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508" w:rsidRPr="004C2121" w:rsidRDefault="00EA3508" w:rsidP="00EA3508">
      <w:pPr>
        <w:jc w:val="center"/>
        <w:rPr>
          <w:rFonts w:ascii="Times New Roman" w:hAnsi="Times New Roman" w:cs="Times New Roman"/>
          <w:sz w:val="25"/>
          <w:szCs w:val="25"/>
        </w:rPr>
      </w:pPr>
      <w:bookmarkStart w:id="0" w:name="_Toc37927237"/>
      <w:bookmarkStart w:id="1" w:name="_Toc489189815"/>
      <w:bookmarkStart w:id="2" w:name="_Toc489525747"/>
      <w:r w:rsidRPr="004C2121">
        <w:rPr>
          <w:rFonts w:ascii="Times New Roman" w:hAnsi="Times New Roman" w:cs="Times New Roman"/>
          <w:noProof/>
          <w:sz w:val="25"/>
          <w:szCs w:val="25"/>
          <w:lang w:eastAsia="ru-RU"/>
        </w:rPr>
        <w:drawing>
          <wp:inline distT="0" distB="0" distL="0" distR="0" wp14:anchorId="09B8E3FE" wp14:editId="150F34AF">
            <wp:extent cx="609600" cy="762000"/>
            <wp:effectExtent l="0" t="0" r="0" b="0"/>
            <wp:docPr id="1" name="Рисунок 1" descr="ГЕРБ_НАО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ГЕРБ_НАО1"/>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62000"/>
                    </a:xfrm>
                    <a:prstGeom prst="rect">
                      <a:avLst/>
                    </a:prstGeom>
                    <a:noFill/>
                    <a:ln>
                      <a:noFill/>
                    </a:ln>
                  </pic:spPr>
                </pic:pic>
              </a:graphicData>
            </a:graphic>
          </wp:inline>
        </w:drawing>
      </w:r>
    </w:p>
    <w:p w:rsidR="00EA3508" w:rsidRPr="004C2121" w:rsidRDefault="00EA3508" w:rsidP="00EA3508">
      <w:pPr>
        <w:spacing w:after="0" w:line="240" w:lineRule="auto"/>
        <w:jc w:val="center"/>
        <w:rPr>
          <w:rFonts w:ascii="Times New Roman" w:eastAsia="Times New Roman" w:hAnsi="Times New Roman" w:cs="Times New Roman"/>
          <w:b/>
          <w:sz w:val="26"/>
          <w:szCs w:val="26"/>
          <w:lang w:eastAsia="ru-RU"/>
        </w:rPr>
      </w:pPr>
      <w:r w:rsidRPr="004C2121">
        <w:rPr>
          <w:rFonts w:ascii="Times New Roman" w:eastAsia="Times New Roman" w:hAnsi="Times New Roman" w:cs="Times New Roman"/>
          <w:b/>
          <w:sz w:val="26"/>
          <w:szCs w:val="26"/>
          <w:lang w:eastAsia="ru-RU"/>
        </w:rPr>
        <w:t>Департамент строительства, жилищно-коммунального</w:t>
      </w:r>
    </w:p>
    <w:p w:rsidR="00EA3508" w:rsidRPr="004C2121" w:rsidRDefault="00EA3508" w:rsidP="00EA3508">
      <w:pPr>
        <w:spacing w:after="0" w:line="240" w:lineRule="auto"/>
        <w:jc w:val="center"/>
        <w:rPr>
          <w:rFonts w:ascii="Times New Roman" w:eastAsia="Times New Roman" w:hAnsi="Times New Roman" w:cs="Times New Roman"/>
          <w:b/>
          <w:sz w:val="26"/>
          <w:szCs w:val="26"/>
          <w:lang w:eastAsia="ru-RU"/>
        </w:rPr>
      </w:pPr>
      <w:r w:rsidRPr="004C2121">
        <w:rPr>
          <w:rFonts w:ascii="Times New Roman" w:eastAsia="Times New Roman" w:hAnsi="Times New Roman" w:cs="Times New Roman"/>
          <w:b/>
          <w:sz w:val="26"/>
          <w:szCs w:val="26"/>
          <w:lang w:eastAsia="ru-RU"/>
        </w:rPr>
        <w:t>хозяйства, энергетики и транспорта</w:t>
      </w:r>
    </w:p>
    <w:p w:rsidR="00EA3508" w:rsidRPr="004C2121" w:rsidRDefault="00EA3508" w:rsidP="00EA3508">
      <w:pPr>
        <w:spacing w:after="0" w:line="240" w:lineRule="auto"/>
        <w:jc w:val="center"/>
        <w:rPr>
          <w:rFonts w:ascii="Times New Roman" w:eastAsia="Times New Roman" w:hAnsi="Times New Roman" w:cs="Times New Roman"/>
          <w:b/>
          <w:sz w:val="26"/>
          <w:szCs w:val="26"/>
          <w:lang w:eastAsia="ru-RU"/>
        </w:rPr>
      </w:pPr>
      <w:r w:rsidRPr="004C2121">
        <w:rPr>
          <w:rFonts w:ascii="Times New Roman" w:eastAsia="Times New Roman" w:hAnsi="Times New Roman" w:cs="Times New Roman"/>
          <w:b/>
          <w:sz w:val="26"/>
          <w:szCs w:val="26"/>
          <w:lang w:eastAsia="ru-RU"/>
        </w:rPr>
        <w:t>Ненецкого автономного округа</w:t>
      </w:r>
    </w:p>
    <w:p w:rsidR="00EA3508" w:rsidRPr="004C2121" w:rsidRDefault="00EA3508" w:rsidP="00EA3508">
      <w:pPr>
        <w:pStyle w:val="2"/>
        <w:keepLines w:val="0"/>
        <w:spacing w:before="0" w:line="240" w:lineRule="auto"/>
        <w:jc w:val="center"/>
        <w:rPr>
          <w:rFonts w:ascii="Times New Roman" w:eastAsia="Times New Roman" w:hAnsi="Times New Roman" w:cs="Times New Roman"/>
          <w:bCs w:val="0"/>
          <w:color w:val="auto"/>
          <w:lang w:eastAsia="ru-RU"/>
        </w:rPr>
      </w:pPr>
    </w:p>
    <w:p w:rsidR="00EA3508" w:rsidRPr="004C2121" w:rsidRDefault="00EA3508" w:rsidP="00EA3508">
      <w:pPr>
        <w:pStyle w:val="2"/>
        <w:keepLines w:val="0"/>
        <w:spacing w:before="0" w:line="240" w:lineRule="auto"/>
        <w:jc w:val="center"/>
        <w:rPr>
          <w:rFonts w:ascii="Times New Roman" w:eastAsia="Times New Roman" w:hAnsi="Times New Roman" w:cs="Times New Roman"/>
          <w:bCs w:val="0"/>
          <w:color w:val="auto"/>
          <w:lang w:eastAsia="ru-RU"/>
        </w:rPr>
      </w:pPr>
      <w:r w:rsidRPr="004C2121">
        <w:rPr>
          <w:rFonts w:ascii="Times New Roman" w:eastAsia="Times New Roman" w:hAnsi="Times New Roman" w:cs="Times New Roman"/>
          <w:bCs w:val="0"/>
          <w:color w:val="auto"/>
          <w:lang w:eastAsia="ru-RU"/>
        </w:rPr>
        <w:t>РАСПОРЯЖЕНИЕ</w:t>
      </w:r>
    </w:p>
    <w:p w:rsidR="00EA3508" w:rsidRPr="004C2121" w:rsidRDefault="00EA3508" w:rsidP="00EA3508">
      <w:pPr>
        <w:spacing w:after="0" w:line="240" w:lineRule="auto"/>
        <w:ind w:right="284"/>
        <w:rPr>
          <w:rFonts w:ascii="Times New Roman" w:eastAsia="Times New Roman" w:hAnsi="Times New Roman" w:cs="Times New Roman"/>
          <w:sz w:val="26"/>
          <w:szCs w:val="26"/>
          <w:lang w:eastAsia="ru-RU"/>
        </w:rPr>
      </w:pPr>
    </w:p>
    <w:p w:rsidR="00EA3508" w:rsidRPr="004C2121" w:rsidRDefault="00EA3508" w:rsidP="00EA3508">
      <w:pPr>
        <w:spacing w:after="0" w:line="240" w:lineRule="auto"/>
        <w:ind w:right="284"/>
        <w:rPr>
          <w:rFonts w:ascii="Times New Roman" w:eastAsia="Times New Roman" w:hAnsi="Times New Roman" w:cs="Times New Roman"/>
          <w:sz w:val="26"/>
          <w:szCs w:val="26"/>
          <w:lang w:eastAsia="ru-RU"/>
        </w:rPr>
      </w:pPr>
    </w:p>
    <w:p w:rsidR="00EA3508" w:rsidRPr="004C2121" w:rsidRDefault="00EA3508" w:rsidP="00EA3508">
      <w:pPr>
        <w:spacing w:after="0" w:line="240" w:lineRule="auto"/>
        <w:ind w:right="284"/>
        <w:jc w:val="center"/>
        <w:rPr>
          <w:rFonts w:ascii="Times New Roman" w:eastAsia="Times New Roman" w:hAnsi="Times New Roman" w:cs="Times New Roman"/>
          <w:sz w:val="26"/>
          <w:szCs w:val="26"/>
          <w:lang w:eastAsia="ru-RU"/>
        </w:rPr>
      </w:pPr>
      <w:r w:rsidRPr="004C2121">
        <w:rPr>
          <w:rFonts w:ascii="Times New Roman" w:eastAsia="Times New Roman" w:hAnsi="Times New Roman" w:cs="Times New Roman"/>
          <w:sz w:val="26"/>
          <w:szCs w:val="26"/>
          <w:lang w:eastAsia="ru-RU"/>
        </w:rPr>
        <w:t xml:space="preserve">от ___________ 2020 г. № ____- </w:t>
      </w:r>
      <w:proofErr w:type="gramStart"/>
      <w:r w:rsidRPr="004C2121">
        <w:rPr>
          <w:rFonts w:ascii="Times New Roman" w:eastAsia="Times New Roman" w:hAnsi="Times New Roman" w:cs="Times New Roman"/>
          <w:sz w:val="26"/>
          <w:szCs w:val="26"/>
          <w:lang w:eastAsia="ru-RU"/>
        </w:rPr>
        <w:t>р</w:t>
      </w:r>
      <w:proofErr w:type="gramEnd"/>
    </w:p>
    <w:p w:rsidR="00EA3508" w:rsidRPr="004C2121" w:rsidRDefault="00EA3508" w:rsidP="00EA3508">
      <w:pPr>
        <w:spacing w:after="0" w:line="240" w:lineRule="auto"/>
        <w:ind w:right="284"/>
        <w:jc w:val="center"/>
        <w:rPr>
          <w:rFonts w:ascii="Times New Roman" w:eastAsia="Times New Roman" w:hAnsi="Times New Roman" w:cs="Times New Roman"/>
          <w:sz w:val="26"/>
          <w:szCs w:val="26"/>
          <w:lang w:eastAsia="ru-RU"/>
        </w:rPr>
      </w:pPr>
      <w:r w:rsidRPr="004C2121">
        <w:rPr>
          <w:rFonts w:ascii="Times New Roman" w:eastAsia="Times New Roman" w:hAnsi="Times New Roman" w:cs="Times New Roman"/>
          <w:sz w:val="26"/>
          <w:szCs w:val="26"/>
          <w:lang w:eastAsia="ru-RU"/>
        </w:rPr>
        <w:t>г. Нарьян-Мар</w:t>
      </w:r>
    </w:p>
    <w:p w:rsidR="00EA3508" w:rsidRPr="004C2121" w:rsidRDefault="00EA3508" w:rsidP="00EA3508">
      <w:pPr>
        <w:ind w:right="284"/>
        <w:jc w:val="both"/>
        <w:rPr>
          <w:rFonts w:ascii="Times New Roman" w:hAnsi="Times New Roman" w:cs="Times New Roman"/>
          <w:sz w:val="26"/>
          <w:szCs w:val="26"/>
        </w:rPr>
      </w:pPr>
    </w:p>
    <w:p w:rsidR="00EA3508" w:rsidRPr="004C2121" w:rsidRDefault="00EA3508" w:rsidP="00EA3508">
      <w:pPr>
        <w:tabs>
          <w:tab w:val="left" w:pos="8505"/>
        </w:tabs>
        <w:spacing w:after="0" w:line="240" w:lineRule="auto"/>
        <w:ind w:left="709" w:right="851"/>
        <w:jc w:val="center"/>
        <w:rPr>
          <w:rFonts w:ascii="Times New Roman" w:eastAsia="Times New Roman" w:hAnsi="Times New Roman" w:cs="Times New Roman"/>
          <w:b/>
          <w:sz w:val="26"/>
          <w:szCs w:val="26"/>
          <w:lang w:eastAsia="ru-RU"/>
        </w:rPr>
      </w:pPr>
      <w:r w:rsidRPr="004C2121">
        <w:rPr>
          <w:rFonts w:ascii="Times New Roman" w:eastAsia="Times New Roman" w:hAnsi="Times New Roman" w:cs="Times New Roman"/>
          <w:b/>
          <w:sz w:val="26"/>
          <w:szCs w:val="26"/>
          <w:lang w:eastAsia="ru-RU"/>
        </w:rPr>
        <w:t>Об утверждении местных нормативов градостроительного проектирования муниципального образования</w:t>
      </w:r>
    </w:p>
    <w:p w:rsidR="00EA3508" w:rsidRPr="004C2121" w:rsidRDefault="00697319" w:rsidP="00EA3508">
      <w:pPr>
        <w:tabs>
          <w:tab w:val="left" w:pos="8505"/>
        </w:tabs>
        <w:spacing w:after="0" w:line="240" w:lineRule="auto"/>
        <w:ind w:left="709" w:right="851"/>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w:t>
      </w:r>
      <w:r w:rsidR="00EA3508" w:rsidRPr="004C2121">
        <w:rPr>
          <w:rFonts w:ascii="Times New Roman" w:eastAsia="Times New Roman" w:hAnsi="Times New Roman" w:cs="Times New Roman"/>
          <w:b/>
          <w:sz w:val="26"/>
          <w:szCs w:val="26"/>
          <w:lang w:eastAsia="ru-RU"/>
        </w:rPr>
        <w:t xml:space="preserve">Муниципальный район </w:t>
      </w:r>
      <w:r>
        <w:rPr>
          <w:rFonts w:ascii="Times New Roman" w:eastAsia="Times New Roman" w:hAnsi="Times New Roman" w:cs="Times New Roman"/>
          <w:b/>
          <w:sz w:val="26"/>
          <w:szCs w:val="26"/>
          <w:lang w:eastAsia="ru-RU"/>
        </w:rPr>
        <w:t>«</w:t>
      </w:r>
      <w:r w:rsidR="00EA3508" w:rsidRPr="004C2121">
        <w:rPr>
          <w:rFonts w:ascii="Times New Roman" w:eastAsia="Times New Roman" w:hAnsi="Times New Roman" w:cs="Times New Roman"/>
          <w:b/>
          <w:sz w:val="26"/>
          <w:szCs w:val="26"/>
          <w:lang w:eastAsia="ru-RU"/>
        </w:rPr>
        <w:t>Заполярный район</w:t>
      </w:r>
      <w:r>
        <w:rPr>
          <w:rFonts w:ascii="Times New Roman" w:eastAsia="Times New Roman" w:hAnsi="Times New Roman" w:cs="Times New Roman"/>
          <w:b/>
          <w:sz w:val="26"/>
          <w:szCs w:val="26"/>
          <w:lang w:eastAsia="ru-RU"/>
        </w:rPr>
        <w:t>»</w:t>
      </w:r>
      <w:r w:rsidR="00EA3508" w:rsidRPr="004C2121">
        <w:rPr>
          <w:rFonts w:ascii="Times New Roman" w:eastAsia="Times New Roman" w:hAnsi="Times New Roman" w:cs="Times New Roman"/>
          <w:b/>
          <w:sz w:val="26"/>
          <w:szCs w:val="26"/>
          <w:lang w:eastAsia="ru-RU"/>
        </w:rPr>
        <w:t xml:space="preserve"> </w:t>
      </w:r>
    </w:p>
    <w:p w:rsidR="00EA3508" w:rsidRPr="004C2121" w:rsidRDefault="00EA3508" w:rsidP="00EA3508">
      <w:pPr>
        <w:tabs>
          <w:tab w:val="left" w:pos="8505"/>
        </w:tabs>
        <w:spacing w:after="0" w:line="240" w:lineRule="auto"/>
        <w:ind w:left="709" w:right="851"/>
        <w:jc w:val="center"/>
        <w:rPr>
          <w:rFonts w:ascii="Times New Roman" w:eastAsia="Times New Roman" w:hAnsi="Times New Roman" w:cs="Times New Roman"/>
          <w:b/>
          <w:sz w:val="26"/>
          <w:szCs w:val="26"/>
          <w:lang w:eastAsia="ru-RU"/>
        </w:rPr>
      </w:pPr>
      <w:r w:rsidRPr="004C2121">
        <w:rPr>
          <w:rFonts w:ascii="Times New Roman" w:eastAsia="Times New Roman" w:hAnsi="Times New Roman" w:cs="Times New Roman"/>
          <w:b/>
          <w:sz w:val="26"/>
          <w:szCs w:val="26"/>
          <w:lang w:eastAsia="ru-RU"/>
        </w:rPr>
        <w:t>Ненецкого автономного округа</w:t>
      </w:r>
    </w:p>
    <w:p w:rsidR="00EA3508" w:rsidRPr="004C2121" w:rsidRDefault="00EA3508" w:rsidP="00EA3508">
      <w:pPr>
        <w:tabs>
          <w:tab w:val="left" w:pos="993"/>
        </w:tabs>
        <w:spacing w:after="0" w:line="240" w:lineRule="auto"/>
        <w:jc w:val="both"/>
        <w:rPr>
          <w:rFonts w:ascii="Times New Roman" w:eastAsia="Times New Roman" w:hAnsi="Times New Roman" w:cs="Times New Roman"/>
          <w:sz w:val="26"/>
          <w:szCs w:val="26"/>
          <w:lang w:eastAsia="ru-RU"/>
        </w:rPr>
      </w:pPr>
    </w:p>
    <w:p w:rsidR="00EA3508" w:rsidRPr="004C2121" w:rsidRDefault="00EA3508" w:rsidP="00EA3508">
      <w:pPr>
        <w:tabs>
          <w:tab w:val="left" w:pos="993"/>
        </w:tabs>
        <w:spacing w:after="0" w:line="240" w:lineRule="auto"/>
        <w:jc w:val="both"/>
        <w:rPr>
          <w:rFonts w:ascii="Times New Roman" w:eastAsia="Times New Roman" w:hAnsi="Times New Roman" w:cs="Times New Roman"/>
          <w:sz w:val="26"/>
          <w:szCs w:val="26"/>
          <w:lang w:eastAsia="ru-RU"/>
        </w:rPr>
      </w:pPr>
    </w:p>
    <w:p w:rsidR="00EA3508" w:rsidRPr="004C2121" w:rsidRDefault="00EA3508" w:rsidP="00EA3508">
      <w:pPr>
        <w:spacing w:after="0" w:line="240" w:lineRule="auto"/>
        <w:ind w:firstLine="709"/>
        <w:jc w:val="both"/>
        <w:rPr>
          <w:rFonts w:ascii="Times New Roman" w:eastAsia="Times New Roman" w:hAnsi="Times New Roman" w:cs="Times New Roman"/>
          <w:sz w:val="26"/>
          <w:szCs w:val="26"/>
          <w:lang w:eastAsia="ru-RU"/>
        </w:rPr>
      </w:pPr>
      <w:proofErr w:type="gramStart"/>
      <w:r w:rsidRPr="004C2121">
        <w:rPr>
          <w:rFonts w:ascii="Times New Roman" w:eastAsia="Times New Roman" w:hAnsi="Times New Roman" w:cs="Times New Roman"/>
          <w:sz w:val="26"/>
          <w:szCs w:val="26"/>
          <w:lang w:eastAsia="ru-RU"/>
        </w:rPr>
        <w:t xml:space="preserve">Руководствуясь частью 8 статьи 29.4 Градостроительного кодекса Российской Федерации, пунктом 7 статьи 6 закона Ненецкого автономного округа от 19.09.2014 № 95-оз </w:t>
      </w:r>
      <w:r w:rsidR="00697319">
        <w:rPr>
          <w:rFonts w:ascii="Times New Roman" w:eastAsia="Times New Roman" w:hAnsi="Times New Roman" w:cs="Times New Roman"/>
          <w:sz w:val="26"/>
          <w:szCs w:val="26"/>
          <w:lang w:eastAsia="ru-RU"/>
        </w:rPr>
        <w:t>«</w:t>
      </w:r>
      <w:r w:rsidRPr="004C2121">
        <w:rPr>
          <w:rFonts w:ascii="Times New Roman" w:eastAsia="Times New Roman" w:hAnsi="Times New Roman" w:cs="Times New Roman"/>
          <w:sz w:val="26"/>
          <w:szCs w:val="26"/>
          <w:lang w:eastAsia="ru-RU"/>
        </w:rPr>
        <w:t>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w:t>
      </w:r>
      <w:r w:rsidR="00697319">
        <w:rPr>
          <w:rFonts w:ascii="Times New Roman" w:eastAsia="Times New Roman" w:hAnsi="Times New Roman" w:cs="Times New Roman"/>
          <w:sz w:val="26"/>
          <w:szCs w:val="26"/>
          <w:lang w:eastAsia="ru-RU"/>
        </w:rPr>
        <w:t>»</w:t>
      </w:r>
      <w:r w:rsidRPr="004C2121">
        <w:rPr>
          <w:rFonts w:ascii="Times New Roman" w:eastAsia="Times New Roman" w:hAnsi="Times New Roman" w:cs="Times New Roman"/>
          <w:sz w:val="26"/>
          <w:szCs w:val="26"/>
          <w:lang w:eastAsia="ru-RU"/>
        </w:rPr>
        <w:t>, в соответствии с пунктом 5, подпунктом 4 пункта 24 Положения о Департаменте строительства, жилищно-коммунального хозяйства, энергетики и транспорта Ненецкого автономного округа</w:t>
      </w:r>
      <w:proofErr w:type="gramEnd"/>
      <w:r w:rsidRPr="004C2121">
        <w:rPr>
          <w:rFonts w:ascii="Times New Roman" w:eastAsia="Times New Roman" w:hAnsi="Times New Roman" w:cs="Times New Roman"/>
          <w:sz w:val="26"/>
          <w:szCs w:val="26"/>
          <w:lang w:eastAsia="ru-RU"/>
        </w:rPr>
        <w:t xml:space="preserve"> (далее – Департамент), утвержденного постановлением Администрации Ненецкого автономного округа от 08.12.2014 № 474-п:</w:t>
      </w:r>
    </w:p>
    <w:p w:rsidR="00EA3508" w:rsidRPr="004C2121" w:rsidRDefault="00EA3508" w:rsidP="00EA3508">
      <w:pPr>
        <w:numPr>
          <w:ilvl w:val="0"/>
          <w:numId w:val="26"/>
        </w:numPr>
        <w:tabs>
          <w:tab w:val="left" w:pos="0"/>
          <w:tab w:val="left" w:pos="993"/>
          <w:tab w:val="left" w:pos="1560"/>
        </w:tabs>
        <w:spacing w:after="0" w:line="240" w:lineRule="auto"/>
        <w:ind w:left="0" w:firstLine="709"/>
        <w:jc w:val="both"/>
        <w:rPr>
          <w:rFonts w:ascii="Times New Roman" w:eastAsia="Times New Roman" w:hAnsi="Times New Roman" w:cs="Times New Roman"/>
          <w:sz w:val="26"/>
          <w:szCs w:val="26"/>
          <w:lang w:eastAsia="ru-RU"/>
        </w:rPr>
      </w:pPr>
      <w:r w:rsidRPr="004C2121">
        <w:rPr>
          <w:rFonts w:ascii="Times New Roman" w:eastAsia="Times New Roman" w:hAnsi="Times New Roman" w:cs="Times New Roman"/>
          <w:sz w:val="26"/>
          <w:szCs w:val="26"/>
          <w:lang w:eastAsia="ru-RU"/>
        </w:rPr>
        <w:t xml:space="preserve">Утвердить местные нормативы градостроительного проектирования муниципального образования </w:t>
      </w:r>
      <w:r w:rsidR="00697319">
        <w:rPr>
          <w:rFonts w:ascii="Times New Roman" w:eastAsia="Times New Roman" w:hAnsi="Times New Roman" w:cs="Times New Roman"/>
          <w:sz w:val="26"/>
          <w:szCs w:val="26"/>
          <w:lang w:eastAsia="ru-RU"/>
        </w:rPr>
        <w:t>«</w:t>
      </w:r>
      <w:proofErr w:type="gramStart"/>
      <w:r w:rsidRPr="004C2121">
        <w:rPr>
          <w:rFonts w:ascii="Times New Roman" w:eastAsia="Times New Roman" w:hAnsi="Times New Roman" w:cs="Times New Roman"/>
          <w:sz w:val="26"/>
          <w:szCs w:val="26"/>
          <w:lang w:eastAsia="ru-RU"/>
        </w:rPr>
        <w:t>Муниципальный</w:t>
      </w:r>
      <w:proofErr w:type="gramEnd"/>
      <w:r w:rsidRPr="004C2121">
        <w:rPr>
          <w:rFonts w:ascii="Times New Roman" w:eastAsia="Times New Roman" w:hAnsi="Times New Roman" w:cs="Times New Roman"/>
          <w:sz w:val="26"/>
          <w:szCs w:val="26"/>
          <w:lang w:eastAsia="ru-RU"/>
        </w:rPr>
        <w:t xml:space="preserve"> район </w:t>
      </w:r>
      <w:r w:rsidR="00697319">
        <w:rPr>
          <w:rFonts w:ascii="Times New Roman" w:eastAsia="Times New Roman" w:hAnsi="Times New Roman" w:cs="Times New Roman"/>
          <w:sz w:val="26"/>
          <w:szCs w:val="26"/>
          <w:lang w:eastAsia="ru-RU"/>
        </w:rPr>
        <w:t>«</w:t>
      </w:r>
      <w:r w:rsidRPr="004C2121">
        <w:rPr>
          <w:rFonts w:ascii="Times New Roman" w:eastAsia="Times New Roman" w:hAnsi="Times New Roman" w:cs="Times New Roman"/>
          <w:sz w:val="26"/>
          <w:szCs w:val="26"/>
          <w:lang w:eastAsia="ru-RU"/>
        </w:rPr>
        <w:t>Заполярный район</w:t>
      </w:r>
      <w:r w:rsidR="00697319">
        <w:rPr>
          <w:rFonts w:ascii="Times New Roman" w:eastAsia="Times New Roman" w:hAnsi="Times New Roman" w:cs="Times New Roman"/>
          <w:sz w:val="26"/>
          <w:szCs w:val="26"/>
          <w:lang w:eastAsia="ru-RU"/>
        </w:rPr>
        <w:t>»</w:t>
      </w:r>
      <w:r w:rsidRPr="004C2121">
        <w:rPr>
          <w:rFonts w:ascii="Times New Roman" w:eastAsia="Times New Roman" w:hAnsi="Times New Roman" w:cs="Times New Roman"/>
          <w:sz w:val="26"/>
          <w:szCs w:val="26"/>
          <w:lang w:eastAsia="ru-RU"/>
        </w:rPr>
        <w:t xml:space="preserve"> Ненецкого автономного округа согласно Приложению.</w:t>
      </w:r>
    </w:p>
    <w:p w:rsidR="00EA3508" w:rsidRPr="004C2121" w:rsidRDefault="00EA3508" w:rsidP="00EA3508">
      <w:pPr>
        <w:numPr>
          <w:ilvl w:val="0"/>
          <w:numId w:val="26"/>
        </w:numPr>
        <w:tabs>
          <w:tab w:val="left" w:pos="0"/>
          <w:tab w:val="left" w:pos="993"/>
          <w:tab w:val="left" w:pos="1560"/>
        </w:tabs>
        <w:spacing w:after="0" w:line="240" w:lineRule="auto"/>
        <w:ind w:left="0" w:firstLine="709"/>
        <w:jc w:val="both"/>
        <w:rPr>
          <w:rFonts w:ascii="Times New Roman" w:eastAsia="Times New Roman" w:hAnsi="Times New Roman" w:cs="Times New Roman"/>
          <w:sz w:val="26"/>
          <w:szCs w:val="26"/>
          <w:lang w:eastAsia="ru-RU"/>
        </w:rPr>
      </w:pPr>
      <w:r w:rsidRPr="004C2121">
        <w:rPr>
          <w:rFonts w:ascii="Times New Roman" w:eastAsia="Times New Roman" w:hAnsi="Times New Roman" w:cs="Times New Roman"/>
          <w:sz w:val="26"/>
          <w:szCs w:val="26"/>
          <w:lang w:eastAsia="ru-RU"/>
        </w:rPr>
        <w:t>Настоящее распоряжение вступает в силу со дня его официального опубликования.</w:t>
      </w:r>
    </w:p>
    <w:tbl>
      <w:tblPr>
        <w:tblW w:w="0" w:type="auto"/>
        <w:tblLook w:val="04A0" w:firstRow="1" w:lastRow="0" w:firstColumn="1" w:lastColumn="0" w:noHBand="0" w:noVBand="1"/>
      </w:tblPr>
      <w:tblGrid>
        <w:gridCol w:w="5495"/>
        <w:gridCol w:w="4076"/>
      </w:tblGrid>
      <w:tr w:rsidR="00EA3508" w:rsidRPr="004C2121" w:rsidTr="00786048">
        <w:tc>
          <w:tcPr>
            <w:tcW w:w="5495" w:type="dxa"/>
            <w:shd w:val="clear" w:color="auto" w:fill="auto"/>
          </w:tcPr>
          <w:p w:rsidR="00EA3508" w:rsidRPr="004C2121" w:rsidRDefault="00EA3508" w:rsidP="00EA3508">
            <w:pPr>
              <w:shd w:val="clear" w:color="auto" w:fill="FFFFFF"/>
              <w:spacing w:after="0" w:line="240" w:lineRule="auto"/>
              <w:rPr>
                <w:rFonts w:ascii="Times New Roman" w:eastAsia="Times New Roman" w:hAnsi="Times New Roman" w:cs="Times New Roman"/>
                <w:sz w:val="26"/>
                <w:szCs w:val="26"/>
                <w:lang w:eastAsia="ru-RU"/>
              </w:rPr>
            </w:pPr>
          </w:p>
          <w:p w:rsidR="00EA3508" w:rsidRPr="004C2121" w:rsidRDefault="00EA3508" w:rsidP="00EA3508">
            <w:pPr>
              <w:shd w:val="clear" w:color="auto" w:fill="FFFFFF"/>
              <w:spacing w:after="0" w:line="240" w:lineRule="auto"/>
              <w:rPr>
                <w:rFonts w:ascii="Times New Roman" w:eastAsia="Times New Roman" w:hAnsi="Times New Roman" w:cs="Times New Roman"/>
                <w:sz w:val="26"/>
                <w:szCs w:val="26"/>
                <w:lang w:eastAsia="ru-RU"/>
              </w:rPr>
            </w:pPr>
          </w:p>
          <w:p w:rsidR="00EA3508" w:rsidRPr="004C2121" w:rsidRDefault="00EA3508" w:rsidP="00EA3508">
            <w:pPr>
              <w:shd w:val="clear" w:color="auto" w:fill="FFFFFF"/>
              <w:spacing w:after="0" w:line="240" w:lineRule="auto"/>
              <w:rPr>
                <w:rFonts w:ascii="Times New Roman" w:eastAsia="Times New Roman" w:hAnsi="Times New Roman" w:cs="Times New Roman"/>
                <w:sz w:val="26"/>
                <w:szCs w:val="26"/>
                <w:lang w:eastAsia="ru-RU"/>
              </w:rPr>
            </w:pPr>
          </w:p>
          <w:p w:rsidR="00EA3508" w:rsidRPr="004C2121" w:rsidRDefault="00EA3508" w:rsidP="00EA3508">
            <w:pPr>
              <w:shd w:val="clear" w:color="auto" w:fill="FFFFFF"/>
              <w:spacing w:after="0" w:line="240" w:lineRule="auto"/>
              <w:rPr>
                <w:rFonts w:ascii="Times New Roman" w:eastAsia="Times New Roman" w:hAnsi="Times New Roman" w:cs="Times New Roman"/>
                <w:sz w:val="26"/>
                <w:szCs w:val="26"/>
                <w:lang w:eastAsia="ru-RU"/>
              </w:rPr>
            </w:pPr>
            <w:proofErr w:type="gramStart"/>
            <w:r w:rsidRPr="004C2121">
              <w:rPr>
                <w:rFonts w:ascii="Times New Roman" w:eastAsia="Times New Roman" w:hAnsi="Times New Roman" w:cs="Times New Roman"/>
                <w:sz w:val="26"/>
                <w:szCs w:val="26"/>
                <w:lang w:eastAsia="ru-RU"/>
              </w:rPr>
              <w:t>Исполняющий</w:t>
            </w:r>
            <w:proofErr w:type="gramEnd"/>
            <w:r w:rsidRPr="004C2121">
              <w:rPr>
                <w:rFonts w:ascii="Times New Roman" w:eastAsia="Times New Roman" w:hAnsi="Times New Roman" w:cs="Times New Roman"/>
                <w:sz w:val="26"/>
                <w:szCs w:val="26"/>
                <w:lang w:eastAsia="ru-RU"/>
              </w:rPr>
              <w:t xml:space="preserve"> обязанности</w:t>
            </w:r>
          </w:p>
          <w:p w:rsidR="00EA3508" w:rsidRPr="004C2121" w:rsidRDefault="00EA3508" w:rsidP="00EA3508">
            <w:pPr>
              <w:shd w:val="clear" w:color="auto" w:fill="FFFFFF"/>
              <w:spacing w:after="0" w:line="240" w:lineRule="auto"/>
              <w:rPr>
                <w:rFonts w:ascii="Times New Roman" w:eastAsia="Times New Roman" w:hAnsi="Times New Roman" w:cs="Times New Roman"/>
                <w:sz w:val="26"/>
                <w:szCs w:val="26"/>
                <w:lang w:eastAsia="ru-RU"/>
              </w:rPr>
            </w:pPr>
            <w:r w:rsidRPr="004C2121">
              <w:rPr>
                <w:rFonts w:ascii="Times New Roman" w:eastAsia="Times New Roman" w:hAnsi="Times New Roman" w:cs="Times New Roman"/>
                <w:sz w:val="26"/>
                <w:szCs w:val="26"/>
                <w:lang w:eastAsia="ru-RU"/>
              </w:rPr>
              <w:t xml:space="preserve">руководителя Департамента строительства, жилищно-коммунального хозяйства, энергетики и транспорта </w:t>
            </w:r>
          </w:p>
          <w:p w:rsidR="00EA3508" w:rsidRDefault="00EA3508" w:rsidP="00EA3508">
            <w:pPr>
              <w:shd w:val="clear" w:color="auto" w:fill="FFFFFF"/>
              <w:spacing w:after="0" w:line="240" w:lineRule="auto"/>
              <w:rPr>
                <w:rFonts w:ascii="Times New Roman" w:eastAsia="Times New Roman" w:hAnsi="Times New Roman" w:cs="Times New Roman"/>
                <w:sz w:val="26"/>
                <w:szCs w:val="26"/>
                <w:lang w:eastAsia="ru-RU"/>
              </w:rPr>
            </w:pPr>
            <w:r w:rsidRPr="004C2121">
              <w:rPr>
                <w:rFonts w:ascii="Times New Roman" w:eastAsia="Times New Roman" w:hAnsi="Times New Roman" w:cs="Times New Roman"/>
                <w:sz w:val="26"/>
                <w:szCs w:val="26"/>
                <w:lang w:eastAsia="ru-RU"/>
              </w:rPr>
              <w:t>Ненецкого автономного округа</w:t>
            </w:r>
          </w:p>
          <w:p w:rsidR="00AC5D2E" w:rsidRDefault="00AC5D2E" w:rsidP="00EA3508">
            <w:pPr>
              <w:shd w:val="clear" w:color="auto" w:fill="FFFFFF"/>
              <w:spacing w:after="0" w:line="240" w:lineRule="auto"/>
              <w:rPr>
                <w:rFonts w:ascii="Times New Roman" w:eastAsia="Times New Roman" w:hAnsi="Times New Roman" w:cs="Times New Roman"/>
                <w:sz w:val="26"/>
                <w:szCs w:val="26"/>
                <w:lang w:eastAsia="ru-RU"/>
              </w:rPr>
            </w:pPr>
          </w:p>
          <w:p w:rsidR="00AC5D2E" w:rsidRDefault="00AC5D2E" w:rsidP="00EA3508">
            <w:pPr>
              <w:shd w:val="clear" w:color="auto" w:fill="FFFFFF"/>
              <w:spacing w:after="0" w:line="240" w:lineRule="auto"/>
              <w:rPr>
                <w:rFonts w:ascii="Times New Roman" w:eastAsia="Times New Roman" w:hAnsi="Times New Roman" w:cs="Times New Roman"/>
                <w:sz w:val="26"/>
                <w:szCs w:val="26"/>
                <w:lang w:eastAsia="ru-RU"/>
              </w:rPr>
            </w:pPr>
          </w:p>
          <w:p w:rsidR="00EA3508" w:rsidRPr="004C2121" w:rsidRDefault="00EA3508" w:rsidP="00EA3508">
            <w:pPr>
              <w:shd w:val="clear" w:color="auto" w:fill="FFFFFF"/>
              <w:spacing w:after="0" w:line="240" w:lineRule="auto"/>
              <w:rPr>
                <w:rFonts w:ascii="Times New Roman" w:eastAsia="Times New Roman" w:hAnsi="Times New Roman" w:cs="Times New Roman"/>
                <w:sz w:val="26"/>
                <w:szCs w:val="26"/>
                <w:lang w:eastAsia="ru-RU"/>
              </w:rPr>
            </w:pPr>
          </w:p>
        </w:tc>
        <w:tc>
          <w:tcPr>
            <w:tcW w:w="4076" w:type="dxa"/>
            <w:shd w:val="clear" w:color="auto" w:fill="auto"/>
          </w:tcPr>
          <w:p w:rsidR="00EA3508" w:rsidRPr="004C2121" w:rsidRDefault="00EA3508" w:rsidP="00EA3508">
            <w:pPr>
              <w:shd w:val="clear" w:color="auto" w:fill="FFFFFF"/>
              <w:spacing w:after="0" w:line="240" w:lineRule="auto"/>
              <w:rPr>
                <w:rFonts w:ascii="Times New Roman" w:eastAsia="Times New Roman" w:hAnsi="Times New Roman" w:cs="Times New Roman"/>
                <w:sz w:val="26"/>
                <w:szCs w:val="26"/>
                <w:lang w:eastAsia="ru-RU"/>
              </w:rPr>
            </w:pPr>
          </w:p>
          <w:p w:rsidR="00EA3508" w:rsidRPr="004C2121" w:rsidRDefault="00EA3508" w:rsidP="00EA3508">
            <w:pPr>
              <w:shd w:val="clear" w:color="auto" w:fill="FFFFFF"/>
              <w:spacing w:after="0" w:line="240" w:lineRule="auto"/>
              <w:rPr>
                <w:rFonts w:ascii="Times New Roman" w:eastAsia="Times New Roman" w:hAnsi="Times New Roman" w:cs="Times New Roman"/>
                <w:sz w:val="26"/>
                <w:szCs w:val="26"/>
                <w:lang w:eastAsia="ru-RU"/>
              </w:rPr>
            </w:pPr>
          </w:p>
          <w:p w:rsidR="00EA3508" w:rsidRPr="004C2121" w:rsidRDefault="00EA3508" w:rsidP="00EA3508">
            <w:pPr>
              <w:shd w:val="clear" w:color="auto" w:fill="FFFFFF"/>
              <w:spacing w:after="0" w:line="240" w:lineRule="auto"/>
              <w:rPr>
                <w:rFonts w:ascii="Times New Roman" w:eastAsia="Times New Roman" w:hAnsi="Times New Roman" w:cs="Times New Roman"/>
                <w:sz w:val="26"/>
                <w:szCs w:val="26"/>
                <w:lang w:eastAsia="ru-RU"/>
              </w:rPr>
            </w:pPr>
          </w:p>
          <w:p w:rsidR="00EA3508" w:rsidRPr="004C2121" w:rsidRDefault="00EA3508" w:rsidP="00EA3508">
            <w:pPr>
              <w:shd w:val="clear" w:color="auto" w:fill="FFFFFF"/>
              <w:spacing w:after="0" w:line="240" w:lineRule="auto"/>
              <w:rPr>
                <w:rFonts w:ascii="Times New Roman" w:eastAsia="Times New Roman" w:hAnsi="Times New Roman" w:cs="Times New Roman"/>
                <w:sz w:val="26"/>
                <w:szCs w:val="26"/>
                <w:lang w:eastAsia="ru-RU"/>
              </w:rPr>
            </w:pPr>
          </w:p>
          <w:p w:rsidR="00EA3508" w:rsidRPr="004C2121" w:rsidRDefault="00EA3508" w:rsidP="00EA3508">
            <w:pPr>
              <w:shd w:val="clear" w:color="auto" w:fill="FFFFFF"/>
              <w:spacing w:after="0" w:line="240" w:lineRule="auto"/>
              <w:rPr>
                <w:rFonts w:ascii="Times New Roman" w:eastAsia="Times New Roman" w:hAnsi="Times New Roman" w:cs="Times New Roman"/>
                <w:sz w:val="26"/>
                <w:szCs w:val="26"/>
                <w:lang w:eastAsia="ru-RU"/>
              </w:rPr>
            </w:pPr>
          </w:p>
          <w:p w:rsidR="00EA3508" w:rsidRPr="004C2121" w:rsidRDefault="00EA3508" w:rsidP="00EA3508">
            <w:pPr>
              <w:shd w:val="clear" w:color="auto" w:fill="FFFFFF"/>
              <w:spacing w:after="0" w:line="240" w:lineRule="auto"/>
              <w:rPr>
                <w:rFonts w:ascii="Times New Roman" w:eastAsia="Times New Roman" w:hAnsi="Times New Roman" w:cs="Times New Roman"/>
                <w:sz w:val="26"/>
                <w:szCs w:val="26"/>
                <w:lang w:eastAsia="ru-RU"/>
              </w:rPr>
            </w:pPr>
          </w:p>
          <w:p w:rsidR="00EA3508" w:rsidRPr="004C2121" w:rsidRDefault="00EA3508" w:rsidP="00EA3508">
            <w:pPr>
              <w:shd w:val="clear" w:color="auto" w:fill="FFFFFF"/>
              <w:spacing w:after="0" w:line="240" w:lineRule="auto"/>
              <w:rPr>
                <w:rFonts w:ascii="Times New Roman" w:eastAsia="Times New Roman" w:hAnsi="Times New Roman" w:cs="Times New Roman"/>
                <w:sz w:val="26"/>
                <w:szCs w:val="26"/>
                <w:lang w:eastAsia="ru-RU"/>
              </w:rPr>
            </w:pPr>
          </w:p>
          <w:p w:rsidR="00EA3508" w:rsidRPr="004C2121" w:rsidRDefault="00EA3508" w:rsidP="002E1EEC">
            <w:pPr>
              <w:shd w:val="clear" w:color="auto" w:fill="FFFFFF"/>
              <w:spacing w:after="0" w:line="240" w:lineRule="auto"/>
              <w:jc w:val="right"/>
              <w:rPr>
                <w:rFonts w:ascii="Times New Roman" w:eastAsia="Times New Roman" w:hAnsi="Times New Roman" w:cs="Times New Roman"/>
                <w:sz w:val="26"/>
                <w:szCs w:val="26"/>
                <w:lang w:eastAsia="ru-RU"/>
              </w:rPr>
            </w:pPr>
            <w:r w:rsidRPr="004C2121">
              <w:rPr>
                <w:rFonts w:ascii="Times New Roman" w:eastAsia="Times New Roman" w:hAnsi="Times New Roman" w:cs="Times New Roman"/>
                <w:sz w:val="26"/>
                <w:szCs w:val="26"/>
                <w:lang w:eastAsia="ru-RU"/>
              </w:rPr>
              <w:t>П.А. Масюков</w:t>
            </w:r>
          </w:p>
        </w:tc>
      </w:tr>
    </w:tbl>
    <w:p w:rsidR="00EA3508" w:rsidRDefault="00EA3508" w:rsidP="00EA3508">
      <w:pPr>
        <w:widowControl w:val="0"/>
        <w:tabs>
          <w:tab w:val="left" w:pos="529"/>
        </w:tabs>
        <w:autoSpaceDE w:val="0"/>
        <w:autoSpaceDN w:val="0"/>
        <w:adjustRightInd w:val="0"/>
        <w:ind w:right="-185"/>
        <w:outlineLvl w:val="0"/>
        <w:rPr>
          <w:rFonts w:ascii="Times New Roman" w:hAnsi="Times New Roman" w:cs="Times New Roman"/>
          <w:color w:val="000000"/>
          <w:sz w:val="25"/>
          <w:szCs w:val="25"/>
        </w:rPr>
      </w:pPr>
    </w:p>
    <w:p w:rsidR="00AC5D2E" w:rsidRDefault="00AC5D2E" w:rsidP="00EA3508">
      <w:pPr>
        <w:widowControl w:val="0"/>
        <w:tabs>
          <w:tab w:val="left" w:pos="529"/>
        </w:tabs>
        <w:autoSpaceDE w:val="0"/>
        <w:autoSpaceDN w:val="0"/>
        <w:adjustRightInd w:val="0"/>
        <w:ind w:right="-185"/>
        <w:outlineLvl w:val="0"/>
        <w:rPr>
          <w:rFonts w:ascii="Times New Roman" w:hAnsi="Times New Roman" w:cs="Times New Roman"/>
          <w:color w:val="000000"/>
          <w:sz w:val="25"/>
          <w:szCs w:val="25"/>
        </w:rPr>
        <w:sectPr w:rsidR="00AC5D2E" w:rsidSect="008C08D7">
          <w:headerReference w:type="default" r:id="rId10"/>
          <w:type w:val="continuous"/>
          <w:pgSz w:w="11906" w:h="16838"/>
          <w:pgMar w:top="1134" w:right="850" w:bottom="1134" w:left="1701" w:header="708" w:footer="708" w:gutter="0"/>
          <w:pgNumType w:start="1"/>
          <w:cols w:space="708"/>
          <w:titlePg/>
          <w:docGrid w:linePitch="360"/>
        </w:sectPr>
      </w:pPr>
    </w:p>
    <w:p w:rsidR="00EA3508" w:rsidRPr="004C2121" w:rsidRDefault="00EA3508" w:rsidP="00F171BE">
      <w:pPr>
        <w:autoSpaceDE w:val="0"/>
        <w:autoSpaceDN w:val="0"/>
        <w:adjustRightInd w:val="0"/>
        <w:spacing w:after="0" w:line="240" w:lineRule="auto"/>
        <w:ind w:left="4111"/>
        <w:rPr>
          <w:rFonts w:ascii="Times New Roman" w:eastAsia="Times New Roman" w:hAnsi="Times New Roman" w:cs="Times New Roman"/>
          <w:sz w:val="26"/>
          <w:szCs w:val="26"/>
          <w:lang w:eastAsia="ru-RU"/>
        </w:rPr>
      </w:pPr>
      <w:r w:rsidRPr="004C2121">
        <w:rPr>
          <w:rFonts w:ascii="Times New Roman" w:eastAsia="Times New Roman" w:hAnsi="Times New Roman" w:cs="Times New Roman"/>
          <w:sz w:val="26"/>
          <w:szCs w:val="26"/>
          <w:lang w:eastAsia="ru-RU"/>
        </w:rPr>
        <w:lastRenderedPageBreak/>
        <w:t xml:space="preserve">Приложение </w:t>
      </w:r>
    </w:p>
    <w:p w:rsidR="00EA3508" w:rsidRPr="004C2121" w:rsidRDefault="00EA3508" w:rsidP="00F171BE">
      <w:pPr>
        <w:autoSpaceDE w:val="0"/>
        <w:autoSpaceDN w:val="0"/>
        <w:adjustRightInd w:val="0"/>
        <w:spacing w:after="0" w:line="240" w:lineRule="auto"/>
        <w:ind w:left="4111"/>
        <w:rPr>
          <w:rFonts w:ascii="Times New Roman" w:eastAsia="Times New Roman" w:hAnsi="Times New Roman" w:cs="Times New Roman"/>
          <w:sz w:val="26"/>
          <w:szCs w:val="26"/>
          <w:lang w:eastAsia="ru-RU"/>
        </w:rPr>
      </w:pPr>
      <w:r w:rsidRPr="004C2121">
        <w:rPr>
          <w:rFonts w:ascii="Times New Roman" w:eastAsia="Times New Roman" w:hAnsi="Times New Roman" w:cs="Times New Roman"/>
          <w:sz w:val="26"/>
          <w:szCs w:val="26"/>
          <w:lang w:eastAsia="ru-RU"/>
        </w:rPr>
        <w:t>к постановлению Департамента строительства, жилищно-коммунального хозяйства, энергетики и транспорта Ненецкого автономного округа</w:t>
      </w:r>
    </w:p>
    <w:p w:rsidR="00EA3508" w:rsidRPr="004C2121" w:rsidRDefault="00EA3508" w:rsidP="00F171BE">
      <w:pPr>
        <w:autoSpaceDE w:val="0"/>
        <w:autoSpaceDN w:val="0"/>
        <w:adjustRightInd w:val="0"/>
        <w:spacing w:after="0" w:line="240" w:lineRule="auto"/>
        <w:ind w:left="4111"/>
        <w:rPr>
          <w:rFonts w:ascii="Times New Roman" w:eastAsia="Times New Roman" w:hAnsi="Times New Roman" w:cs="Times New Roman"/>
          <w:sz w:val="26"/>
          <w:szCs w:val="26"/>
          <w:lang w:eastAsia="ru-RU"/>
        </w:rPr>
      </w:pPr>
      <w:r w:rsidRPr="004C2121">
        <w:rPr>
          <w:rFonts w:ascii="Times New Roman" w:eastAsia="Times New Roman" w:hAnsi="Times New Roman" w:cs="Times New Roman"/>
          <w:sz w:val="26"/>
          <w:szCs w:val="26"/>
          <w:lang w:eastAsia="ru-RU"/>
        </w:rPr>
        <w:t>от __________</w:t>
      </w:r>
      <w:r w:rsidR="002E1EEC">
        <w:rPr>
          <w:rFonts w:ascii="Times New Roman" w:eastAsia="Times New Roman" w:hAnsi="Times New Roman" w:cs="Times New Roman"/>
          <w:sz w:val="26"/>
          <w:szCs w:val="26"/>
          <w:lang w:eastAsia="ru-RU"/>
        </w:rPr>
        <w:t xml:space="preserve"> </w:t>
      </w:r>
      <w:r w:rsidRPr="004C2121">
        <w:rPr>
          <w:rFonts w:ascii="Times New Roman" w:eastAsia="Times New Roman" w:hAnsi="Times New Roman" w:cs="Times New Roman"/>
          <w:sz w:val="26"/>
          <w:szCs w:val="26"/>
          <w:lang w:eastAsia="ru-RU"/>
        </w:rPr>
        <w:t>20</w:t>
      </w:r>
      <w:r w:rsidR="002E1EEC">
        <w:rPr>
          <w:rFonts w:ascii="Times New Roman" w:eastAsia="Times New Roman" w:hAnsi="Times New Roman" w:cs="Times New Roman"/>
          <w:sz w:val="26"/>
          <w:szCs w:val="26"/>
          <w:lang w:eastAsia="ru-RU"/>
        </w:rPr>
        <w:t>20</w:t>
      </w:r>
      <w:r w:rsidRPr="004C2121">
        <w:rPr>
          <w:rFonts w:ascii="Times New Roman" w:eastAsia="Times New Roman" w:hAnsi="Times New Roman" w:cs="Times New Roman"/>
          <w:sz w:val="26"/>
          <w:szCs w:val="26"/>
          <w:lang w:eastAsia="ru-RU"/>
        </w:rPr>
        <w:t xml:space="preserve"> г. № ___</w:t>
      </w:r>
      <w:proofErr w:type="gramStart"/>
      <w:r w:rsidRPr="004C2121">
        <w:rPr>
          <w:rFonts w:ascii="Times New Roman" w:eastAsia="Times New Roman" w:hAnsi="Times New Roman" w:cs="Times New Roman"/>
          <w:sz w:val="26"/>
          <w:szCs w:val="26"/>
          <w:lang w:eastAsia="ru-RU"/>
        </w:rPr>
        <w:t>_</w:t>
      </w:r>
      <w:r w:rsidR="002E1EEC">
        <w:rPr>
          <w:rFonts w:ascii="Times New Roman" w:eastAsia="Times New Roman" w:hAnsi="Times New Roman" w:cs="Times New Roman"/>
          <w:sz w:val="26"/>
          <w:szCs w:val="26"/>
          <w:lang w:eastAsia="ru-RU"/>
        </w:rPr>
        <w:t>-</w:t>
      </w:r>
      <w:proofErr w:type="gramEnd"/>
      <w:r w:rsidR="002E1EEC">
        <w:rPr>
          <w:rFonts w:ascii="Times New Roman" w:eastAsia="Times New Roman" w:hAnsi="Times New Roman" w:cs="Times New Roman"/>
          <w:sz w:val="26"/>
          <w:szCs w:val="26"/>
          <w:lang w:eastAsia="ru-RU"/>
        </w:rPr>
        <w:t>р</w:t>
      </w:r>
    </w:p>
    <w:p w:rsidR="00EA3508" w:rsidRPr="004C2121" w:rsidRDefault="00697319" w:rsidP="00F171BE">
      <w:pPr>
        <w:autoSpaceDE w:val="0"/>
        <w:autoSpaceDN w:val="0"/>
        <w:adjustRightInd w:val="0"/>
        <w:spacing w:after="0" w:line="240" w:lineRule="auto"/>
        <w:ind w:left="411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00EA3508" w:rsidRPr="004C2121">
        <w:rPr>
          <w:rFonts w:ascii="Times New Roman" w:eastAsia="Times New Roman" w:hAnsi="Times New Roman" w:cs="Times New Roman"/>
          <w:sz w:val="26"/>
          <w:szCs w:val="26"/>
          <w:lang w:eastAsia="ru-RU"/>
        </w:rPr>
        <w:t>Об утверждении местных нормативов градостроительного проектирования муниципального образования</w:t>
      </w:r>
    </w:p>
    <w:p w:rsidR="00EA3508" w:rsidRPr="004C2121" w:rsidRDefault="00697319" w:rsidP="00F171BE">
      <w:pPr>
        <w:autoSpaceDE w:val="0"/>
        <w:autoSpaceDN w:val="0"/>
        <w:adjustRightInd w:val="0"/>
        <w:spacing w:after="0" w:line="240" w:lineRule="auto"/>
        <w:ind w:left="411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proofErr w:type="gramStart"/>
      <w:r w:rsidR="00EA3508" w:rsidRPr="004C2121">
        <w:rPr>
          <w:rFonts w:ascii="Times New Roman" w:eastAsia="Times New Roman" w:hAnsi="Times New Roman" w:cs="Times New Roman"/>
          <w:sz w:val="26"/>
          <w:szCs w:val="26"/>
          <w:lang w:eastAsia="ru-RU"/>
        </w:rPr>
        <w:t>Муниципальный</w:t>
      </w:r>
      <w:proofErr w:type="gramEnd"/>
      <w:r w:rsidR="00EA3508" w:rsidRPr="004C2121">
        <w:rPr>
          <w:rFonts w:ascii="Times New Roman" w:eastAsia="Times New Roman" w:hAnsi="Times New Roman" w:cs="Times New Roman"/>
          <w:sz w:val="26"/>
          <w:szCs w:val="26"/>
          <w:lang w:eastAsia="ru-RU"/>
        </w:rPr>
        <w:t xml:space="preserve"> район </w:t>
      </w:r>
      <w:r>
        <w:rPr>
          <w:rFonts w:ascii="Times New Roman" w:eastAsia="Times New Roman" w:hAnsi="Times New Roman" w:cs="Times New Roman"/>
          <w:sz w:val="26"/>
          <w:szCs w:val="26"/>
          <w:lang w:eastAsia="ru-RU"/>
        </w:rPr>
        <w:t>«</w:t>
      </w:r>
      <w:r w:rsidR="00EA3508" w:rsidRPr="004C2121">
        <w:rPr>
          <w:rFonts w:ascii="Times New Roman" w:eastAsia="Times New Roman" w:hAnsi="Times New Roman" w:cs="Times New Roman"/>
          <w:sz w:val="26"/>
          <w:szCs w:val="26"/>
          <w:lang w:eastAsia="ru-RU"/>
        </w:rPr>
        <w:t>Заполярный район</w:t>
      </w:r>
      <w:r>
        <w:rPr>
          <w:rFonts w:ascii="Times New Roman" w:eastAsia="Times New Roman" w:hAnsi="Times New Roman" w:cs="Times New Roman"/>
          <w:sz w:val="26"/>
          <w:szCs w:val="26"/>
          <w:lang w:eastAsia="ru-RU"/>
        </w:rPr>
        <w:t>»</w:t>
      </w:r>
      <w:r w:rsidR="00EA3508" w:rsidRPr="004C2121">
        <w:rPr>
          <w:rFonts w:ascii="Times New Roman" w:eastAsia="Times New Roman" w:hAnsi="Times New Roman" w:cs="Times New Roman"/>
          <w:sz w:val="26"/>
          <w:szCs w:val="26"/>
          <w:lang w:eastAsia="ru-RU"/>
        </w:rPr>
        <w:t xml:space="preserve"> Ненецкого автономного округа</w:t>
      </w:r>
      <w:r>
        <w:rPr>
          <w:rFonts w:ascii="Times New Roman" w:eastAsia="Times New Roman" w:hAnsi="Times New Roman" w:cs="Times New Roman"/>
          <w:sz w:val="26"/>
          <w:szCs w:val="26"/>
          <w:lang w:eastAsia="ru-RU"/>
        </w:rPr>
        <w:t>»</w:t>
      </w:r>
    </w:p>
    <w:p w:rsidR="00EA3508" w:rsidRPr="00FB76D6" w:rsidRDefault="00EA3508" w:rsidP="00385E38">
      <w:pPr>
        <w:spacing w:after="0" w:line="240" w:lineRule="auto"/>
        <w:ind w:left="4111"/>
        <w:jc w:val="center"/>
        <w:rPr>
          <w:rFonts w:ascii="Times New Roman" w:hAnsi="Times New Roman" w:cs="Times New Roman"/>
          <w:sz w:val="26"/>
          <w:szCs w:val="26"/>
        </w:rPr>
      </w:pPr>
    </w:p>
    <w:p w:rsidR="002E1EEC" w:rsidRDefault="002E1EEC" w:rsidP="00385E38">
      <w:pPr>
        <w:tabs>
          <w:tab w:val="left" w:pos="426"/>
        </w:tabs>
        <w:spacing w:after="0" w:line="240" w:lineRule="auto"/>
        <w:ind w:firstLine="709"/>
        <w:jc w:val="center"/>
        <w:rPr>
          <w:rFonts w:ascii="Times New Roman" w:hAnsi="Times New Roman" w:cs="Times New Roman"/>
          <w:sz w:val="26"/>
          <w:szCs w:val="26"/>
        </w:rPr>
      </w:pPr>
    </w:p>
    <w:p w:rsidR="00FB76D6" w:rsidRPr="00FB76D6" w:rsidRDefault="00FB76D6" w:rsidP="00385E38">
      <w:pPr>
        <w:tabs>
          <w:tab w:val="left" w:pos="426"/>
        </w:tabs>
        <w:spacing w:after="0" w:line="240" w:lineRule="auto"/>
        <w:ind w:firstLine="709"/>
        <w:jc w:val="center"/>
        <w:rPr>
          <w:rFonts w:ascii="Times New Roman" w:hAnsi="Times New Roman" w:cs="Times New Roman"/>
          <w:sz w:val="26"/>
          <w:szCs w:val="26"/>
        </w:rPr>
      </w:pPr>
    </w:p>
    <w:p w:rsidR="00EA3508" w:rsidRPr="00FB76D6" w:rsidRDefault="00EA3508" w:rsidP="00FB76D6">
      <w:pPr>
        <w:pStyle w:val="afc"/>
        <w:tabs>
          <w:tab w:val="left" w:pos="426"/>
        </w:tabs>
        <w:ind w:firstLine="709"/>
        <w:jc w:val="center"/>
        <w:rPr>
          <w:rFonts w:ascii="Times New Roman" w:eastAsia="Times New Roman" w:hAnsi="Times New Roman" w:cs="Times New Roman"/>
          <w:b/>
          <w:bCs/>
          <w:sz w:val="26"/>
          <w:szCs w:val="26"/>
          <w:lang w:eastAsia="ru-RU"/>
        </w:rPr>
      </w:pPr>
      <w:r w:rsidRPr="00FB76D6">
        <w:rPr>
          <w:rFonts w:ascii="Times New Roman" w:eastAsia="Times New Roman" w:hAnsi="Times New Roman" w:cs="Times New Roman"/>
          <w:b/>
          <w:bCs/>
          <w:sz w:val="26"/>
          <w:szCs w:val="26"/>
          <w:lang w:eastAsia="ru-RU"/>
        </w:rPr>
        <w:t>Раздел I</w:t>
      </w:r>
      <w:bookmarkStart w:id="3" w:name="_Toc510711296"/>
    </w:p>
    <w:bookmarkEnd w:id="3"/>
    <w:p w:rsidR="00EA3508" w:rsidRPr="00FB76D6" w:rsidRDefault="00786048" w:rsidP="00FB76D6">
      <w:pPr>
        <w:pStyle w:val="afc"/>
        <w:tabs>
          <w:tab w:val="left" w:pos="426"/>
        </w:tabs>
        <w:ind w:firstLine="709"/>
        <w:jc w:val="center"/>
        <w:rPr>
          <w:rFonts w:ascii="Times New Roman" w:eastAsia="Times New Roman" w:hAnsi="Times New Roman" w:cs="Times New Roman"/>
          <w:b/>
          <w:bCs/>
          <w:sz w:val="26"/>
          <w:szCs w:val="26"/>
          <w:lang w:eastAsia="ru-RU"/>
        </w:rPr>
      </w:pPr>
      <w:r w:rsidRPr="00FB76D6">
        <w:rPr>
          <w:rFonts w:ascii="Times New Roman" w:eastAsia="Times New Roman" w:hAnsi="Times New Roman" w:cs="Times New Roman"/>
          <w:b/>
          <w:bCs/>
          <w:sz w:val="26"/>
          <w:szCs w:val="26"/>
          <w:lang w:eastAsia="ru-RU"/>
        </w:rPr>
        <w:t>Общие положения</w:t>
      </w:r>
    </w:p>
    <w:p w:rsidR="00EA3508" w:rsidRPr="00FB76D6" w:rsidRDefault="00EA3508" w:rsidP="00FB76D6">
      <w:pPr>
        <w:tabs>
          <w:tab w:val="left" w:pos="426"/>
        </w:tabs>
        <w:autoSpaceDE w:val="0"/>
        <w:autoSpaceDN w:val="0"/>
        <w:adjustRightInd w:val="0"/>
        <w:spacing w:after="0" w:line="240" w:lineRule="auto"/>
        <w:ind w:firstLine="709"/>
        <w:rPr>
          <w:rFonts w:ascii="Times New Roman" w:eastAsia="Times New Roman" w:hAnsi="Times New Roman" w:cs="Times New Roman"/>
          <w:sz w:val="26"/>
          <w:szCs w:val="26"/>
          <w:lang w:eastAsia="ru-RU"/>
        </w:rPr>
      </w:pPr>
    </w:p>
    <w:p w:rsidR="00D27824" w:rsidRPr="00FB76D6" w:rsidRDefault="00D27824" w:rsidP="00C431A3">
      <w:pPr>
        <w:pStyle w:val="ac"/>
        <w:numPr>
          <w:ilvl w:val="0"/>
          <w:numId w:val="27"/>
        </w:numPr>
        <w:tabs>
          <w:tab w:val="left" w:pos="426"/>
          <w:tab w:val="left" w:pos="993"/>
        </w:tabs>
        <w:spacing w:after="0" w:line="240" w:lineRule="auto"/>
        <w:ind w:left="0" w:firstLine="709"/>
        <w:jc w:val="both"/>
        <w:rPr>
          <w:rFonts w:ascii="Times New Roman" w:hAnsi="Times New Roman" w:cs="Times New Roman"/>
          <w:sz w:val="26"/>
          <w:szCs w:val="26"/>
        </w:rPr>
      </w:pPr>
      <w:bookmarkStart w:id="4" w:name="_Ref489454566"/>
      <w:bookmarkEnd w:id="0"/>
      <w:r w:rsidRPr="00FB76D6">
        <w:rPr>
          <w:rFonts w:ascii="Times New Roman" w:hAnsi="Times New Roman" w:cs="Times New Roman"/>
          <w:sz w:val="26"/>
          <w:szCs w:val="26"/>
        </w:rPr>
        <w:t xml:space="preserve">Местные нормативы градостроительного проектирования муниципального образования </w:t>
      </w:r>
      <w:r w:rsidR="00697319" w:rsidRPr="00FB76D6">
        <w:rPr>
          <w:rFonts w:ascii="Times New Roman" w:hAnsi="Times New Roman" w:cs="Times New Roman"/>
          <w:sz w:val="26"/>
          <w:szCs w:val="26"/>
        </w:rPr>
        <w:t>«</w:t>
      </w:r>
      <w:proofErr w:type="gramStart"/>
      <w:r w:rsidR="00E31347" w:rsidRPr="00FB76D6">
        <w:rPr>
          <w:rFonts w:ascii="Times New Roman" w:hAnsi="Times New Roman" w:cs="Times New Roman"/>
          <w:sz w:val="26"/>
          <w:szCs w:val="26"/>
        </w:rPr>
        <w:t>Муниципальный</w:t>
      </w:r>
      <w:proofErr w:type="gramEnd"/>
      <w:r w:rsidR="00E31347" w:rsidRPr="00FB76D6">
        <w:rPr>
          <w:rFonts w:ascii="Times New Roman" w:hAnsi="Times New Roman" w:cs="Times New Roman"/>
          <w:sz w:val="26"/>
          <w:szCs w:val="26"/>
        </w:rPr>
        <w:t xml:space="preserve"> район </w:t>
      </w:r>
      <w:r w:rsidR="00697319" w:rsidRPr="00FB76D6">
        <w:rPr>
          <w:rFonts w:ascii="Times New Roman" w:hAnsi="Times New Roman" w:cs="Times New Roman"/>
          <w:sz w:val="26"/>
          <w:szCs w:val="26"/>
        </w:rPr>
        <w:t>«</w:t>
      </w:r>
      <w:r w:rsidR="00E31347" w:rsidRPr="00FB76D6">
        <w:rPr>
          <w:rFonts w:ascii="Times New Roman" w:hAnsi="Times New Roman" w:cs="Times New Roman"/>
          <w:sz w:val="26"/>
          <w:szCs w:val="26"/>
        </w:rPr>
        <w:t>Заполярный район</w:t>
      </w:r>
      <w:r w:rsidR="00697319" w:rsidRPr="00FB76D6">
        <w:rPr>
          <w:rFonts w:ascii="Times New Roman" w:hAnsi="Times New Roman" w:cs="Times New Roman"/>
          <w:sz w:val="26"/>
          <w:szCs w:val="26"/>
        </w:rPr>
        <w:t>»</w:t>
      </w:r>
      <w:r w:rsidRPr="00FB76D6">
        <w:rPr>
          <w:rFonts w:ascii="Times New Roman" w:hAnsi="Times New Roman" w:cs="Times New Roman"/>
          <w:sz w:val="26"/>
          <w:szCs w:val="26"/>
        </w:rPr>
        <w:t xml:space="preserve"> </w:t>
      </w:r>
      <w:r w:rsidR="00DD7A8E" w:rsidRPr="00FB76D6">
        <w:rPr>
          <w:rFonts w:ascii="Times New Roman" w:hAnsi="Times New Roman" w:cs="Times New Roman"/>
          <w:sz w:val="26"/>
          <w:szCs w:val="26"/>
        </w:rPr>
        <w:t xml:space="preserve">Ненецкого автономного округа </w:t>
      </w:r>
      <w:r w:rsidRPr="00FB76D6">
        <w:rPr>
          <w:rFonts w:ascii="Times New Roman" w:hAnsi="Times New Roman" w:cs="Times New Roman"/>
          <w:sz w:val="26"/>
          <w:szCs w:val="26"/>
        </w:rPr>
        <w:t>разработаны в соответствии с законодательством Российской Федерации и Ненецкого автономного округа.</w:t>
      </w:r>
    </w:p>
    <w:p w:rsidR="00D27824" w:rsidRPr="00FB76D6" w:rsidRDefault="00D27824" w:rsidP="00C431A3">
      <w:pPr>
        <w:pStyle w:val="ac"/>
        <w:numPr>
          <w:ilvl w:val="0"/>
          <w:numId w:val="27"/>
        </w:numPr>
        <w:tabs>
          <w:tab w:val="left" w:pos="426"/>
          <w:tab w:val="left" w:pos="993"/>
        </w:tabs>
        <w:spacing w:after="0" w:line="240" w:lineRule="auto"/>
        <w:ind w:left="0" w:firstLine="709"/>
        <w:jc w:val="both"/>
        <w:rPr>
          <w:rFonts w:ascii="Times New Roman" w:hAnsi="Times New Roman" w:cs="Times New Roman"/>
          <w:sz w:val="26"/>
          <w:szCs w:val="26"/>
        </w:rPr>
      </w:pPr>
      <w:r w:rsidRPr="00FB76D6">
        <w:rPr>
          <w:rFonts w:ascii="Times New Roman" w:hAnsi="Times New Roman" w:cs="Times New Roman"/>
          <w:sz w:val="26"/>
          <w:szCs w:val="26"/>
        </w:rPr>
        <w:t xml:space="preserve">В соответствии с Градостроительным кодексом Российской Федерации, </w:t>
      </w:r>
      <w:bookmarkStart w:id="5" w:name="Par1"/>
      <w:bookmarkEnd w:id="5"/>
      <w:r w:rsidRPr="00FB76D6">
        <w:rPr>
          <w:rFonts w:ascii="Times New Roman" w:hAnsi="Times New Roman" w:cs="Times New Roman"/>
          <w:sz w:val="26"/>
          <w:szCs w:val="26"/>
        </w:rPr>
        <w:t xml:space="preserve">местные нормативы градостроительного проектирования </w:t>
      </w:r>
      <w:r w:rsidR="00E31347" w:rsidRPr="00FB76D6">
        <w:rPr>
          <w:rFonts w:ascii="Times New Roman" w:hAnsi="Times New Roman" w:cs="Times New Roman"/>
          <w:sz w:val="26"/>
          <w:szCs w:val="26"/>
        </w:rPr>
        <w:t>муниципального района</w:t>
      </w:r>
      <w:r w:rsidRPr="00FB76D6">
        <w:rPr>
          <w:rFonts w:ascii="Times New Roman" w:hAnsi="Times New Roman" w:cs="Times New Roman"/>
          <w:sz w:val="26"/>
          <w:szCs w:val="26"/>
        </w:rPr>
        <w:t xml:space="preserve"> устанавливают совокупность расчетных показателей минимально допустимого уровня обеспеченности объектами местного значения </w:t>
      </w:r>
      <w:r w:rsidR="006F582B" w:rsidRPr="00FB76D6">
        <w:rPr>
          <w:rFonts w:ascii="Times New Roman" w:hAnsi="Times New Roman" w:cs="Times New Roman"/>
          <w:sz w:val="26"/>
          <w:szCs w:val="26"/>
        </w:rPr>
        <w:t>городского округа</w:t>
      </w:r>
      <w:r w:rsidRPr="00FB76D6">
        <w:rPr>
          <w:rFonts w:ascii="Times New Roman" w:hAnsi="Times New Roman" w:cs="Times New Roman"/>
          <w:sz w:val="26"/>
          <w:szCs w:val="26"/>
        </w:rPr>
        <w:t xml:space="preserve"> и расчетные показатели максимально допустимого уровня территориальной доступности таких объектов для населения </w:t>
      </w:r>
      <w:r w:rsidR="00E31347" w:rsidRPr="00FB76D6">
        <w:rPr>
          <w:rFonts w:ascii="Times New Roman" w:hAnsi="Times New Roman" w:cs="Times New Roman"/>
          <w:sz w:val="26"/>
          <w:szCs w:val="26"/>
        </w:rPr>
        <w:t>муниципального района</w:t>
      </w:r>
      <w:r w:rsidRPr="00FB76D6">
        <w:rPr>
          <w:rFonts w:ascii="Times New Roman" w:hAnsi="Times New Roman" w:cs="Times New Roman"/>
          <w:sz w:val="26"/>
          <w:szCs w:val="26"/>
        </w:rPr>
        <w:t>.</w:t>
      </w:r>
    </w:p>
    <w:p w:rsidR="00D27824" w:rsidRPr="00FB76D6" w:rsidRDefault="00D27824" w:rsidP="00C431A3">
      <w:pPr>
        <w:pStyle w:val="ac"/>
        <w:numPr>
          <w:ilvl w:val="0"/>
          <w:numId w:val="27"/>
        </w:numPr>
        <w:tabs>
          <w:tab w:val="left" w:pos="426"/>
          <w:tab w:val="left" w:pos="993"/>
        </w:tabs>
        <w:spacing w:after="0" w:line="240" w:lineRule="auto"/>
        <w:ind w:left="0" w:firstLine="709"/>
        <w:jc w:val="both"/>
        <w:rPr>
          <w:rFonts w:ascii="Times New Roman" w:hAnsi="Times New Roman" w:cs="Times New Roman"/>
          <w:sz w:val="26"/>
          <w:szCs w:val="26"/>
        </w:rPr>
      </w:pPr>
      <w:r w:rsidRPr="00FB76D6">
        <w:rPr>
          <w:rFonts w:ascii="Times New Roman" w:hAnsi="Times New Roman" w:cs="Times New Roman"/>
          <w:sz w:val="26"/>
          <w:szCs w:val="26"/>
        </w:rPr>
        <w:t xml:space="preserve">Перечень нормируемых в местных нормативах градостроительного проектирования муниципального образования </w:t>
      </w:r>
      <w:r w:rsidR="00697319" w:rsidRPr="00FB76D6">
        <w:rPr>
          <w:rFonts w:ascii="Times New Roman" w:hAnsi="Times New Roman" w:cs="Times New Roman"/>
          <w:sz w:val="26"/>
          <w:szCs w:val="26"/>
        </w:rPr>
        <w:t>«</w:t>
      </w:r>
      <w:r w:rsidR="00E31347" w:rsidRPr="00FB76D6">
        <w:rPr>
          <w:rFonts w:ascii="Times New Roman" w:hAnsi="Times New Roman" w:cs="Times New Roman"/>
          <w:sz w:val="26"/>
          <w:szCs w:val="26"/>
        </w:rPr>
        <w:t xml:space="preserve">Муниципальный район </w:t>
      </w:r>
      <w:r w:rsidR="00697319" w:rsidRPr="00FB76D6">
        <w:rPr>
          <w:rFonts w:ascii="Times New Roman" w:hAnsi="Times New Roman" w:cs="Times New Roman"/>
          <w:sz w:val="26"/>
          <w:szCs w:val="26"/>
        </w:rPr>
        <w:t>«</w:t>
      </w:r>
      <w:r w:rsidR="00E31347" w:rsidRPr="00FB76D6">
        <w:rPr>
          <w:rFonts w:ascii="Times New Roman" w:hAnsi="Times New Roman" w:cs="Times New Roman"/>
          <w:sz w:val="26"/>
          <w:szCs w:val="26"/>
        </w:rPr>
        <w:t>Заполярный район</w:t>
      </w:r>
      <w:r w:rsidR="00697319" w:rsidRPr="00FB76D6">
        <w:rPr>
          <w:rFonts w:ascii="Times New Roman" w:hAnsi="Times New Roman" w:cs="Times New Roman"/>
          <w:sz w:val="26"/>
          <w:szCs w:val="26"/>
        </w:rPr>
        <w:t>»</w:t>
      </w:r>
      <w:r w:rsidRPr="00FB76D6">
        <w:rPr>
          <w:rFonts w:ascii="Times New Roman" w:hAnsi="Times New Roman" w:cs="Times New Roman"/>
          <w:sz w:val="26"/>
          <w:szCs w:val="26"/>
        </w:rPr>
        <w:t xml:space="preserve"> </w:t>
      </w:r>
      <w:r w:rsidR="00DD7A8E" w:rsidRPr="00FB76D6">
        <w:rPr>
          <w:rFonts w:ascii="Times New Roman" w:hAnsi="Times New Roman" w:cs="Times New Roman"/>
          <w:sz w:val="26"/>
          <w:szCs w:val="26"/>
        </w:rPr>
        <w:t xml:space="preserve">Ненецкого автономного округа </w:t>
      </w:r>
      <w:r w:rsidRPr="00FB76D6">
        <w:rPr>
          <w:rFonts w:ascii="Times New Roman" w:hAnsi="Times New Roman" w:cs="Times New Roman"/>
          <w:sz w:val="26"/>
          <w:szCs w:val="26"/>
        </w:rPr>
        <w:t xml:space="preserve">объектов местного значения </w:t>
      </w:r>
      <w:r w:rsidR="00AF2ADB" w:rsidRPr="00FB76D6">
        <w:rPr>
          <w:rFonts w:ascii="Times New Roman" w:hAnsi="Times New Roman" w:cs="Times New Roman"/>
          <w:sz w:val="26"/>
          <w:szCs w:val="26"/>
        </w:rPr>
        <w:t>городского округа</w:t>
      </w:r>
      <w:r w:rsidRPr="00FB76D6">
        <w:rPr>
          <w:rFonts w:ascii="Times New Roman" w:hAnsi="Times New Roman" w:cs="Times New Roman"/>
          <w:sz w:val="26"/>
          <w:szCs w:val="26"/>
        </w:rPr>
        <w:t xml:space="preserve"> составлен в соответствии </w:t>
      </w:r>
      <w:proofErr w:type="gramStart"/>
      <w:r w:rsidRPr="00FB76D6">
        <w:rPr>
          <w:rFonts w:ascii="Times New Roman" w:hAnsi="Times New Roman" w:cs="Times New Roman"/>
          <w:sz w:val="26"/>
          <w:szCs w:val="26"/>
        </w:rPr>
        <w:t>с</w:t>
      </w:r>
      <w:proofErr w:type="gramEnd"/>
      <w:r w:rsidRPr="00FB76D6">
        <w:rPr>
          <w:rFonts w:ascii="Times New Roman" w:hAnsi="Times New Roman" w:cs="Times New Roman"/>
          <w:sz w:val="26"/>
          <w:szCs w:val="26"/>
        </w:rPr>
        <w:t>:</w:t>
      </w:r>
    </w:p>
    <w:p w:rsidR="00D27824" w:rsidRPr="00FB76D6" w:rsidRDefault="00FE50D4" w:rsidP="00C431A3">
      <w:pPr>
        <w:pStyle w:val="ac"/>
        <w:tabs>
          <w:tab w:val="left" w:pos="426"/>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1) </w:t>
      </w:r>
      <w:r w:rsidR="00D27824" w:rsidRPr="00FB76D6">
        <w:rPr>
          <w:rFonts w:ascii="Times New Roman" w:hAnsi="Times New Roman" w:cs="Times New Roman"/>
          <w:sz w:val="26"/>
          <w:szCs w:val="26"/>
        </w:rPr>
        <w:t>Градостроительным кодексом Российской Федерации;</w:t>
      </w:r>
    </w:p>
    <w:p w:rsidR="00D27824" w:rsidRPr="00FB76D6" w:rsidRDefault="00FE50D4" w:rsidP="00C431A3">
      <w:pPr>
        <w:pStyle w:val="ac"/>
        <w:tabs>
          <w:tab w:val="left" w:pos="426"/>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2) </w:t>
      </w:r>
      <w:r w:rsidR="00D27824" w:rsidRPr="00FB76D6">
        <w:rPr>
          <w:rFonts w:ascii="Times New Roman" w:hAnsi="Times New Roman" w:cs="Times New Roman"/>
          <w:sz w:val="26"/>
          <w:szCs w:val="26"/>
        </w:rPr>
        <w:t xml:space="preserve">Федеральным законом от 06.10.2003 </w:t>
      </w:r>
      <w:r w:rsidR="00172A77" w:rsidRPr="00FB76D6">
        <w:rPr>
          <w:rFonts w:ascii="Times New Roman" w:hAnsi="Times New Roman" w:cs="Times New Roman"/>
          <w:sz w:val="26"/>
          <w:szCs w:val="26"/>
        </w:rPr>
        <w:t>№</w:t>
      </w:r>
      <w:r w:rsidR="00D27824" w:rsidRPr="00FB76D6">
        <w:rPr>
          <w:rFonts w:ascii="Times New Roman" w:hAnsi="Times New Roman" w:cs="Times New Roman"/>
          <w:sz w:val="26"/>
          <w:szCs w:val="26"/>
        </w:rPr>
        <w:t xml:space="preserve"> 131-ФЗ </w:t>
      </w:r>
      <w:r w:rsidR="00697319" w:rsidRPr="00FB76D6">
        <w:rPr>
          <w:rFonts w:ascii="Times New Roman" w:hAnsi="Times New Roman" w:cs="Times New Roman"/>
          <w:sz w:val="26"/>
          <w:szCs w:val="26"/>
        </w:rPr>
        <w:t>«</w:t>
      </w:r>
      <w:r w:rsidR="00D27824" w:rsidRPr="00FB76D6">
        <w:rPr>
          <w:rFonts w:ascii="Times New Roman" w:hAnsi="Times New Roman" w:cs="Times New Roman"/>
          <w:sz w:val="26"/>
          <w:szCs w:val="26"/>
        </w:rPr>
        <w:t>Об общих принципах организации местного самоуправления в Российской Федерации</w:t>
      </w:r>
      <w:r w:rsidR="00697319" w:rsidRPr="00FB76D6">
        <w:rPr>
          <w:rFonts w:ascii="Times New Roman" w:hAnsi="Times New Roman" w:cs="Times New Roman"/>
          <w:sz w:val="26"/>
          <w:szCs w:val="26"/>
        </w:rPr>
        <w:t>»</w:t>
      </w:r>
      <w:r w:rsidR="00D27824" w:rsidRPr="00FB76D6">
        <w:rPr>
          <w:rFonts w:ascii="Times New Roman" w:hAnsi="Times New Roman" w:cs="Times New Roman"/>
          <w:sz w:val="26"/>
          <w:szCs w:val="26"/>
        </w:rPr>
        <w:t>;</w:t>
      </w:r>
    </w:p>
    <w:p w:rsidR="00D27824" w:rsidRPr="00FB76D6" w:rsidRDefault="00FE50D4" w:rsidP="00C431A3">
      <w:pPr>
        <w:pStyle w:val="ac"/>
        <w:tabs>
          <w:tab w:val="left" w:pos="426"/>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3) </w:t>
      </w:r>
      <w:r w:rsidR="00D27824" w:rsidRPr="00FB76D6">
        <w:rPr>
          <w:rFonts w:ascii="Times New Roman" w:hAnsi="Times New Roman" w:cs="Times New Roman"/>
          <w:sz w:val="26"/>
          <w:szCs w:val="26"/>
        </w:rPr>
        <w:t xml:space="preserve">Законом НАО от 19.09.2014 </w:t>
      </w:r>
      <w:r w:rsidR="00172A77" w:rsidRPr="00FB76D6">
        <w:rPr>
          <w:rFonts w:ascii="Times New Roman" w:hAnsi="Times New Roman" w:cs="Times New Roman"/>
          <w:sz w:val="26"/>
          <w:szCs w:val="26"/>
        </w:rPr>
        <w:t>№</w:t>
      </w:r>
      <w:r w:rsidR="00D27824" w:rsidRPr="00FB76D6">
        <w:rPr>
          <w:rFonts w:ascii="Times New Roman" w:hAnsi="Times New Roman" w:cs="Times New Roman"/>
          <w:sz w:val="26"/>
          <w:szCs w:val="26"/>
        </w:rPr>
        <w:t xml:space="preserve"> 95-ОЗ </w:t>
      </w:r>
      <w:r w:rsidR="00697319" w:rsidRPr="00FB76D6">
        <w:rPr>
          <w:rFonts w:ascii="Times New Roman" w:hAnsi="Times New Roman" w:cs="Times New Roman"/>
          <w:sz w:val="26"/>
          <w:szCs w:val="26"/>
        </w:rPr>
        <w:t>«</w:t>
      </w:r>
      <w:r w:rsidR="00D27824" w:rsidRPr="00FB76D6">
        <w:rPr>
          <w:rFonts w:ascii="Times New Roman" w:hAnsi="Times New Roman" w:cs="Times New Roman"/>
          <w:sz w:val="26"/>
          <w:szCs w:val="26"/>
        </w:rPr>
        <w:t>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w:t>
      </w:r>
      <w:r w:rsidR="00697319" w:rsidRPr="00FB76D6">
        <w:rPr>
          <w:rFonts w:ascii="Times New Roman" w:hAnsi="Times New Roman" w:cs="Times New Roman"/>
          <w:sz w:val="26"/>
          <w:szCs w:val="26"/>
        </w:rPr>
        <w:t>»</w:t>
      </w:r>
      <w:r w:rsidR="00D27824" w:rsidRPr="00FB76D6">
        <w:rPr>
          <w:rFonts w:ascii="Times New Roman" w:hAnsi="Times New Roman" w:cs="Times New Roman"/>
          <w:sz w:val="26"/>
          <w:szCs w:val="26"/>
        </w:rPr>
        <w:t>;</w:t>
      </w:r>
    </w:p>
    <w:p w:rsidR="00D27824" w:rsidRPr="00FB76D6" w:rsidRDefault="00FE50D4" w:rsidP="00C431A3">
      <w:pPr>
        <w:pStyle w:val="ac"/>
        <w:tabs>
          <w:tab w:val="left" w:pos="426"/>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4) </w:t>
      </w:r>
      <w:r w:rsidR="00D27824" w:rsidRPr="00FB76D6">
        <w:rPr>
          <w:rFonts w:ascii="Times New Roman" w:hAnsi="Times New Roman" w:cs="Times New Roman"/>
          <w:sz w:val="26"/>
          <w:szCs w:val="26"/>
        </w:rPr>
        <w:t xml:space="preserve">Законом НАО от 30.05.2016 </w:t>
      </w:r>
      <w:r w:rsidR="00172A77" w:rsidRPr="00FB76D6">
        <w:rPr>
          <w:rFonts w:ascii="Times New Roman" w:hAnsi="Times New Roman" w:cs="Times New Roman"/>
          <w:sz w:val="26"/>
          <w:szCs w:val="26"/>
        </w:rPr>
        <w:t>№</w:t>
      </w:r>
      <w:r w:rsidR="00D27824" w:rsidRPr="00FB76D6">
        <w:rPr>
          <w:rFonts w:ascii="Times New Roman" w:hAnsi="Times New Roman" w:cs="Times New Roman"/>
          <w:sz w:val="26"/>
          <w:szCs w:val="26"/>
        </w:rPr>
        <w:t xml:space="preserve"> 208-ОЗ </w:t>
      </w:r>
      <w:r w:rsidR="00697319" w:rsidRPr="00FB76D6">
        <w:rPr>
          <w:rFonts w:ascii="Times New Roman" w:hAnsi="Times New Roman" w:cs="Times New Roman"/>
          <w:sz w:val="26"/>
          <w:szCs w:val="26"/>
        </w:rPr>
        <w:t>«</w:t>
      </w:r>
      <w:r w:rsidR="00D27824" w:rsidRPr="00FB76D6">
        <w:rPr>
          <w:rFonts w:ascii="Times New Roman" w:hAnsi="Times New Roman" w:cs="Times New Roman"/>
          <w:sz w:val="26"/>
          <w:szCs w:val="26"/>
        </w:rPr>
        <w:t>О разграничении полномочий между органами государственной власти Ненецкого автономного округа в области обращения с отходами производства и потребления</w:t>
      </w:r>
      <w:r w:rsidR="00697319" w:rsidRPr="00FB76D6">
        <w:rPr>
          <w:rFonts w:ascii="Times New Roman" w:hAnsi="Times New Roman" w:cs="Times New Roman"/>
          <w:sz w:val="26"/>
          <w:szCs w:val="26"/>
        </w:rPr>
        <w:t>»</w:t>
      </w:r>
      <w:r w:rsidR="00D27824" w:rsidRPr="00FB76D6">
        <w:rPr>
          <w:rFonts w:ascii="Times New Roman" w:hAnsi="Times New Roman" w:cs="Times New Roman"/>
          <w:sz w:val="26"/>
          <w:szCs w:val="26"/>
        </w:rPr>
        <w:t>.</w:t>
      </w:r>
    </w:p>
    <w:p w:rsidR="00D27824" w:rsidRPr="00FB76D6" w:rsidRDefault="00D27824" w:rsidP="00C431A3">
      <w:pPr>
        <w:pStyle w:val="ac"/>
        <w:numPr>
          <w:ilvl w:val="0"/>
          <w:numId w:val="27"/>
        </w:numPr>
        <w:tabs>
          <w:tab w:val="left" w:pos="426"/>
          <w:tab w:val="left" w:pos="993"/>
        </w:tabs>
        <w:spacing w:after="0" w:line="240" w:lineRule="auto"/>
        <w:ind w:left="0" w:firstLine="709"/>
        <w:jc w:val="both"/>
        <w:rPr>
          <w:rFonts w:ascii="Times New Roman" w:hAnsi="Times New Roman" w:cs="Times New Roman"/>
          <w:sz w:val="26"/>
          <w:szCs w:val="26"/>
        </w:rPr>
      </w:pPr>
      <w:r w:rsidRPr="00FB76D6">
        <w:rPr>
          <w:rFonts w:ascii="Times New Roman" w:hAnsi="Times New Roman" w:cs="Times New Roman"/>
          <w:sz w:val="26"/>
          <w:szCs w:val="26"/>
        </w:rPr>
        <w:t xml:space="preserve">Перечень объектов местного значения </w:t>
      </w:r>
      <w:r w:rsidR="00E31347" w:rsidRPr="00FB76D6">
        <w:rPr>
          <w:rFonts w:ascii="Times New Roman" w:hAnsi="Times New Roman" w:cs="Times New Roman"/>
          <w:sz w:val="26"/>
          <w:szCs w:val="26"/>
        </w:rPr>
        <w:t xml:space="preserve">муниципального района </w:t>
      </w:r>
      <w:r w:rsidRPr="00FB76D6">
        <w:rPr>
          <w:rFonts w:ascii="Times New Roman" w:hAnsi="Times New Roman" w:cs="Times New Roman"/>
          <w:sz w:val="26"/>
          <w:szCs w:val="26"/>
        </w:rPr>
        <w:t xml:space="preserve">составлен исходя из полномочий органов местного самоуправления </w:t>
      </w:r>
      <w:r w:rsidR="00E31347" w:rsidRPr="00FB76D6">
        <w:rPr>
          <w:rFonts w:ascii="Times New Roman" w:hAnsi="Times New Roman" w:cs="Times New Roman"/>
          <w:sz w:val="26"/>
          <w:szCs w:val="26"/>
        </w:rPr>
        <w:t>муниципального района</w:t>
      </w:r>
      <w:r w:rsidRPr="00FB76D6">
        <w:rPr>
          <w:rFonts w:ascii="Times New Roman" w:hAnsi="Times New Roman" w:cs="Times New Roman"/>
          <w:sz w:val="26"/>
          <w:szCs w:val="26"/>
        </w:rPr>
        <w:t>, предусматривающих размещение объекта капитального строительства.</w:t>
      </w:r>
    </w:p>
    <w:p w:rsidR="00D27824" w:rsidRPr="00FB76D6" w:rsidRDefault="00D27824" w:rsidP="00C431A3">
      <w:pPr>
        <w:pStyle w:val="ac"/>
        <w:numPr>
          <w:ilvl w:val="0"/>
          <w:numId w:val="27"/>
        </w:numPr>
        <w:tabs>
          <w:tab w:val="left" w:pos="426"/>
          <w:tab w:val="left" w:pos="993"/>
        </w:tabs>
        <w:spacing w:after="0" w:line="240" w:lineRule="auto"/>
        <w:ind w:left="0" w:firstLine="709"/>
        <w:jc w:val="both"/>
        <w:rPr>
          <w:rFonts w:ascii="Times New Roman" w:hAnsi="Times New Roman" w:cs="Times New Roman"/>
          <w:sz w:val="26"/>
          <w:szCs w:val="26"/>
        </w:rPr>
      </w:pPr>
      <w:r w:rsidRPr="00FB76D6">
        <w:rPr>
          <w:rFonts w:ascii="Times New Roman" w:hAnsi="Times New Roman" w:cs="Times New Roman"/>
          <w:sz w:val="26"/>
          <w:szCs w:val="26"/>
        </w:rPr>
        <w:t xml:space="preserve">Перечень нормируемых в местных нормативах градостроительного проектирования муниципального образования </w:t>
      </w:r>
      <w:r w:rsidR="00697319" w:rsidRPr="00FB76D6">
        <w:rPr>
          <w:rFonts w:ascii="Times New Roman" w:hAnsi="Times New Roman" w:cs="Times New Roman"/>
          <w:sz w:val="26"/>
          <w:szCs w:val="26"/>
        </w:rPr>
        <w:t>«</w:t>
      </w:r>
      <w:r w:rsidR="00E31347" w:rsidRPr="00FB76D6">
        <w:rPr>
          <w:rFonts w:ascii="Times New Roman" w:hAnsi="Times New Roman" w:cs="Times New Roman"/>
          <w:sz w:val="26"/>
          <w:szCs w:val="26"/>
        </w:rPr>
        <w:t xml:space="preserve">Муниципальный район </w:t>
      </w:r>
      <w:r w:rsidR="00697319" w:rsidRPr="00FB76D6">
        <w:rPr>
          <w:rFonts w:ascii="Times New Roman" w:hAnsi="Times New Roman" w:cs="Times New Roman"/>
          <w:sz w:val="26"/>
          <w:szCs w:val="26"/>
        </w:rPr>
        <w:t>«</w:t>
      </w:r>
      <w:r w:rsidR="00E31347" w:rsidRPr="00FB76D6">
        <w:rPr>
          <w:rFonts w:ascii="Times New Roman" w:hAnsi="Times New Roman" w:cs="Times New Roman"/>
          <w:sz w:val="26"/>
          <w:szCs w:val="26"/>
        </w:rPr>
        <w:t>Заполярный район</w:t>
      </w:r>
      <w:r w:rsidR="00697319" w:rsidRPr="00FB76D6">
        <w:rPr>
          <w:rFonts w:ascii="Times New Roman" w:hAnsi="Times New Roman" w:cs="Times New Roman"/>
          <w:sz w:val="26"/>
          <w:szCs w:val="26"/>
        </w:rPr>
        <w:t>»</w:t>
      </w:r>
      <w:r w:rsidR="00DD7A8E" w:rsidRPr="00FB76D6">
        <w:rPr>
          <w:rFonts w:ascii="Times New Roman" w:hAnsi="Times New Roman" w:cs="Times New Roman"/>
          <w:sz w:val="26"/>
          <w:szCs w:val="26"/>
        </w:rPr>
        <w:t xml:space="preserve"> Ненецкого автономного округа</w:t>
      </w:r>
      <w:r w:rsidRPr="00FB76D6">
        <w:rPr>
          <w:rFonts w:ascii="Times New Roman" w:hAnsi="Times New Roman" w:cs="Times New Roman"/>
          <w:sz w:val="26"/>
          <w:szCs w:val="26"/>
        </w:rPr>
        <w:t xml:space="preserve"> объектов местного значения </w:t>
      </w:r>
      <w:r w:rsidR="00E31347" w:rsidRPr="00FB76D6">
        <w:rPr>
          <w:rFonts w:ascii="Times New Roman" w:hAnsi="Times New Roman" w:cs="Times New Roman"/>
          <w:sz w:val="26"/>
          <w:szCs w:val="26"/>
        </w:rPr>
        <w:t>муниципального района</w:t>
      </w:r>
      <w:r w:rsidRPr="00FB76D6">
        <w:rPr>
          <w:rFonts w:ascii="Times New Roman" w:hAnsi="Times New Roman" w:cs="Times New Roman"/>
          <w:sz w:val="26"/>
          <w:szCs w:val="26"/>
        </w:rPr>
        <w:t xml:space="preserve"> приведен в Приложении 1.</w:t>
      </w:r>
    </w:p>
    <w:p w:rsidR="00D27824" w:rsidRPr="00FB76D6" w:rsidRDefault="00D27824" w:rsidP="00C431A3">
      <w:pPr>
        <w:pStyle w:val="ac"/>
        <w:numPr>
          <w:ilvl w:val="0"/>
          <w:numId w:val="27"/>
        </w:numPr>
        <w:tabs>
          <w:tab w:val="left" w:pos="426"/>
          <w:tab w:val="left" w:pos="993"/>
          <w:tab w:val="left" w:pos="1134"/>
        </w:tabs>
        <w:spacing w:after="0" w:line="240" w:lineRule="auto"/>
        <w:ind w:left="0" w:firstLine="709"/>
        <w:jc w:val="both"/>
        <w:rPr>
          <w:rFonts w:ascii="Times New Roman" w:hAnsi="Times New Roman" w:cs="Times New Roman"/>
          <w:sz w:val="26"/>
          <w:szCs w:val="26"/>
        </w:rPr>
      </w:pPr>
      <w:r w:rsidRPr="00FB76D6">
        <w:rPr>
          <w:rFonts w:ascii="Times New Roman" w:hAnsi="Times New Roman" w:cs="Times New Roman"/>
          <w:sz w:val="26"/>
          <w:szCs w:val="26"/>
        </w:rPr>
        <w:lastRenderedPageBreak/>
        <w:t>Расчет потребности в объектах регионального значения следует вести в соответствии с Региональными нормативами градостроительного проектирования Ненецкого автономного округа.</w:t>
      </w:r>
    </w:p>
    <w:p w:rsidR="00D27824" w:rsidRPr="00FB76D6" w:rsidRDefault="00D27824" w:rsidP="00C431A3">
      <w:pPr>
        <w:pStyle w:val="ac"/>
        <w:numPr>
          <w:ilvl w:val="0"/>
          <w:numId w:val="27"/>
        </w:numPr>
        <w:tabs>
          <w:tab w:val="left" w:pos="426"/>
          <w:tab w:val="left" w:pos="993"/>
          <w:tab w:val="left" w:pos="1134"/>
        </w:tabs>
        <w:spacing w:after="0" w:line="240" w:lineRule="auto"/>
        <w:ind w:left="0" w:firstLine="709"/>
        <w:jc w:val="both"/>
        <w:rPr>
          <w:rFonts w:ascii="Times New Roman" w:hAnsi="Times New Roman" w:cs="Times New Roman"/>
          <w:sz w:val="26"/>
          <w:szCs w:val="26"/>
        </w:rPr>
      </w:pPr>
      <w:r w:rsidRPr="00FB76D6">
        <w:rPr>
          <w:rFonts w:ascii="Times New Roman" w:hAnsi="Times New Roman" w:cs="Times New Roman"/>
          <w:sz w:val="26"/>
          <w:szCs w:val="26"/>
        </w:rPr>
        <w:t xml:space="preserve">Требования к организации территории </w:t>
      </w:r>
      <w:r w:rsidR="00AF2ADB" w:rsidRPr="00FB76D6">
        <w:rPr>
          <w:rFonts w:ascii="Times New Roman" w:hAnsi="Times New Roman" w:cs="Times New Roman"/>
          <w:sz w:val="26"/>
          <w:szCs w:val="26"/>
        </w:rPr>
        <w:t>городского округа</w:t>
      </w:r>
      <w:r w:rsidRPr="00FB76D6">
        <w:rPr>
          <w:rFonts w:ascii="Times New Roman" w:hAnsi="Times New Roman" w:cs="Times New Roman"/>
          <w:sz w:val="26"/>
          <w:szCs w:val="26"/>
        </w:rPr>
        <w:t xml:space="preserve"> и к функциональному зонированию, в том числе к составу и параметрам функциональных зон, необходимо принимать в соответствии с </w:t>
      </w:r>
      <w:r w:rsidR="00113CE3" w:rsidRPr="00FB76D6">
        <w:rPr>
          <w:rFonts w:ascii="Times New Roman" w:hAnsi="Times New Roman" w:cs="Times New Roman"/>
          <w:sz w:val="26"/>
          <w:szCs w:val="26"/>
        </w:rPr>
        <w:t xml:space="preserve">СП 42.13330.2016. </w:t>
      </w:r>
      <w:r w:rsidR="00697319" w:rsidRPr="00FB76D6">
        <w:rPr>
          <w:rFonts w:ascii="Times New Roman" w:hAnsi="Times New Roman" w:cs="Times New Roman"/>
          <w:sz w:val="26"/>
          <w:szCs w:val="26"/>
        </w:rPr>
        <w:t>«</w:t>
      </w:r>
      <w:r w:rsidR="00113CE3" w:rsidRPr="00FB76D6">
        <w:rPr>
          <w:rFonts w:ascii="Times New Roman" w:hAnsi="Times New Roman" w:cs="Times New Roman"/>
          <w:sz w:val="26"/>
          <w:szCs w:val="26"/>
        </w:rPr>
        <w:t>СНИП 2.07.01-89* Градостроительство. Планировка и застройка городских и сельских поселений</w:t>
      </w:r>
      <w:r w:rsidR="00697319" w:rsidRPr="00FB76D6">
        <w:rPr>
          <w:rFonts w:ascii="Times New Roman" w:hAnsi="Times New Roman" w:cs="Times New Roman"/>
          <w:sz w:val="26"/>
          <w:szCs w:val="26"/>
        </w:rPr>
        <w:t>»</w:t>
      </w:r>
      <w:r w:rsidR="00113CE3" w:rsidRPr="00FB76D6">
        <w:rPr>
          <w:rFonts w:ascii="Times New Roman" w:hAnsi="Times New Roman" w:cs="Times New Roman"/>
          <w:sz w:val="26"/>
          <w:szCs w:val="26"/>
        </w:rPr>
        <w:t>.</w:t>
      </w:r>
    </w:p>
    <w:p w:rsidR="00D27824" w:rsidRPr="00FB76D6" w:rsidRDefault="00D27824" w:rsidP="00C431A3">
      <w:pPr>
        <w:pStyle w:val="ac"/>
        <w:numPr>
          <w:ilvl w:val="0"/>
          <w:numId w:val="27"/>
        </w:numPr>
        <w:tabs>
          <w:tab w:val="left" w:pos="426"/>
          <w:tab w:val="left" w:pos="993"/>
          <w:tab w:val="left" w:pos="1134"/>
        </w:tabs>
        <w:spacing w:after="0" w:line="240" w:lineRule="auto"/>
        <w:ind w:left="0" w:firstLine="709"/>
        <w:jc w:val="both"/>
        <w:rPr>
          <w:rFonts w:ascii="Times New Roman" w:hAnsi="Times New Roman" w:cs="Times New Roman"/>
          <w:sz w:val="26"/>
          <w:szCs w:val="26"/>
        </w:rPr>
      </w:pPr>
      <w:r w:rsidRPr="00FB76D6">
        <w:rPr>
          <w:rFonts w:ascii="Times New Roman" w:hAnsi="Times New Roman" w:cs="Times New Roman"/>
          <w:sz w:val="26"/>
          <w:szCs w:val="26"/>
        </w:rPr>
        <w:t xml:space="preserve">Местные нормативы градостроительного проектирования </w:t>
      </w:r>
      <w:r w:rsidR="00E31347" w:rsidRPr="00FB76D6">
        <w:rPr>
          <w:rFonts w:ascii="Times New Roman" w:hAnsi="Times New Roman" w:cs="Times New Roman"/>
          <w:sz w:val="26"/>
          <w:szCs w:val="26"/>
        </w:rPr>
        <w:t>муниципального района</w:t>
      </w:r>
      <w:r w:rsidRPr="00FB76D6">
        <w:rPr>
          <w:rFonts w:ascii="Times New Roman" w:hAnsi="Times New Roman" w:cs="Times New Roman"/>
          <w:sz w:val="26"/>
          <w:szCs w:val="26"/>
        </w:rPr>
        <w:t xml:space="preserve"> включают в себя:</w:t>
      </w:r>
    </w:p>
    <w:p w:rsidR="00D27824" w:rsidRPr="00FB76D6" w:rsidRDefault="00FE50D4" w:rsidP="00C431A3">
      <w:pPr>
        <w:pStyle w:val="ac"/>
        <w:tabs>
          <w:tab w:val="left" w:pos="426"/>
          <w:tab w:val="left" w:pos="993"/>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1) </w:t>
      </w:r>
      <w:r w:rsidR="00D27824" w:rsidRPr="00FB76D6">
        <w:rPr>
          <w:rFonts w:ascii="Times New Roman" w:hAnsi="Times New Roman" w:cs="Times New Roman"/>
          <w:sz w:val="26"/>
          <w:szCs w:val="26"/>
        </w:rPr>
        <w:t>основную часть;</w:t>
      </w:r>
    </w:p>
    <w:p w:rsidR="00D27824" w:rsidRPr="00FB76D6" w:rsidRDefault="00FE50D4" w:rsidP="00C431A3">
      <w:pPr>
        <w:pStyle w:val="ac"/>
        <w:tabs>
          <w:tab w:val="left" w:pos="426"/>
          <w:tab w:val="left" w:pos="993"/>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2)</w:t>
      </w:r>
      <w:r w:rsidR="007669B2">
        <w:rPr>
          <w:rFonts w:ascii="Times New Roman" w:hAnsi="Times New Roman" w:cs="Times New Roman"/>
          <w:sz w:val="26"/>
          <w:szCs w:val="26"/>
        </w:rPr>
        <w:t> </w:t>
      </w:r>
      <w:r w:rsidR="00D27824" w:rsidRPr="00FB76D6">
        <w:rPr>
          <w:rFonts w:ascii="Times New Roman" w:hAnsi="Times New Roman" w:cs="Times New Roman"/>
          <w:sz w:val="26"/>
          <w:szCs w:val="26"/>
        </w:rPr>
        <w:t>материалы по обоснованию расчетных показателей, содержащихся в основной части нормативов градостроительного проектирования;</w:t>
      </w:r>
    </w:p>
    <w:p w:rsidR="00D27824" w:rsidRPr="00FB76D6" w:rsidRDefault="00FE50D4" w:rsidP="00C431A3">
      <w:pPr>
        <w:pStyle w:val="ac"/>
        <w:tabs>
          <w:tab w:val="left" w:pos="426"/>
          <w:tab w:val="left" w:pos="993"/>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3) </w:t>
      </w:r>
      <w:r w:rsidR="00D27824" w:rsidRPr="00FB76D6">
        <w:rPr>
          <w:rFonts w:ascii="Times New Roman" w:hAnsi="Times New Roman" w:cs="Times New Roman"/>
          <w:sz w:val="26"/>
          <w:szCs w:val="26"/>
        </w:rPr>
        <w:t>правила и область применения расчетных показателей, содержащихся в основной части нормативов градостроительного проектирования.</w:t>
      </w:r>
    </w:p>
    <w:p w:rsidR="00D27824" w:rsidRPr="00FB76D6" w:rsidRDefault="00D27824" w:rsidP="00C431A3">
      <w:pPr>
        <w:pStyle w:val="ac"/>
        <w:numPr>
          <w:ilvl w:val="0"/>
          <w:numId w:val="27"/>
        </w:numPr>
        <w:tabs>
          <w:tab w:val="left" w:pos="426"/>
          <w:tab w:val="left" w:pos="993"/>
          <w:tab w:val="left" w:pos="1134"/>
        </w:tabs>
        <w:spacing w:after="0" w:line="240" w:lineRule="auto"/>
        <w:ind w:left="0" w:firstLine="709"/>
        <w:jc w:val="both"/>
        <w:rPr>
          <w:rFonts w:ascii="Times New Roman" w:hAnsi="Times New Roman" w:cs="Times New Roman"/>
          <w:sz w:val="26"/>
          <w:szCs w:val="26"/>
        </w:rPr>
      </w:pPr>
      <w:r w:rsidRPr="00FB76D6">
        <w:rPr>
          <w:rFonts w:ascii="Times New Roman" w:hAnsi="Times New Roman" w:cs="Times New Roman"/>
          <w:sz w:val="26"/>
          <w:szCs w:val="26"/>
        </w:rPr>
        <w:t xml:space="preserve">Основная часть местных нормативов градостроительного проектирования </w:t>
      </w:r>
      <w:r w:rsidR="00E31347" w:rsidRPr="00FB76D6">
        <w:rPr>
          <w:rFonts w:ascii="Times New Roman" w:hAnsi="Times New Roman" w:cs="Times New Roman"/>
          <w:sz w:val="26"/>
          <w:szCs w:val="26"/>
        </w:rPr>
        <w:t>муниципального района</w:t>
      </w:r>
      <w:r w:rsidRPr="00FB76D6">
        <w:rPr>
          <w:rFonts w:ascii="Times New Roman" w:hAnsi="Times New Roman" w:cs="Times New Roman"/>
          <w:sz w:val="26"/>
          <w:szCs w:val="26"/>
        </w:rPr>
        <w:t xml:space="preserve"> включает:</w:t>
      </w:r>
    </w:p>
    <w:p w:rsidR="00D27824" w:rsidRPr="00FB76D6" w:rsidRDefault="00FE50D4" w:rsidP="00C431A3">
      <w:pPr>
        <w:pStyle w:val="ac"/>
        <w:tabs>
          <w:tab w:val="left" w:pos="426"/>
          <w:tab w:val="left" w:pos="993"/>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1) </w:t>
      </w:r>
      <w:r w:rsidR="00D27824" w:rsidRPr="00FB76D6">
        <w:rPr>
          <w:rFonts w:ascii="Times New Roman" w:hAnsi="Times New Roman" w:cs="Times New Roman"/>
          <w:sz w:val="26"/>
          <w:szCs w:val="26"/>
        </w:rPr>
        <w:t xml:space="preserve">расчетные показатели минимально допустимого уровня обеспеченности объектами местного значения </w:t>
      </w:r>
      <w:r w:rsidR="00E31347" w:rsidRPr="00FB76D6">
        <w:rPr>
          <w:rFonts w:ascii="Times New Roman" w:eastAsia="Times New Roman" w:hAnsi="Times New Roman" w:cs="Times New Roman"/>
          <w:sz w:val="26"/>
          <w:szCs w:val="26"/>
          <w:lang w:bidi="en-US"/>
        </w:rPr>
        <w:t>муниципального района</w:t>
      </w:r>
      <w:r w:rsidR="00D27824" w:rsidRPr="00FB76D6">
        <w:rPr>
          <w:rFonts w:ascii="Times New Roman" w:hAnsi="Times New Roman" w:cs="Times New Roman"/>
          <w:sz w:val="26"/>
          <w:szCs w:val="26"/>
        </w:rPr>
        <w:t xml:space="preserve">, связанными с решением органами местного самоуправления </w:t>
      </w:r>
      <w:r w:rsidR="00E31347" w:rsidRPr="00FB76D6">
        <w:rPr>
          <w:rFonts w:ascii="Times New Roman" w:eastAsia="Times New Roman" w:hAnsi="Times New Roman" w:cs="Times New Roman"/>
          <w:sz w:val="26"/>
          <w:szCs w:val="26"/>
          <w:lang w:bidi="en-US"/>
        </w:rPr>
        <w:t xml:space="preserve">муниципального района </w:t>
      </w:r>
      <w:r w:rsidR="00D27824" w:rsidRPr="00FB76D6">
        <w:rPr>
          <w:rFonts w:ascii="Times New Roman" w:hAnsi="Times New Roman" w:cs="Times New Roman"/>
          <w:sz w:val="26"/>
          <w:szCs w:val="26"/>
        </w:rPr>
        <w:t xml:space="preserve">вопросов местного значения </w:t>
      </w:r>
      <w:r w:rsidR="00E31347" w:rsidRPr="00FB76D6">
        <w:rPr>
          <w:rFonts w:ascii="Times New Roman" w:eastAsia="Times New Roman" w:hAnsi="Times New Roman" w:cs="Times New Roman"/>
          <w:sz w:val="26"/>
          <w:szCs w:val="26"/>
          <w:lang w:bidi="en-US"/>
        </w:rPr>
        <w:t>муниципального района</w:t>
      </w:r>
      <w:r w:rsidR="00D27824" w:rsidRPr="00FB76D6">
        <w:rPr>
          <w:rFonts w:ascii="Times New Roman" w:hAnsi="Times New Roman" w:cs="Times New Roman"/>
          <w:sz w:val="26"/>
          <w:szCs w:val="26"/>
        </w:rPr>
        <w:t>;</w:t>
      </w:r>
    </w:p>
    <w:p w:rsidR="00D27824" w:rsidRPr="00FB76D6" w:rsidRDefault="00FE50D4" w:rsidP="00C431A3">
      <w:pPr>
        <w:pStyle w:val="ac"/>
        <w:tabs>
          <w:tab w:val="left" w:pos="426"/>
          <w:tab w:val="left" w:pos="993"/>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2) </w:t>
      </w:r>
      <w:r w:rsidR="00D27824" w:rsidRPr="00FB76D6">
        <w:rPr>
          <w:rFonts w:ascii="Times New Roman" w:hAnsi="Times New Roman" w:cs="Times New Roman"/>
          <w:sz w:val="26"/>
          <w:szCs w:val="26"/>
        </w:rPr>
        <w:t xml:space="preserve">расчетные показатели минимально допустимого уровня обеспеченности объектами местного значения </w:t>
      </w:r>
      <w:r w:rsidR="00E31347" w:rsidRPr="00FB76D6">
        <w:rPr>
          <w:rFonts w:ascii="Times New Roman" w:eastAsia="Times New Roman" w:hAnsi="Times New Roman" w:cs="Times New Roman"/>
          <w:sz w:val="26"/>
          <w:szCs w:val="26"/>
          <w:lang w:bidi="en-US"/>
        </w:rPr>
        <w:t>муниципального района</w:t>
      </w:r>
      <w:r w:rsidR="00D27824" w:rsidRPr="00FB76D6">
        <w:rPr>
          <w:rFonts w:ascii="Times New Roman" w:hAnsi="Times New Roman" w:cs="Times New Roman"/>
          <w:sz w:val="26"/>
          <w:szCs w:val="26"/>
        </w:rPr>
        <w:t xml:space="preserve">, связанными с правами органов местного самоуправления </w:t>
      </w:r>
      <w:r w:rsidR="00AF2ADB" w:rsidRPr="00FB76D6">
        <w:rPr>
          <w:rFonts w:ascii="Times New Roman" w:hAnsi="Times New Roman" w:cs="Times New Roman"/>
          <w:sz w:val="26"/>
          <w:szCs w:val="26"/>
        </w:rPr>
        <w:t>городского округа</w:t>
      </w:r>
      <w:r w:rsidR="00D27824" w:rsidRPr="00FB76D6">
        <w:rPr>
          <w:rFonts w:ascii="Times New Roman" w:hAnsi="Times New Roman" w:cs="Times New Roman"/>
          <w:sz w:val="26"/>
          <w:szCs w:val="26"/>
        </w:rPr>
        <w:t xml:space="preserve">, на решение вопросов, не отнесенных к вопросам местного значения </w:t>
      </w:r>
      <w:r w:rsidR="00E31347" w:rsidRPr="00FB76D6">
        <w:rPr>
          <w:rFonts w:ascii="Times New Roman" w:eastAsia="Times New Roman" w:hAnsi="Times New Roman" w:cs="Times New Roman"/>
          <w:sz w:val="26"/>
          <w:szCs w:val="26"/>
          <w:lang w:bidi="en-US"/>
        </w:rPr>
        <w:t>муниципального района</w:t>
      </w:r>
      <w:r w:rsidR="00D27824" w:rsidRPr="00FB76D6">
        <w:rPr>
          <w:rFonts w:ascii="Times New Roman" w:hAnsi="Times New Roman" w:cs="Times New Roman"/>
          <w:sz w:val="26"/>
          <w:szCs w:val="26"/>
        </w:rPr>
        <w:t>;</w:t>
      </w:r>
    </w:p>
    <w:p w:rsidR="00D27824" w:rsidRPr="00FB76D6" w:rsidRDefault="00FE50D4" w:rsidP="00C431A3">
      <w:pPr>
        <w:pStyle w:val="ac"/>
        <w:tabs>
          <w:tab w:val="left" w:pos="426"/>
          <w:tab w:val="left" w:pos="993"/>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3) </w:t>
      </w:r>
      <w:r w:rsidR="00D27824" w:rsidRPr="00FB76D6">
        <w:rPr>
          <w:rFonts w:ascii="Times New Roman" w:hAnsi="Times New Roman" w:cs="Times New Roman"/>
          <w:sz w:val="26"/>
          <w:szCs w:val="26"/>
        </w:rPr>
        <w:t xml:space="preserve">расчетные показатели максимально допустимого уровня территориальной доступности объектов местного значения </w:t>
      </w:r>
      <w:r w:rsidR="00E31347" w:rsidRPr="00FB76D6">
        <w:rPr>
          <w:rFonts w:ascii="Times New Roman" w:eastAsia="Times New Roman" w:hAnsi="Times New Roman" w:cs="Times New Roman"/>
          <w:sz w:val="26"/>
          <w:szCs w:val="26"/>
          <w:lang w:bidi="en-US"/>
        </w:rPr>
        <w:t xml:space="preserve">муниципального района </w:t>
      </w:r>
      <w:r w:rsidR="00D27824" w:rsidRPr="00FB76D6">
        <w:rPr>
          <w:rFonts w:ascii="Times New Roman" w:hAnsi="Times New Roman" w:cs="Times New Roman"/>
          <w:sz w:val="26"/>
          <w:szCs w:val="26"/>
        </w:rPr>
        <w:t>для населения.</w:t>
      </w:r>
    </w:p>
    <w:p w:rsidR="00D27824" w:rsidRPr="00FB76D6" w:rsidRDefault="00D27824" w:rsidP="00C431A3">
      <w:pPr>
        <w:pStyle w:val="ac"/>
        <w:numPr>
          <w:ilvl w:val="0"/>
          <w:numId w:val="27"/>
        </w:numPr>
        <w:tabs>
          <w:tab w:val="left" w:pos="426"/>
          <w:tab w:val="left" w:pos="993"/>
          <w:tab w:val="left" w:pos="1134"/>
        </w:tabs>
        <w:spacing w:after="0" w:line="240" w:lineRule="auto"/>
        <w:ind w:left="0" w:firstLine="709"/>
        <w:jc w:val="both"/>
        <w:rPr>
          <w:rFonts w:ascii="Times New Roman" w:hAnsi="Times New Roman" w:cs="Times New Roman"/>
          <w:sz w:val="26"/>
          <w:szCs w:val="26"/>
        </w:rPr>
      </w:pPr>
      <w:r w:rsidRPr="00FB76D6">
        <w:rPr>
          <w:rFonts w:ascii="Times New Roman" w:hAnsi="Times New Roman" w:cs="Times New Roman"/>
          <w:sz w:val="26"/>
          <w:szCs w:val="26"/>
        </w:rPr>
        <w:t xml:space="preserve">Территориальная доступность установлена для объектов местного значения </w:t>
      </w:r>
      <w:r w:rsidR="00AF2ADB" w:rsidRPr="00FB76D6">
        <w:rPr>
          <w:rFonts w:ascii="Times New Roman" w:hAnsi="Times New Roman" w:cs="Times New Roman"/>
          <w:sz w:val="26"/>
          <w:szCs w:val="26"/>
        </w:rPr>
        <w:t>городского округа</w:t>
      </w:r>
      <w:r w:rsidRPr="00FB76D6">
        <w:rPr>
          <w:rFonts w:ascii="Times New Roman" w:hAnsi="Times New Roman" w:cs="Times New Roman"/>
          <w:sz w:val="26"/>
          <w:szCs w:val="26"/>
        </w:rPr>
        <w:t xml:space="preserve"> повседневного пользования (первой необходимости).</w:t>
      </w:r>
    </w:p>
    <w:p w:rsidR="00D27824" w:rsidRPr="00FB76D6" w:rsidRDefault="00D27824" w:rsidP="00C431A3">
      <w:pPr>
        <w:pStyle w:val="ac"/>
        <w:numPr>
          <w:ilvl w:val="0"/>
          <w:numId w:val="27"/>
        </w:numPr>
        <w:tabs>
          <w:tab w:val="left" w:pos="426"/>
          <w:tab w:val="left" w:pos="993"/>
          <w:tab w:val="left" w:pos="1134"/>
        </w:tabs>
        <w:spacing w:after="0" w:line="240" w:lineRule="auto"/>
        <w:ind w:left="0" w:firstLine="709"/>
        <w:jc w:val="both"/>
        <w:rPr>
          <w:rFonts w:ascii="Times New Roman" w:hAnsi="Times New Roman" w:cs="Times New Roman"/>
          <w:sz w:val="26"/>
          <w:szCs w:val="26"/>
        </w:rPr>
      </w:pPr>
      <w:r w:rsidRPr="00FB76D6">
        <w:rPr>
          <w:rFonts w:ascii="Times New Roman" w:hAnsi="Times New Roman" w:cs="Times New Roman"/>
          <w:sz w:val="26"/>
          <w:szCs w:val="26"/>
        </w:rPr>
        <w:t xml:space="preserve">В настоящих местных нормативах градостроительного проектирования муниципального образования </w:t>
      </w:r>
      <w:r w:rsidR="00697319" w:rsidRPr="00FB76D6">
        <w:rPr>
          <w:rFonts w:ascii="Times New Roman" w:hAnsi="Times New Roman" w:cs="Times New Roman"/>
          <w:sz w:val="26"/>
          <w:szCs w:val="26"/>
        </w:rPr>
        <w:t>«</w:t>
      </w:r>
      <w:proofErr w:type="gramStart"/>
      <w:r w:rsidR="00E31347" w:rsidRPr="00FB76D6">
        <w:rPr>
          <w:rFonts w:ascii="Times New Roman" w:hAnsi="Times New Roman" w:cs="Times New Roman"/>
          <w:sz w:val="26"/>
          <w:szCs w:val="26"/>
        </w:rPr>
        <w:t>Муниципальный</w:t>
      </w:r>
      <w:proofErr w:type="gramEnd"/>
      <w:r w:rsidR="00E31347" w:rsidRPr="00FB76D6">
        <w:rPr>
          <w:rFonts w:ascii="Times New Roman" w:hAnsi="Times New Roman" w:cs="Times New Roman"/>
          <w:sz w:val="26"/>
          <w:szCs w:val="26"/>
        </w:rPr>
        <w:t xml:space="preserve"> район </w:t>
      </w:r>
      <w:r w:rsidR="00697319" w:rsidRPr="00FB76D6">
        <w:rPr>
          <w:rFonts w:ascii="Times New Roman" w:hAnsi="Times New Roman" w:cs="Times New Roman"/>
          <w:sz w:val="26"/>
          <w:szCs w:val="26"/>
        </w:rPr>
        <w:t>«</w:t>
      </w:r>
      <w:r w:rsidR="00E31347" w:rsidRPr="00FB76D6">
        <w:rPr>
          <w:rFonts w:ascii="Times New Roman" w:hAnsi="Times New Roman" w:cs="Times New Roman"/>
          <w:sz w:val="26"/>
          <w:szCs w:val="26"/>
        </w:rPr>
        <w:t>Заполярный район</w:t>
      </w:r>
      <w:r w:rsidR="00697319" w:rsidRPr="00FB76D6">
        <w:rPr>
          <w:rFonts w:ascii="Times New Roman" w:hAnsi="Times New Roman" w:cs="Times New Roman"/>
          <w:sz w:val="26"/>
          <w:szCs w:val="26"/>
        </w:rPr>
        <w:t>»</w:t>
      </w:r>
      <w:r w:rsidRPr="00FB76D6">
        <w:rPr>
          <w:rFonts w:ascii="Times New Roman" w:hAnsi="Times New Roman" w:cs="Times New Roman"/>
          <w:sz w:val="26"/>
          <w:szCs w:val="26"/>
        </w:rPr>
        <w:t xml:space="preserve"> применяются сокращения и обозначения в соответствии с </w:t>
      </w:r>
      <w:r w:rsidR="00F07BD7" w:rsidRPr="00FB76D6">
        <w:rPr>
          <w:rFonts w:ascii="Times New Roman" w:hAnsi="Times New Roman" w:cs="Times New Roman"/>
          <w:sz w:val="26"/>
          <w:szCs w:val="26"/>
        </w:rPr>
        <w:t>ниже приведенной таблицей (</w:t>
      </w:r>
      <w:r w:rsidR="0001223A" w:rsidRPr="00FB76D6">
        <w:rPr>
          <w:rFonts w:ascii="Times New Roman" w:hAnsi="Times New Roman" w:cs="Times New Roman"/>
          <w:sz w:val="26"/>
          <w:szCs w:val="26"/>
        </w:rPr>
        <w:fldChar w:fldCharType="begin"/>
      </w:r>
      <w:r w:rsidR="0001223A" w:rsidRPr="00FB76D6">
        <w:rPr>
          <w:rFonts w:ascii="Times New Roman" w:hAnsi="Times New Roman" w:cs="Times New Roman"/>
          <w:sz w:val="26"/>
          <w:szCs w:val="26"/>
        </w:rPr>
        <w:instrText xml:space="preserve"> REF _Ref505780782 \h  \* MERGEFORMAT </w:instrText>
      </w:r>
      <w:r w:rsidR="0001223A" w:rsidRPr="00FB76D6">
        <w:rPr>
          <w:rFonts w:ascii="Times New Roman" w:hAnsi="Times New Roman" w:cs="Times New Roman"/>
          <w:sz w:val="26"/>
          <w:szCs w:val="26"/>
        </w:rPr>
      </w:r>
      <w:r w:rsidR="0001223A" w:rsidRPr="00FB76D6">
        <w:rPr>
          <w:rFonts w:ascii="Times New Roman" w:hAnsi="Times New Roman" w:cs="Times New Roman"/>
          <w:sz w:val="26"/>
          <w:szCs w:val="26"/>
        </w:rPr>
        <w:fldChar w:fldCharType="separate"/>
      </w:r>
      <w:r w:rsidR="00F07BD7" w:rsidRPr="00FB76D6">
        <w:rPr>
          <w:rFonts w:ascii="Times New Roman" w:hAnsi="Times New Roman" w:cs="Times New Roman"/>
          <w:sz w:val="26"/>
          <w:szCs w:val="26"/>
        </w:rPr>
        <w:t>Таблица 1</w:t>
      </w:r>
      <w:r w:rsidR="0001223A" w:rsidRPr="00FB76D6">
        <w:rPr>
          <w:rFonts w:ascii="Times New Roman" w:hAnsi="Times New Roman" w:cs="Times New Roman"/>
          <w:sz w:val="26"/>
          <w:szCs w:val="26"/>
        </w:rPr>
        <w:fldChar w:fldCharType="end"/>
      </w:r>
      <w:r w:rsidR="00F07BD7" w:rsidRPr="00FB76D6">
        <w:rPr>
          <w:rFonts w:ascii="Times New Roman" w:hAnsi="Times New Roman" w:cs="Times New Roman"/>
          <w:sz w:val="26"/>
          <w:szCs w:val="26"/>
        </w:rPr>
        <w:t>).</w:t>
      </w:r>
    </w:p>
    <w:p w:rsidR="004764D3" w:rsidRPr="00FB76D6" w:rsidRDefault="004764D3" w:rsidP="000066E7">
      <w:pPr>
        <w:pStyle w:val="aa"/>
        <w:spacing w:line="276" w:lineRule="auto"/>
        <w:rPr>
          <w:b w:val="0"/>
          <w:sz w:val="26"/>
          <w:szCs w:val="26"/>
        </w:rPr>
      </w:pPr>
      <w:bookmarkStart w:id="6" w:name="_Ref505780782"/>
      <w:r w:rsidRPr="00FB76D6">
        <w:rPr>
          <w:b w:val="0"/>
          <w:sz w:val="26"/>
          <w:szCs w:val="26"/>
        </w:rPr>
        <w:t xml:space="preserve">Таблица </w:t>
      </w:r>
      <w:r w:rsidR="00F9563B" w:rsidRPr="00FB76D6">
        <w:rPr>
          <w:b w:val="0"/>
          <w:sz w:val="26"/>
          <w:szCs w:val="26"/>
        </w:rPr>
        <w:fldChar w:fldCharType="begin"/>
      </w:r>
      <w:r w:rsidR="000F7ACC" w:rsidRPr="00FB76D6">
        <w:rPr>
          <w:b w:val="0"/>
          <w:sz w:val="26"/>
          <w:szCs w:val="26"/>
        </w:rPr>
        <w:instrText xml:space="preserve"> SEQ Таблица \* ARABIC </w:instrText>
      </w:r>
      <w:r w:rsidR="00F9563B" w:rsidRPr="00FB76D6">
        <w:rPr>
          <w:b w:val="0"/>
          <w:sz w:val="26"/>
          <w:szCs w:val="26"/>
        </w:rPr>
        <w:fldChar w:fldCharType="separate"/>
      </w:r>
      <w:r w:rsidR="009A6D9D" w:rsidRPr="00FB76D6">
        <w:rPr>
          <w:b w:val="0"/>
          <w:noProof/>
          <w:sz w:val="26"/>
          <w:szCs w:val="26"/>
        </w:rPr>
        <w:t>1</w:t>
      </w:r>
      <w:r w:rsidR="00F9563B" w:rsidRPr="00FB76D6">
        <w:rPr>
          <w:b w:val="0"/>
          <w:noProof/>
          <w:sz w:val="26"/>
          <w:szCs w:val="26"/>
        </w:rPr>
        <w:fldChar w:fldCharType="end"/>
      </w:r>
      <w:bookmarkEnd w:id="4"/>
      <w:bookmarkEnd w:id="6"/>
      <w:r w:rsidRPr="00FB76D6">
        <w:rPr>
          <w:b w:val="0"/>
          <w:sz w:val="26"/>
          <w:szCs w:val="26"/>
        </w:rPr>
        <w:t xml:space="preserve"> Сокращения и обозначения</w:t>
      </w:r>
    </w:p>
    <w:tbl>
      <w:tblPr>
        <w:tblStyle w:val="ab"/>
        <w:tblW w:w="0" w:type="auto"/>
        <w:tblLook w:val="04A0" w:firstRow="1" w:lastRow="0" w:firstColumn="1" w:lastColumn="0" w:noHBand="0" w:noVBand="1"/>
      </w:tblPr>
      <w:tblGrid>
        <w:gridCol w:w="3652"/>
        <w:gridCol w:w="5812"/>
      </w:tblGrid>
      <w:tr w:rsidR="007E35AD" w:rsidRPr="004C2121" w:rsidTr="00CB58F5">
        <w:tc>
          <w:tcPr>
            <w:tcW w:w="3652" w:type="dxa"/>
          </w:tcPr>
          <w:p w:rsidR="00BD63BE" w:rsidRPr="004C2121" w:rsidRDefault="00BD63BE" w:rsidP="000066E7">
            <w:pPr>
              <w:pStyle w:val="40"/>
              <w:shd w:val="clear" w:color="auto" w:fill="auto"/>
              <w:spacing w:line="276" w:lineRule="auto"/>
              <w:ind w:firstLine="0"/>
              <w:jc w:val="center"/>
              <w:rPr>
                <w:sz w:val="22"/>
                <w:szCs w:val="22"/>
              </w:rPr>
            </w:pPr>
            <w:r w:rsidRPr="004C2121">
              <w:rPr>
                <w:sz w:val="22"/>
                <w:szCs w:val="22"/>
              </w:rPr>
              <w:t>Сокращение</w:t>
            </w:r>
          </w:p>
        </w:tc>
        <w:tc>
          <w:tcPr>
            <w:tcW w:w="5812" w:type="dxa"/>
          </w:tcPr>
          <w:p w:rsidR="00BD63BE" w:rsidRPr="004C2121" w:rsidRDefault="00141940" w:rsidP="000066E7">
            <w:pPr>
              <w:pStyle w:val="40"/>
              <w:shd w:val="clear" w:color="auto" w:fill="auto"/>
              <w:spacing w:line="276" w:lineRule="auto"/>
              <w:ind w:firstLine="0"/>
              <w:jc w:val="center"/>
              <w:rPr>
                <w:sz w:val="22"/>
                <w:szCs w:val="22"/>
              </w:rPr>
            </w:pPr>
            <w:r w:rsidRPr="004C2121">
              <w:rPr>
                <w:sz w:val="22"/>
                <w:szCs w:val="22"/>
              </w:rPr>
              <w:t>Полное наименование</w:t>
            </w:r>
          </w:p>
        </w:tc>
      </w:tr>
      <w:tr w:rsidR="007E35AD" w:rsidRPr="004C2121" w:rsidTr="00CB58F5">
        <w:tc>
          <w:tcPr>
            <w:tcW w:w="3652" w:type="dxa"/>
          </w:tcPr>
          <w:p w:rsidR="00BD63BE" w:rsidRPr="004C2121" w:rsidRDefault="00AA6BA5" w:rsidP="000066E7">
            <w:pPr>
              <w:pStyle w:val="40"/>
              <w:shd w:val="clear" w:color="auto" w:fill="auto"/>
              <w:spacing w:line="276" w:lineRule="auto"/>
              <w:ind w:firstLine="0"/>
              <w:jc w:val="left"/>
              <w:rPr>
                <w:sz w:val="22"/>
                <w:szCs w:val="22"/>
              </w:rPr>
            </w:pPr>
            <w:r w:rsidRPr="004C2121">
              <w:rPr>
                <w:sz w:val="22"/>
                <w:szCs w:val="22"/>
              </w:rPr>
              <w:t>местные</w:t>
            </w:r>
            <w:r w:rsidR="00BD63BE" w:rsidRPr="004C2121">
              <w:rPr>
                <w:sz w:val="22"/>
                <w:szCs w:val="22"/>
              </w:rPr>
              <w:t xml:space="preserve"> нормативы градостроительного проектирования</w:t>
            </w:r>
            <w:r w:rsidR="00B517D3" w:rsidRPr="004C2121">
              <w:rPr>
                <w:sz w:val="22"/>
                <w:szCs w:val="22"/>
              </w:rPr>
              <w:t>/ Нормативы</w:t>
            </w:r>
          </w:p>
        </w:tc>
        <w:tc>
          <w:tcPr>
            <w:tcW w:w="5812" w:type="dxa"/>
          </w:tcPr>
          <w:p w:rsidR="00BD63BE" w:rsidRPr="004C2121" w:rsidRDefault="000411B7" w:rsidP="00E31347">
            <w:pPr>
              <w:pStyle w:val="40"/>
              <w:shd w:val="clear" w:color="auto" w:fill="auto"/>
              <w:spacing w:line="276" w:lineRule="auto"/>
              <w:ind w:firstLine="0"/>
              <w:jc w:val="left"/>
              <w:rPr>
                <w:sz w:val="22"/>
                <w:szCs w:val="22"/>
              </w:rPr>
            </w:pPr>
            <w:r w:rsidRPr="004C2121">
              <w:rPr>
                <w:sz w:val="22"/>
                <w:szCs w:val="22"/>
              </w:rPr>
              <w:t>М</w:t>
            </w:r>
            <w:r w:rsidR="00AA6BA5" w:rsidRPr="004C2121">
              <w:rPr>
                <w:sz w:val="22"/>
                <w:szCs w:val="22"/>
              </w:rPr>
              <w:t>естные</w:t>
            </w:r>
            <w:r w:rsidR="00BD63BE" w:rsidRPr="004C2121">
              <w:rPr>
                <w:sz w:val="22"/>
                <w:szCs w:val="22"/>
              </w:rPr>
              <w:t xml:space="preserve"> нормативы градостроительного проектирования </w:t>
            </w:r>
            <w:r w:rsidRPr="004C2121">
              <w:rPr>
                <w:sz w:val="22"/>
                <w:szCs w:val="22"/>
              </w:rPr>
              <w:t xml:space="preserve">муниципального образования </w:t>
            </w:r>
            <w:r w:rsidR="00697319">
              <w:rPr>
                <w:sz w:val="22"/>
                <w:szCs w:val="22"/>
              </w:rPr>
              <w:t>«</w:t>
            </w:r>
            <w:proofErr w:type="gramStart"/>
            <w:r w:rsidR="00E31347" w:rsidRPr="004C2121">
              <w:rPr>
                <w:sz w:val="22"/>
                <w:szCs w:val="22"/>
              </w:rPr>
              <w:t>Муниципальный</w:t>
            </w:r>
            <w:proofErr w:type="gramEnd"/>
            <w:r w:rsidR="00E31347" w:rsidRPr="004C2121">
              <w:rPr>
                <w:sz w:val="22"/>
                <w:szCs w:val="22"/>
              </w:rPr>
              <w:t xml:space="preserve"> район </w:t>
            </w:r>
            <w:r w:rsidR="00697319">
              <w:rPr>
                <w:sz w:val="22"/>
                <w:szCs w:val="22"/>
              </w:rPr>
              <w:t>«</w:t>
            </w:r>
            <w:r w:rsidR="00E31347" w:rsidRPr="004C2121">
              <w:rPr>
                <w:sz w:val="22"/>
                <w:szCs w:val="22"/>
              </w:rPr>
              <w:t>Заполярный район</w:t>
            </w:r>
            <w:r w:rsidR="00697319">
              <w:rPr>
                <w:sz w:val="22"/>
                <w:szCs w:val="22"/>
              </w:rPr>
              <w:t>»</w:t>
            </w:r>
            <w:r w:rsidR="00E31347" w:rsidRPr="004C2121">
              <w:rPr>
                <w:sz w:val="22"/>
                <w:szCs w:val="22"/>
              </w:rPr>
              <w:t xml:space="preserve"> </w:t>
            </w:r>
            <w:r w:rsidR="00B1793D" w:rsidRPr="004C2121">
              <w:rPr>
                <w:sz w:val="22"/>
                <w:szCs w:val="22"/>
              </w:rPr>
              <w:t>Ненецкого автономного округа</w:t>
            </w:r>
          </w:p>
        </w:tc>
      </w:tr>
      <w:tr w:rsidR="007E35AD" w:rsidRPr="004C2121" w:rsidTr="00CB58F5">
        <w:tc>
          <w:tcPr>
            <w:tcW w:w="3652" w:type="dxa"/>
          </w:tcPr>
          <w:p w:rsidR="00BD63BE" w:rsidRPr="004C2121" w:rsidRDefault="00BD63BE" w:rsidP="000066E7">
            <w:pPr>
              <w:pStyle w:val="40"/>
              <w:shd w:val="clear" w:color="auto" w:fill="auto"/>
              <w:spacing w:line="276" w:lineRule="auto"/>
              <w:ind w:firstLine="0"/>
              <w:jc w:val="left"/>
              <w:rPr>
                <w:sz w:val="22"/>
                <w:szCs w:val="22"/>
              </w:rPr>
            </w:pPr>
            <w:r w:rsidRPr="004C2121">
              <w:rPr>
                <w:sz w:val="22"/>
                <w:szCs w:val="22"/>
              </w:rPr>
              <w:t>Округ/НАО/автономный округ</w:t>
            </w:r>
          </w:p>
        </w:tc>
        <w:tc>
          <w:tcPr>
            <w:tcW w:w="5812" w:type="dxa"/>
          </w:tcPr>
          <w:p w:rsidR="00BD63BE" w:rsidRPr="004C2121" w:rsidRDefault="00BD63BE" w:rsidP="000066E7">
            <w:pPr>
              <w:pStyle w:val="40"/>
              <w:shd w:val="clear" w:color="auto" w:fill="auto"/>
              <w:spacing w:line="276" w:lineRule="auto"/>
              <w:ind w:firstLine="0"/>
              <w:jc w:val="left"/>
              <w:rPr>
                <w:sz w:val="22"/>
                <w:szCs w:val="22"/>
              </w:rPr>
            </w:pPr>
            <w:r w:rsidRPr="004C2121">
              <w:rPr>
                <w:sz w:val="22"/>
                <w:szCs w:val="22"/>
              </w:rPr>
              <w:t>Ненецкий автономный округ</w:t>
            </w:r>
          </w:p>
        </w:tc>
      </w:tr>
      <w:tr w:rsidR="007E35AD" w:rsidRPr="004C2121" w:rsidTr="00CB58F5">
        <w:tc>
          <w:tcPr>
            <w:tcW w:w="3652" w:type="dxa"/>
          </w:tcPr>
          <w:p w:rsidR="00BD63BE" w:rsidRPr="004C2121" w:rsidRDefault="00E31347" w:rsidP="00F63099">
            <w:pPr>
              <w:pStyle w:val="40"/>
              <w:shd w:val="clear" w:color="auto" w:fill="auto"/>
              <w:spacing w:line="276" w:lineRule="auto"/>
              <w:ind w:firstLine="0"/>
              <w:jc w:val="left"/>
              <w:rPr>
                <w:sz w:val="22"/>
                <w:szCs w:val="22"/>
              </w:rPr>
            </w:pPr>
            <w:r w:rsidRPr="004C2121">
              <w:rPr>
                <w:sz w:val="22"/>
                <w:szCs w:val="22"/>
              </w:rPr>
              <w:t>Заполярный район</w:t>
            </w:r>
          </w:p>
        </w:tc>
        <w:tc>
          <w:tcPr>
            <w:tcW w:w="5812" w:type="dxa"/>
          </w:tcPr>
          <w:p w:rsidR="00BD63BE" w:rsidRPr="004C2121" w:rsidRDefault="000411B7" w:rsidP="00E31347">
            <w:pPr>
              <w:pStyle w:val="40"/>
              <w:shd w:val="clear" w:color="auto" w:fill="auto"/>
              <w:spacing w:line="276" w:lineRule="auto"/>
              <w:ind w:firstLine="0"/>
              <w:jc w:val="left"/>
              <w:rPr>
                <w:sz w:val="22"/>
                <w:szCs w:val="22"/>
              </w:rPr>
            </w:pPr>
            <w:r w:rsidRPr="004C2121">
              <w:rPr>
                <w:sz w:val="22"/>
                <w:szCs w:val="22"/>
              </w:rPr>
              <w:t xml:space="preserve">Муниципальное образование </w:t>
            </w:r>
            <w:r w:rsidR="00697319">
              <w:rPr>
                <w:sz w:val="22"/>
                <w:szCs w:val="22"/>
              </w:rPr>
              <w:t>«</w:t>
            </w:r>
            <w:proofErr w:type="gramStart"/>
            <w:r w:rsidR="00E31347" w:rsidRPr="004C2121">
              <w:rPr>
                <w:sz w:val="22"/>
                <w:szCs w:val="22"/>
              </w:rPr>
              <w:t>Муниципальный</w:t>
            </w:r>
            <w:proofErr w:type="gramEnd"/>
            <w:r w:rsidR="00E31347" w:rsidRPr="004C2121">
              <w:rPr>
                <w:sz w:val="22"/>
                <w:szCs w:val="22"/>
              </w:rPr>
              <w:t xml:space="preserve"> район </w:t>
            </w:r>
            <w:r w:rsidR="00697319">
              <w:rPr>
                <w:sz w:val="22"/>
                <w:szCs w:val="22"/>
              </w:rPr>
              <w:t>«</w:t>
            </w:r>
            <w:r w:rsidR="00E31347" w:rsidRPr="004C2121">
              <w:rPr>
                <w:sz w:val="22"/>
                <w:szCs w:val="22"/>
              </w:rPr>
              <w:t>Заполярный район</w:t>
            </w:r>
            <w:r w:rsidR="00697319">
              <w:rPr>
                <w:sz w:val="22"/>
                <w:szCs w:val="22"/>
              </w:rPr>
              <w:t>»</w:t>
            </w:r>
            <w:r w:rsidR="00B1793D" w:rsidRPr="004C2121">
              <w:rPr>
                <w:sz w:val="22"/>
                <w:szCs w:val="22"/>
              </w:rPr>
              <w:t xml:space="preserve"> Ненецкого автономного округа</w:t>
            </w:r>
          </w:p>
        </w:tc>
      </w:tr>
      <w:tr w:rsidR="007E35AD" w:rsidRPr="004C2121" w:rsidTr="00CB58F5">
        <w:tc>
          <w:tcPr>
            <w:tcW w:w="3652" w:type="dxa"/>
          </w:tcPr>
          <w:p w:rsidR="00BD63BE" w:rsidRPr="004C2121" w:rsidRDefault="00BD63BE" w:rsidP="000066E7">
            <w:pPr>
              <w:pStyle w:val="40"/>
              <w:shd w:val="clear" w:color="auto" w:fill="auto"/>
              <w:spacing w:line="276" w:lineRule="auto"/>
              <w:ind w:firstLine="0"/>
              <w:jc w:val="left"/>
              <w:rPr>
                <w:sz w:val="22"/>
                <w:szCs w:val="22"/>
              </w:rPr>
            </w:pPr>
            <w:proofErr w:type="spellStart"/>
            <w:r w:rsidRPr="004C2121">
              <w:rPr>
                <w:sz w:val="22"/>
                <w:szCs w:val="22"/>
              </w:rPr>
              <w:t>ГрК</w:t>
            </w:r>
            <w:proofErr w:type="spellEnd"/>
            <w:r w:rsidRPr="004C2121">
              <w:rPr>
                <w:sz w:val="22"/>
                <w:szCs w:val="22"/>
              </w:rPr>
              <w:t xml:space="preserve"> РФ</w:t>
            </w:r>
          </w:p>
        </w:tc>
        <w:tc>
          <w:tcPr>
            <w:tcW w:w="5812" w:type="dxa"/>
          </w:tcPr>
          <w:p w:rsidR="00BD63BE" w:rsidRPr="004C2121" w:rsidRDefault="00BD63BE" w:rsidP="000066E7">
            <w:pPr>
              <w:pStyle w:val="40"/>
              <w:shd w:val="clear" w:color="auto" w:fill="auto"/>
              <w:tabs>
                <w:tab w:val="left" w:pos="4081"/>
              </w:tabs>
              <w:spacing w:line="276" w:lineRule="auto"/>
              <w:ind w:firstLine="0"/>
              <w:jc w:val="left"/>
              <w:rPr>
                <w:sz w:val="22"/>
                <w:szCs w:val="22"/>
              </w:rPr>
            </w:pPr>
            <w:r w:rsidRPr="004C2121">
              <w:rPr>
                <w:sz w:val="22"/>
                <w:szCs w:val="22"/>
              </w:rPr>
              <w:t>Градостроительный кодекс Российской Федерации</w:t>
            </w:r>
          </w:p>
        </w:tc>
      </w:tr>
      <w:tr w:rsidR="007E35AD" w:rsidRPr="004C2121" w:rsidTr="00CB58F5">
        <w:tc>
          <w:tcPr>
            <w:tcW w:w="3652" w:type="dxa"/>
          </w:tcPr>
          <w:p w:rsidR="00113CE3" w:rsidRPr="004C2121" w:rsidRDefault="00113CE3" w:rsidP="000066E7">
            <w:pPr>
              <w:pStyle w:val="40"/>
              <w:shd w:val="clear" w:color="auto" w:fill="auto"/>
              <w:spacing w:line="276" w:lineRule="auto"/>
              <w:ind w:firstLine="0"/>
              <w:jc w:val="left"/>
              <w:rPr>
                <w:sz w:val="22"/>
                <w:szCs w:val="22"/>
              </w:rPr>
            </w:pPr>
            <w:r w:rsidRPr="004C2121">
              <w:rPr>
                <w:sz w:val="22"/>
                <w:szCs w:val="22"/>
              </w:rPr>
              <w:t>РНГП</w:t>
            </w:r>
          </w:p>
        </w:tc>
        <w:tc>
          <w:tcPr>
            <w:tcW w:w="5812" w:type="dxa"/>
          </w:tcPr>
          <w:p w:rsidR="00113CE3" w:rsidRPr="004C2121" w:rsidRDefault="00113CE3" w:rsidP="000066E7">
            <w:pPr>
              <w:pStyle w:val="40"/>
              <w:shd w:val="clear" w:color="auto" w:fill="auto"/>
              <w:tabs>
                <w:tab w:val="left" w:pos="4081"/>
              </w:tabs>
              <w:spacing w:line="276" w:lineRule="auto"/>
              <w:ind w:firstLine="0"/>
              <w:jc w:val="left"/>
              <w:rPr>
                <w:sz w:val="22"/>
                <w:szCs w:val="22"/>
              </w:rPr>
            </w:pPr>
            <w:r w:rsidRPr="004C2121">
              <w:rPr>
                <w:sz w:val="22"/>
                <w:szCs w:val="22"/>
              </w:rPr>
              <w:t>Региональные нормативы градостроительного проектирования Ненецкого автономного округа (утв. Постановлением Администрации Ненецкого автономного округа</w:t>
            </w:r>
            <w:r w:rsidR="00697319">
              <w:rPr>
                <w:sz w:val="22"/>
                <w:szCs w:val="22"/>
              </w:rPr>
              <w:t>»</w:t>
            </w:r>
            <w:r w:rsidRPr="004C2121">
              <w:rPr>
                <w:sz w:val="22"/>
                <w:szCs w:val="22"/>
              </w:rPr>
              <w:t xml:space="preserve"> от 21.06.2019 г. № 171-п</w:t>
            </w:r>
            <w:r w:rsidR="000066E7" w:rsidRPr="004C2121">
              <w:rPr>
                <w:sz w:val="22"/>
                <w:szCs w:val="22"/>
              </w:rPr>
              <w:t>)</w:t>
            </w:r>
          </w:p>
        </w:tc>
      </w:tr>
      <w:tr w:rsidR="007E35AD" w:rsidRPr="004C2121" w:rsidTr="00CB58F5">
        <w:tc>
          <w:tcPr>
            <w:tcW w:w="3652" w:type="dxa"/>
          </w:tcPr>
          <w:p w:rsidR="00B1793D" w:rsidRPr="004C2121" w:rsidRDefault="00B1793D" w:rsidP="000066E7">
            <w:pPr>
              <w:pStyle w:val="40"/>
              <w:shd w:val="clear" w:color="auto" w:fill="auto"/>
              <w:spacing w:line="276" w:lineRule="auto"/>
              <w:ind w:firstLine="0"/>
              <w:jc w:val="left"/>
              <w:rPr>
                <w:sz w:val="22"/>
                <w:szCs w:val="22"/>
              </w:rPr>
            </w:pPr>
            <w:r w:rsidRPr="004C2121">
              <w:rPr>
                <w:sz w:val="22"/>
                <w:szCs w:val="22"/>
              </w:rPr>
              <w:t>ОМЗ/объекты местного значения</w:t>
            </w:r>
          </w:p>
        </w:tc>
        <w:tc>
          <w:tcPr>
            <w:tcW w:w="5812" w:type="dxa"/>
          </w:tcPr>
          <w:p w:rsidR="00B1793D" w:rsidRPr="004C2121" w:rsidRDefault="00B1793D" w:rsidP="00E31347">
            <w:pPr>
              <w:pStyle w:val="40"/>
              <w:shd w:val="clear" w:color="auto" w:fill="auto"/>
              <w:tabs>
                <w:tab w:val="left" w:pos="4081"/>
              </w:tabs>
              <w:spacing w:line="276" w:lineRule="auto"/>
              <w:ind w:firstLine="0"/>
              <w:jc w:val="left"/>
              <w:rPr>
                <w:sz w:val="22"/>
                <w:szCs w:val="22"/>
              </w:rPr>
            </w:pPr>
            <w:r w:rsidRPr="004C2121">
              <w:rPr>
                <w:sz w:val="22"/>
                <w:szCs w:val="22"/>
              </w:rPr>
              <w:t xml:space="preserve">Объект местного значения </w:t>
            </w:r>
            <w:r w:rsidR="00E31347" w:rsidRPr="004C2121">
              <w:rPr>
                <w:sz w:val="22"/>
                <w:szCs w:val="22"/>
              </w:rPr>
              <w:t>муниципального района</w:t>
            </w:r>
          </w:p>
        </w:tc>
      </w:tr>
      <w:tr w:rsidR="007E35AD" w:rsidRPr="004C2121" w:rsidTr="00CB58F5">
        <w:tc>
          <w:tcPr>
            <w:tcW w:w="3652" w:type="dxa"/>
          </w:tcPr>
          <w:p w:rsidR="006F2610" w:rsidRPr="004C2121" w:rsidRDefault="006F2610" w:rsidP="000066E7">
            <w:pPr>
              <w:pStyle w:val="40"/>
              <w:shd w:val="clear" w:color="auto" w:fill="auto"/>
              <w:spacing w:line="276" w:lineRule="auto"/>
              <w:ind w:firstLine="0"/>
              <w:jc w:val="left"/>
              <w:rPr>
                <w:sz w:val="22"/>
                <w:szCs w:val="22"/>
              </w:rPr>
            </w:pPr>
            <w:r w:rsidRPr="004C2121">
              <w:rPr>
                <w:sz w:val="22"/>
                <w:szCs w:val="22"/>
              </w:rPr>
              <w:lastRenderedPageBreak/>
              <w:t>СП 42.13330.2016</w:t>
            </w:r>
          </w:p>
        </w:tc>
        <w:tc>
          <w:tcPr>
            <w:tcW w:w="5812" w:type="dxa"/>
          </w:tcPr>
          <w:p w:rsidR="006F2610" w:rsidRPr="004C2121" w:rsidRDefault="00697319" w:rsidP="000066E7">
            <w:pPr>
              <w:pStyle w:val="40"/>
              <w:shd w:val="clear" w:color="auto" w:fill="auto"/>
              <w:tabs>
                <w:tab w:val="left" w:pos="4081"/>
              </w:tabs>
              <w:spacing w:line="276" w:lineRule="auto"/>
              <w:ind w:firstLine="0"/>
              <w:jc w:val="left"/>
              <w:rPr>
                <w:sz w:val="22"/>
                <w:szCs w:val="22"/>
              </w:rPr>
            </w:pPr>
            <w:r>
              <w:rPr>
                <w:sz w:val="22"/>
                <w:szCs w:val="22"/>
              </w:rPr>
              <w:t>«</w:t>
            </w:r>
            <w:r w:rsidR="00D27824" w:rsidRPr="004C2121">
              <w:rPr>
                <w:sz w:val="22"/>
                <w:szCs w:val="22"/>
              </w:rPr>
              <w:t xml:space="preserve">СП 42.13330.2016. </w:t>
            </w:r>
            <w:r>
              <w:rPr>
                <w:sz w:val="22"/>
                <w:szCs w:val="22"/>
              </w:rPr>
              <w:t>«</w:t>
            </w:r>
            <w:r w:rsidR="00113CE3" w:rsidRPr="004C2121">
              <w:rPr>
                <w:sz w:val="22"/>
                <w:szCs w:val="22"/>
              </w:rPr>
              <w:t>СНИП 2.07.01-89*</w:t>
            </w:r>
            <w:r w:rsidR="00D27824" w:rsidRPr="004C2121">
              <w:rPr>
                <w:sz w:val="22"/>
                <w:szCs w:val="22"/>
              </w:rPr>
              <w:t xml:space="preserve"> Градостроительство. Планировка и застройка городских и сельских поселени</w:t>
            </w:r>
            <w:r w:rsidR="00113CE3" w:rsidRPr="004C2121">
              <w:rPr>
                <w:sz w:val="22"/>
                <w:szCs w:val="22"/>
              </w:rPr>
              <w:t>й</w:t>
            </w:r>
            <w:r>
              <w:rPr>
                <w:sz w:val="22"/>
                <w:szCs w:val="22"/>
              </w:rPr>
              <w:t>»</w:t>
            </w:r>
            <w:r w:rsidR="00D27824" w:rsidRPr="004C2121">
              <w:rPr>
                <w:sz w:val="22"/>
                <w:szCs w:val="22"/>
              </w:rPr>
              <w:t xml:space="preserve"> (утв. Приказом Минстроя России от 30.12.2016 </w:t>
            </w:r>
            <w:r w:rsidR="00172A77">
              <w:rPr>
                <w:sz w:val="22"/>
                <w:szCs w:val="22"/>
              </w:rPr>
              <w:t>№</w:t>
            </w:r>
            <w:r w:rsidR="00D27824" w:rsidRPr="004C2121">
              <w:rPr>
                <w:sz w:val="22"/>
                <w:szCs w:val="22"/>
              </w:rPr>
              <w:t xml:space="preserve"> 1034/</w:t>
            </w:r>
            <w:proofErr w:type="spellStart"/>
            <w:proofErr w:type="gramStart"/>
            <w:r w:rsidR="00D27824" w:rsidRPr="004C2121">
              <w:rPr>
                <w:sz w:val="22"/>
                <w:szCs w:val="22"/>
              </w:rPr>
              <w:t>пр</w:t>
            </w:r>
            <w:proofErr w:type="spellEnd"/>
            <w:proofErr w:type="gramEnd"/>
            <w:r w:rsidR="00D27824" w:rsidRPr="004C2121">
              <w:rPr>
                <w:sz w:val="22"/>
                <w:szCs w:val="22"/>
              </w:rPr>
              <w:t>)</w:t>
            </w:r>
          </w:p>
        </w:tc>
      </w:tr>
      <w:bookmarkEnd w:id="1"/>
      <w:bookmarkEnd w:id="2"/>
    </w:tbl>
    <w:p w:rsidR="00C431A3" w:rsidRDefault="00C431A3" w:rsidP="00786048">
      <w:pPr>
        <w:spacing w:after="0" w:line="240" w:lineRule="auto"/>
        <w:jc w:val="center"/>
        <w:rPr>
          <w:rFonts w:ascii="Times New Roman" w:eastAsia="Times New Roman" w:hAnsi="Times New Roman" w:cs="Times New Roman"/>
          <w:b/>
          <w:sz w:val="26"/>
          <w:szCs w:val="26"/>
          <w:lang w:eastAsia="ru-RU"/>
        </w:rPr>
      </w:pPr>
    </w:p>
    <w:p w:rsidR="00786048" w:rsidRPr="00FB76D6" w:rsidRDefault="00786048" w:rsidP="00786048">
      <w:pPr>
        <w:spacing w:after="0" w:line="240" w:lineRule="auto"/>
        <w:jc w:val="center"/>
        <w:rPr>
          <w:rFonts w:ascii="Times New Roman" w:eastAsia="Times New Roman" w:hAnsi="Times New Roman" w:cs="Times New Roman"/>
          <w:b/>
          <w:sz w:val="26"/>
          <w:szCs w:val="26"/>
          <w:lang w:eastAsia="ru-RU"/>
        </w:rPr>
      </w:pPr>
      <w:r w:rsidRPr="00FB76D6">
        <w:rPr>
          <w:rFonts w:ascii="Times New Roman" w:eastAsia="Times New Roman" w:hAnsi="Times New Roman" w:cs="Times New Roman"/>
          <w:b/>
          <w:sz w:val="26"/>
          <w:szCs w:val="26"/>
          <w:lang w:eastAsia="ru-RU"/>
        </w:rPr>
        <w:t>Раздел II</w:t>
      </w:r>
    </w:p>
    <w:p w:rsidR="00786048" w:rsidRPr="00FB76D6" w:rsidRDefault="00786048" w:rsidP="00786048">
      <w:pPr>
        <w:spacing w:after="0" w:line="240" w:lineRule="auto"/>
        <w:jc w:val="center"/>
        <w:rPr>
          <w:rFonts w:ascii="Times New Roman" w:eastAsia="Times New Roman" w:hAnsi="Times New Roman" w:cs="Times New Roman"/>
          <w:b/>
          <w:sz w:val="26"/>
          <w:szCs w:val="26"/>
          <w:lang w:eastAsia="ru-RU"/>
        </w:rPr>
      </w:pPr>
      <w:r w:rsidRPr="00FB76D6">
        <w:rPr>
          <w:rFonts w:ascii="Times New Roman" w:eastAsia="Times New Roman" w:hAnsi="Times New Roman" w:cs="Times New Roman"/>
          <w:b/>
          <w:sz w:val="26"/>
          <w:szCs w:val="26"/>
          <w:lang w:eastAsia="ru-RU"/>
        </w:rPr>
        <w:t>Основная часть</w:t>
      </w:r>
    </w:p>
    <w:p w:rsidR="00490359" w:rsidRPr="00FB76D6" w:rsidRDefault="00702723" w:rsidP="00FB76D6">
      <w:pPr>
        <w:pStyle w:val="G"/>
        <w:ind w:firstLine="709"/>
        <w:jc w:val="center"/>
        <w:rPr>
          <w:rFonts w:ascii="Times New Roman" w:hAnsi="Times New Roman"/>
          <w:b/>
          <w:sz w:val="26"/>
          <w:szCs w:val="26"/>
        </w:rPr>
      </w:pPr>
      <w:r w:rsidRPr="00FB76D6">
        <w:rPr>
          <w:rFonts w:ascii="Times New Roman" w:hAnsi="Times New Roman"/>
          <w:b/>
          <w:sz w:val="26"/>
          <w:szCs w:val="26"/>
        </w:rPr>
        <w:t xml:space="preserve">Глава 1. </w:t>
      </w:r>
      <w:r w:rsidR="006E624D" w:rsidRPr="00FB76D6">
        <w:rPr>
          <w:rFonts w:ascii="Times New Roman" w:hAnsi="Times New Roman"/>
          <w:b/>
          <w:sz w:val="26"/>
          <w:szCs w:val="26"/>
        </w:rPr>
        <w:t xml:space="preserve">Расчетные показатели минимально допустимого уровня обеспеченности населения </w:t>
      </w:r>
      <w:r w:rsidR="008B4857" w:rsidRPr="00FB76D6">
        <w:rPr>
          <w:rFonts w:ascii="Times New Roman" w:hAnsi="Times New Roman"/>
          <w:b/>
          <w:sz w:val="26"/>
          <w:szCs w:val="26"/>
        </w:rPr>
        <w:t xml:space="preserve">муниципального образования </w:t>
      </w:r>
      <w:r w:rsidR="00697319" w:rsidRPr="00FB76D6">
        <w:rPr>
          <w:rFonts w:ascii="Times New Roman" w:hAnsi="Times New Roman"/>
          <w:b/>
          <w:sz w:val="26"/>
          <w:szCs w:val="26"/>
        </w:rPr>
        <w:t>«</w:t>
      </w:r>
      <w:proofErr w:type="gramStart"/>
      <w:r w:rsidR="00E31347" w:rsidRPr="00FB76D6">
        <w:rPr>
          <w:rFonts w:ascii="Times New Roman" w:hAnsi="Times New Roman"/>
          <w:b/>
          <w:sz w:val="26"/>
          <w:szCs w:val="26"/>
        </w:rPr>
        <w:t>Муниципальный</w:t>
      </w:r>
      <w:proofErr w:type="gramEnd"/>
      <w:r w:rsidR="00E31347" w:rsidRPr="00FB76D6">
        <w:rPr>
          <w:rFonts w:ascii="Times New Roman" w:hAnsi="Times New Roman"/>
          <w:b/>
          <w:sz w:val="26"/>
          <w:szCs w:val="26"/>
        </w:rPr>
        <w:t xml:space="preserve"> район </w:t>
      </w:r>
      <w:r w:rsidR="00697319" w:rsidRPr="00FB76D6">
        <w:rPr>
          <w:rFonts w:ascii="Times New Roman" w:hAnsi="Times New Roman"/>
          <w:b/>
          <w:sz w:val="26"/>
          <w:szCs w:val="26"/>
        </w:rPr>
        <w:t>«</w:t>
      </w:r>
      <w:r w:rsidR="00E31347" w:rsidRPr="00FB76D6">
        <w:rPr>
          <w:rFonts w:ascii="Times New Roman" w:hAnsi="Times New Roman"/>
          <w:b/>
          <w:sz w:val="26"/>
          <w:szCs w:val="26"/>
        </w:rPr>
        <w:t>Заполярный район</w:t>
      </w:r>
      <w:r w:rsidR="00697319" w:rsidRPr="00FB76D6">
        <w:rPr>
          <w:rFonts w:ascii="Times New Roman" w:hAnsi="Times New Roman"/>
          <w:b/>
          <w:sz w:val="26"/>
          <w:szCs w:val="26"/>
        </w:rPr>
        <w:t>»</w:t>
      </w:r>
      <w:r w:rsidR="00B1793D" w:rsidRPr="00FB76D6">
        <w:rPr>
          <w:rFonts w:ascii="Times New Roman" w:hAnsi="Times New Roman"/>
          <w:b/>
          <w:sz w:val="26"/>
          <w:szCs w:val="26"/>
        </w:rPr>
        <w:t xml:space="preserve"> Ненецкого автономного округа</w:t>
      </w:r>
      <w:r w:rsidR="006E624D" w:rsidRPr="00FB76D6">
        <w:rPr>
          <w:rFonts w:ascii="Times New Roman" w:hAnsi="Times New Roman"/>
          <w:b/>
          <w:sz w:val="26"/>
          <w:szCs w:val="26"/>
        </w:rPr>
        <w:t xml:space="preserve"> объектами местного значения</w:t>
      </w:r>
      <w:r w:rsidR="00B1793D" w:rsidRPr="00FB76D6">
        <w:rPr>
          <w:rFonts w:ascii="Times New Roman" w:hAnsi="Times New Roman"/>
          <w:b/>
          <w:sz w:val="26"/>
          <w:szCs w:val="26"/>
        </w:rPr>
        <w:t xml:space="preserve"> </w:t>
      </w:r>
      <w:r w:rsidR="00E31347" w:rsidRPr="00FB76D6">
        <w:rPr>
          <w:rFonts w:ascii="Times New Roman" w:hAnsi="Times New Roman"/>
          <w:b/>
          <w:sz w:val="26"/>
          <w:szCs w:val="26"/>
        </w:rPr>
        <w:t>муниципального района</w:t>
      </w:r>
      <w:r w:rsidR="00B1793D" w:rsidRPr="00FB76D6">
        <w:rPr>
          <w:rFonts w:ascii="Times New Roman" w:hAnsi="Times New Roman"/>
          <w:b/>
          <w:sz w:val="26"/>
          <w:szCs w:val="26"/>
        </w:rPr>
        <w:t xml:space="preserve"> </w:t>
      </w:r>
      <w:r w:rsidR="008B4857" w:rsidRPr="00FB76D6">
        <w:rPr>
          <w:rFonts w:ascii="Times New Roman" w:hAnsi="Times New Roman"/>
          <w:b/>
          <w:sz w:val="26"/>
          <w:szCs w:val="26"/>
        </w:rPr>
        <w:t>и р</w:t>
      </w:r>
      <w:r w:rsidR="006E624D" w:rsidRPr="00FB76D6">
        <w:rPr>
          <w:rFonts w:ascii="Times New Roman" w:hAnsi="Times New Roman"/>
          <w:b/>
          <w:sz w:val="26"/>
          <w:szCs w:val="26"/>
        </w:rPr>
        <w:t>асчетные показатели максимально допустимого уровня территориальной доступности таких объектов для населения</w:t>
      </w:r>
    </w:p>
    <w:p w:rsidR="00AB354C" w:rsidRDefault="00AB354C" w:rsidP="00FB76D6">
      <w:pPr>
        <w:spacing w:after="0" w:line="240" w:lineRule="auto"/>
        <w:jc w:val="center"/>
        <w:rPr>
          <w:rFonts w:ascii="Times New Roman" w:hAnsi="Times New Roman" w:cs="Times New Roman"/>
          <w:sz w:val="26"/>
          <w:szCs w:val="26"/>
        </w:rPr>
      </w:pPr>
      <w:r w:rsidRPr="00FE50D4">
        <w:rPr>
          <w:rFonts w:ascii="Times New Roman" w:hAnsi="Times New Roman" w:cs="Times New Roman"/>
          <w:sz w:val="26"/>
          <w:szCs w:val="26"/>
        </w:rPr>
        <w:t xml:space="preserve">Объекты местного значения, связанные с решением органами местного самоуправления </w:t>
      </w:r>
      <w:r w:rsidR="00E31347" w:rsidRPr="00FE50D4">
        <w:rPr>
          <w:rFonts w:ascii="Times New Roman" w:hAnsi="Times New Roman" w:cs="Times New Roman"/>
          <w:sz w:val="26"/>
          <w:szCs w:val="26"/>
        </w:rPr>
        <w:t>муниципального района</w:t>
      </w:r>
      <w:r w:rsidRPr="00FE50D4">
        <w:rPr>
          <w:rFonts w:ascii="Times New Roman" w:hAnsi="Times New Roman" w:cs="Times New Roman"/>
          <w:sz w:val="26"/>
          <w:szCs w:val="26"/>
        </w:rPr>
        <w:t xml:space="preserve"> вопросов местного значения </w:t>
      </w:r>
      <w:r w:rsidR="00E31347" w:rsidRPr="00FE50D4">
        <w:rPr>
          <w:rFonts w:ascii="Times New Roman" w:hAnsi="Times New Roman" w:cs="Times New Roman"/>
          <w:sz w:val="26"/>
          <w:szCs w:val="26"/>
        </w:rPr>
        <w:t>муниципального района</w:t>
      </w:r>
    </w:p>
    <w:p w:rsidR="00FE50D4" w:rsidRPr="00FE50D4" w:rsidRDefault="00FE50D4" w:rsidP="00FB76D6">
      <w:pPr>
        <w:spacing w:after="0" w:line="240" w:lineRule="auto"/>
        <w:jc w:val="center"/>
        <w:rPr>
          <w:rFonts w:ascii="Times New Roman" w:hAnsi="Times New Roman" w:cs="Times New Roman"/>
          <w:sz w:val="26"/>
          <w:szCs w:val="26"/>
        </w:rPr>
      </w:pPr>
    </w:p>
    <w:p w:rsidR="00490359" w:rsidRPr="00FB76D6" w:rsidRDefault="008B4857" w:rsidP="00C431A3">
      <w:pPr>
        <w:pStyle w:val="ac"/>
        <w:numPr>
          <w:ilvl w:val="0"/>
          <w:numId w:val="27"/>
        </w:numPr>
        <w:tabs>
          <w:tab w:val="left" w:pos="993"/>
          <w:tab w:val="left" w:pos="1134"/>
        </w:tabs>
        <w:spacing w:after="0" w:line="240" w:lineRule="auto"/>
        <w:ind w:left="0" w:firstLine="709"/>
        <w:jc w:val="both"/>
        <w:rPr>
          <w:rFonts w:ascii="Times New Roman" w:hAnsi="Times New Roman" w:cs="Times New Roman"/>
          <w:sz w:val="26"/>
          <w:szCs w:val="26"/>
        </w:rPr>
      </w:pPr>
      <w:bookmarkStart w:id="7" w:name="OLE_LINK13"/>
      <w:bookmarkStart w:id="8" w:name="OLE_LINK14"/>
      <w:r w:rsidRPr="00FB76D6">
        <w:rPr>
          <w:rFonts w:ascii="Times New Roman" w:hAnsi="Times New Roman" w:cs="Times New Roman"/>
          <w:sz w:val="26"/>
          <w:szCs w:val="26"/>
        </w:rPr>
        <w:t>Расчетные показатели, устанавливаемые для объектов местного значения в области сбора твердых коммунальных отходов</w:t>
      </w:r>
      <w:r w:rsidR="00697319" w:rsidRPr="00FB76D6">
        <w:rPr>
          <w:rFonts w:ascii="Times New Roman" w:hAnsi="Times New Roman" w:cs="Times New Roman"/>
          <w:sz w:val="26"/>
          <w:szCs w:val="26"/>
        </w:rPr>
        <w:t>.</w:t>
      </w:r>
    </w:p>
    <w:p w:rsidR="00AA14E4" w:rsidRPr="00FB76D6" w:rsidRDefault="009A6D9D" w:rsidP="00FB76D6">
      <w:pPr>
        <w:pStyle w:val="aa"/>
        <w:rPr>
          <w:b w:val="0"/>
          <w:sz w:val="26"/>
          <w:szCs w:val="26"/>
        </w:rPr>
      </w:pPr>
      <w:bookmarkStart w:id="9" w:name="OLE_LINK17"/>
      <w:bookmarkStart w:id="10" w:name="OLE_LINK18"/>
      <w:bookmarkStart w:id="11" w:name="OLE_LINK19"/>
      <w:bookmarkEnd w:id="7"/>
      <w:bookmarkEnd w:id="8"/>
      <w:r w:rsidRPr="00FB76D6">
        <w:rPr>
          <w:b w:val="0"/>
          <w:sz w:val="26"/>
          <w:szCs w:val="26"/>
        </w:rPr>
        <w:t xml:space="preserve">Таблица </w:t>
      </w:r>
      <w:r w:rsidRPr="00FB76D6">
        <w:rPr>
          <w:b w:val="0"/>
          <w:sz w:val="26"/>
          <w:szCs w:val="26"/>
        </w:rPr>
        <w:fldChar w:fldCharType="begin"/>
      </w:r>
      <w:r w:rsidRPr="00FB76D6">
        <w:rPr>
          <w:b w:val="0"/>
          <w:sz w:val="26"/>
          <w:szCs w:val="26"/>
        </w:rPr>
        <w:instrText xml:space="preserve"> SEQ Таблица \* ARABIC </w:instrText>
      </w:r>
      <w:r w:rsidRPr="00FB76D6">
        <w:rPr>
          <w:b w:val="0"/>
          <w:sz w:val="26"/>
          <w:szCs w:val="26"/>
        </w:rPr>
        <w:fldChar w:fldCharType="separate"/>
      </w:r>
      <w:r w:rsidRPr="00FB76D6">
        <w:rPr>
          <w:b w:val="0"/>
          <w:noProof/>
          <w:sz w:val="26"/>
          <w:szCs w:val="26"/>
        </w:rPr>
        <w:t>2</w:t>
      </w:r>
      <w:r w:rsidRPr="00FB76D6">
        <w:rPr>
          <w:b w:val="0"/>
          <w:sz w:val="26"/>
          <w:szCs w:val="26"/>
        </w:rPr>
        <w:fldChar w:fldCharType="end"/>
      </w:r>
      <w:r w:rsidRPr="00FB76D6">
        <w:rPr>
          <w:b w:val="0"/>
          <w:sz w:val="26"/>
          <w:szCs w:val="26"/>
        </w:rPr>
        <w:t xml:space="preserve"> </w:t>
      </w:r>
      <w:r w:rsidR="008B4857" w:rsidRPr="00FB76D6">
        <w:rPr>
          <w:b w:val="0"/>
          <w:sz w:val="26"/>
          <w:szCs w:val="26"/>
        </w:rPr>
        <w:t>Расчетные показатели, устанавливаемые для объектов местного значения в области сбора твердых коммунальных отходов</w:t>
      </w:r>
    </w:p>
    <w:tbl>
      <w:tblPr>
        <w:tblStyle w:val="ab"/>
        <w:tblW w:w="5000" w:type="pct"/>
        <w:tblLook w:val="04A0" w:firstRow="1" w:lastRow="0" w:firstColumn="1" w:lastColumn="0" w:noHBand="0" w:noVBand="1"/>
      </w:tblPr>
      <w:tblGrid>
        <w:gridCol w:w="3874"/>
        <w:gridCol w:w="2335"/>
        <w:gridCol w:w="3362"/>
      </w:tblGrid>
      <w:tr w:rsidR="008943FA" w:rsidRPr="004C2121" w:rsidTr="00F21FAC">
        <w:trPr>
          <w:tblHeader/>
        </w:trPr>
        <w:tc>
          <w:tcPr>
            <w:tcW w:w="1964" w:type="pct"/>
            <w:vAlign w:val="center"/>
          </w:tcPr>
          <w:p w:rsidR="008943FA" w:rsidRPr="004C2121" w:rsidRDefault="008943FA" w:rsidP="00F21FAC">
            <w:pPr>
              <w:spacing w:line="276" w:lineRule="auto"/>
              <w:jc w:val="center"/>
              <w:rPr>
                <w:rFonts w:ascii="Times New Roman" w:hAnsi="Times New Roman" w:cs="Times New Roman"/>
                <w:b/>
                <w:lang w:eastAsia="ru-RU"/>
              </w:rPr>
            </w:pPr>
            <w:r w:rsidRPr="004C2121">
              <w:rPr>
                <w:rFonts w:ascii="Times New Roman" w:hAnsi="Times New Roman" w:cs="Times New Roman"/>
                <w:b/>
                <w:lang w:eastAsia="ru-RU"/>
              </w:rPr>
              <w:t>Наименование вида объекта</w:t>
            </w:r>
          </w:p>
        </w:tc>
        <w:tc>
          <w:tcPr>
            <w:tcW w:w="1250" w:type="pct"/>
            <w:vAlign w:val="center"/>
          </w:tcPr>
          <w:p w:rsidR="008943FA" w:rsidRPr="004C2121" w:rsidRDefault="008943FA" w:rsidP="00F21FAC">
            <w:pPr>
              <w:spacing w:line="276" w:lineRule="auto"/>
              <w:jc w:val="center"/>
              <w:rPr>
                <w:rFonts w:ascii="Times New Roman" w:hAnsi="Times New Roman" w:cs="Times New Roman"/>
                <w:b/>
                <w:lang w:eastAsia="ru-RU"/>
              </w:rPr>
            </w:pPr>
            <w:r w:rsidRPr="004C2121">
              <w:rPr>
                <w:rFonts w:ascii="Times New Roman" w:hAnsi="Times New Roman" w:cs="Times New Roman"/>
                <w:b/>
                <w:lang w:eastAsia="ru-RU"/>
              </w:rPr>
              <w:t>Наименование нормируемого расчетного показателя, единица измерения</w:t>
            </w:r>
          </w:p>
        </w:tc>
        <w:tc>
          <w:tcPr>
            <w:tcW w:w="1786" w:type="pct"/>
            <w:vAlign w:val="center"/>
          </w:tcPr>
          <w:p w:rsidR="008943FA" w:rsidRPr="004C2121" w:rsidRDefault="008943FA" w:rsidP="00F21FAC">
            <w:pPr>
              <w:spacing w:line="276" w:lineRule="auto"/>
              <w:jc w:val="center"/>
              <w:rPr>
                <w:rFonts w:ascii="Times New Roman" w:hAnsi="Times New Roman" w:cs="Times New Roman"/>
                <w:b/>
                <w:lang w:eastAsia="ru-RU"/>
              </w:rPr>
            </w:pPr>
            <w:r w:rsidRPr="004C2121">
              <w:rPr>
                <w:rFonts w:ascii="Times New Roman" w:hAnsi="Times New Roman" w:cs="Times New Roman"/>
                <w:b/>
                <w:lang w:eastAsia="ru-RU"/>
              </w:rPr>
              <w:t>Значение расчетного показателя</w:t>
            </w:r>
          </w:p>
        </w:tc>
      </w:tr>
      <w:tr w:rsidR="008943FA" w:rsidRPr="004C2121" w:rsidTr="00E31347">
        <w:trPr>
          <w:trHeight w:val="758"/>
        </w:trPr>
        <w:tc>
          <w:tcPr>
            <w:tcW w:w="1964" w:type="pct"/>
            <w:vMerge w:val="restart"/>
          </w:tcPr>
          <w:p w:rsidR="008943FA" w:rsidRPr="004C2121" w:rsidRDefault="008943FA" w:rsidP="00E31347">
            <w:pPr>
              <w:rPr>
                <w:rStyle w:val="12"/>
                <w:sz w:val="22"/>
                <w:szCs w:val="22"/>
              </w:rPr>
            </w:pPr>
            <w:r w:rsidRPr="004C2121">
              <w:rPr>
                <w:rStyle w:val="12"/>
                <w:sz w:val="22"/>
                <w:szCs w:val="22"/>
              </w:rPr>
              <w:t>Объекты по утилизации твердых коммунальных отходов:</w:t>
            </w:r>
          </w:p>
          <w:p w:rsidR="008943FA" w:rsidRPr="004C2121" w:rsidRDefault="008943FA" w:rsidP="009A6D9D">
            <w:pPr>
              <w:pStyle w:val="ac"/>
              <w:widowControl w:val="0"/>
              <w:numPr>
                <w:ilvl w:val="0"/>
                <w:numId w:val="24"/>
              </w:numPr>
              <w:contextualSpacing w:val="0"/>
              <w:rPr>
                <w:rStyle w:val="12"/>
                <w:sz w:val="22"/>
                <w:szCs w:val="22"/>
              </w:rPr>
            </w:pPr>
            <w:r w:rsidRPr="004C2121">
              <w:rPr>
                <w:rStyle w:val="12"/>
                <w:sz w:val="22"/>
                <w:szCs w:val="22"/>
              </w:rPr>
              <w:t>мусороперерабатывающие заводы;</w:t>
            </w:r>
          </w:p>
          <w:p w:rsidR="008943FA" w:rsidRPr="004C2121" w:rsidRDefault="008943FA" w:rsidP="009A6D9D">
            <w:pPr>
              <w:pStyle w:val="ac"/>
              <w:widowControl w:val="0"/>
              <w:numPr>
                <w:ilvl w:val="0"/>
                <w:numId w:val="24"/>
              </w:numPr>
              <w:contextualSpacing w:val="0"/>
              <w:rPr>
                <w:rStyle w:val="12"/>
                <w:sz w:val="22"/>
                <w:szCs w:val="22"/>
              </w:rPr>
            </w:pPr>
            <w:r w:rsidRPr="004C2121">
              <w:rPr>
                <w:rStyle w:val="12"/>
                <w:sz w:val="22"/>
                <w:szCs w:val="22"/>
              </w:rPr>
              <w:t>мусороперегрузочные и мусоросортировочные станции;</w:t>
            </w:r>
          </w:p>
          <w:p w:rsidR="008943FA" w:rsidRPr="004C2121" w:rsidRDefault="008943FA" w:rsidP="009A6D9D">
            <w:pPr>
              <w:pStyle w:val="ac"/>
              <w:widowControl w:val="0"/>
              <w:numPr>
                <w:ilvl w:val="0"/>
                <w:numId w:val="24"/>
              </w:numPr>
              <w:contextualSpacing w:val="0"/>
              <w:rPr>
                <w:rStyle w:val="22"/>
                <w:sz w:val="22"/>
                <w:szCs w:val="22"/>
              </w:rPr>
            </w:pPr>
            <w:r w:rsidRPr="004C2121">
              <w:rPr>
                <w:rStyle w:val="12"/>
                <w:sz w:val="22"/>
                <w:szCs w:val="22"/>
              </w:rPr>
              <w:t>полигоны твердых коммунальных отходов</w:t>
            </w:r>
          </w:p>
        </w:tc>
        <w:tc>
          <w:tcPr>
            <w:tcW w:w="1250" w:type="pct"/>
          </w:tcPr>
          <w:p w:rsidR="008943FA" w:rsidRPr="004C2121" w:rsidRDefault="008943FA" w:rsidP="00E31347">
            <w:pPr>
              <w:spacing w:line="276" w:lineRule="auto"/>
              <w:rPr>
                <w:rFonts w:ascii="Times New Roman" w:hAnsi="Times New Roman" w:cs="Times New Roman"/>
                <w:lang w:eastAsia="ru-RU"/>
              </w:rPr>
            </w:pPr>
            <w:r w:rsidRPr="004C2121">
              <w:rPr>
                <w:rStyle w:val="Exact"/>
                <w:sz w:val="22"/>
                <w:szCs w:val="22"/>
              </w:rPr>
              <w:t>уровень обеспеченности, мощность, тонн/человек в год</w:t>
            </w:r>
          </w:p>
        </w:tc>
        <w:tc>
          <w:tcPr>
            <w:tcW w:w="1786" w:type="pct"/>
          </w:tcPr>
          <w:p w:rsidR="008943FA" w:rsidRPr="004C2121" w:rsidRDefault="008943FA" w:rsidP="00E31347">
            <w:pPr>
              <w:rPr>
                <w:rStyle w:val="Exact"/>
                <w:sz w:val="22"/>
                <w:szCs w:val="22"/>
              </w:rPr>
            </w:pPr>
            <w:r w:rsidRPr="004C2121">
              <w:rPr>
                <w:rStyle w:val="Exact"/>
                <w:sz w:val="22"/>
                <w:szCs w:val="22"/>
              </w:rPr>
              <w:t>нормативы обеспеченности объектами санитарной очистки следует принимать исходя из объемов твердых коммунальных отходов:</w:t>
            </w:r>
          </w:p>
          <w:p w:rsidR="008943FA" w:rsidRPr="004C2121" w:rsidRDefault="008943FA" w:rsidP="00E31347">
            <w:pPr>
              <w:rPr>
                <w:rStyle w:val="Exact"/>
                <w:sz w:val="22"/>
                <w:szCs w:val="22"/>
              </w:rPr>
            </w:pPr>
            <w:r w:rsidRPr="004C2121">
              <w:rPr>
                <w:rStyle w:val="Exact"/>
                <w:sz w:val="22"/>
                <w:szCs w:val="22"/>
              </w:rPr>
              <w:t>для городских и сельских населенных пунктов*:</w:t>
            </w:r>
          </w:p>
          <w:p w:rsidR="008943FA" w:rsidRPr="004C2121" w:rsidRDefault="008943FA" w:rsidP="009A6D9D">
            <w:pPr>
              <w:pStyle w:val="ac"/>
              <w:widowControl w:val="0"/>
              <w:numPr>
                <w:ilvl w:val="0"/>
                <w:numId w:val="25"/>
              </w:numPr>
              <w:ind w:left="312" w:hanging="284"/>
              <w:contextualSpacing w:val="0"/>
              <w:rPr>
                <w:rFonts w:ascii="Times New Roman" w:hAnsi="Times New Roman" w:cs="Times New Roman"/>
              </w:rPr>
            </w:pPr>
            <w:r w:rsidRPr="004C2121">
              <w:rPr>
                <w:rFonts w:ascii="Times New Roman" w:hAnsi="Times New Roman" w:cs="Times New Roman"/>
              </w:rPr>
              <w:t>для благоустроенного жилого фонда (имеющего водопровод, канализацию, центральное отопление) - 0,210 тонны/человека в год;</w:t>
            </w:r>
          </w:p>
          <w:p w:rsidR="008943FA" w:rsidRPr="004C2121" w:rsidRDefault="008943FA" w:rsidP="009A6D9D">
            <w:pPr>
              <w:pStyle w:val="ac"/>
              <w:widowControl w:val="0"/>
              <w:numPr>
                <w:ilvl w:val="0"/>
                <w:numId w:val="25"/>
              </w:numPr>
              <w:ind w:left="312" w:hanging="284"/>
              <w:contextualSpacing w:val="0"/>
              <w:rPr>
                <w:rFonts w:ascii="Times New Roman" w:hAnsi="Times New Roman" w:cs="Times New Roman"/>
              </w:rPr>
            </w:pPr>
            <w:r w:rsidRPr="004C2121">
              <w:rPr>
                <w:rFonts w:ascii="Times New Roman" w:hAnsi="Times New Roman" w:cs="Times New Roman"/>
              </w:rPr>
              <w:t>для неблагоустроенного жилого фонда (не имеющего канализации, с местным отоплением на твердом топливе) - 0,330 тонны/человека в год;</w:t>
            </w:r>
          </w:p>
          <w:p w:rsidR="008943FA" w:rsidRPr="004C2121" w:rsidRDefault="008943FA" w:rsidP="009A6D9D">
            <w:pPr>
              <w:pStyle w:val="ac"/>
              <w:widowControl w:val="0"/>
              <w:numPr>
                <w:ilvl w:val="0"/>
                <w:numId w:val="25"/>
              </w:numPr>
              <w:ind w:left="312" w:hanging="284"/>
              <w:contextualSpacing w:val="0"/>
              <w:rPr>
                <w:rFonts w:ascii="Times New Roman" w:hAnsi="Times New Roman" w:cs="Times New Roman"/>
              </w:rPr>
            </w:pPr>
            <w:r w:rsidRPr="004C2121">
              <w:rPr>
                <w:rFonts w:ascii="Times New Roman" w:hAnsi="Times New Roman" w:cs="Times New Roman"/>
              </w:rPr>
              <w:t>общее количество твердых коммунальных отходов по населенному пункту с учетом общественных зданий - 0,315 тонны/человека в год;</w:t>
            </w:r>
          </w:p>
          <w:p w:rsidR="008943FA" w:rsidRPr="004C2121" w:rsidRDefault="008943FA" w:rsidP="00E31347">
            <w:pPr>
              <w:rPr>
                <w:rStyle w:val="22"/>
                <w:sz w:val="22"/>
                <w:szCs w:val="22"/>
              </w:rPr>
            </w:pPr>
            <w:r w:rsidRPr="004C2121">
              <w:rPr>
                <w:rFonts w:ascii="Times New Roman" w:hAnsi="Times New Roman" w:cs="Times New Roman"/>
              </w:rPr>
              <w:t>нормы накопления крупногабаритных коммунальных отходов следует принимать в размере 5 процентов в составе приведенных значений твердых коммунальных отходов</w:t>
            </w:r>
          </w:p>
        </w:tc>
      </w:tr>
      <w:tr w:rsidR="008943FA" w:rsidRPr="004C2121" w:rsidTr="00E31347">
        <w:trPr>
          <w:trHeight w:val="841"/>
        </w:trPr>
        <w:tc>
          <w:tcPr>
            <w:tcW w:w="1964" w:type="pct"/>
            <w:vMerge/>
          </w:tcPr>
          <w:p w:rsidR="008943FA" w:rsidRPr="004C2121" w:rsidRDefault="008943FA" w:rsidP="00E31347">
            <w:pPr>
              <w:spacing w:line="276" w:lineRule="auto"/>
              <w:rPr>
                <w:rFonts w:ascii="Times New Roman" w:hAnsi="Times New Roman" w:cs="Times New Roman"/>
                <w:lang w:eastAsia="ru-RU"/>
              </w:rPr>
            </w:pPr>
          </w:p>
        </w:tc>
        <w:tc>
          <w:tcPr>
            <w:tcW w:w="1250" w:type="pct"/>
          </w:tcPr>
          <w:p w:rsidR="008943FA" w:rsidRPr="004C2121" w:rsidRDefault="008943FA" w:rsidP="00E31347">
            <w:pPr>
              <w:spacing w:line="276" w:lineRule="auto"/>
              <w:rPr>
                <w:rFonts w:ascii="Times New Roman" w:hAnsi="Times New Roman" w:cs="Times New Roman"/>
                <w:lang w:eastAsia="ru-RU"/>
              </w:rPr>
            </w:pPr>
            <w:r w:rsidRPr="004C2121">
              <w:rPr>
                <w:rFonts w:ascii="Times New Roman" w:hAnsi="Times New Roman" w:cs="Times New Roman"/>
              </w:rPr>
              <w:t>размер земельного участка, гектаров/1тыс. тонн твердых коммунальных отходов</w:t>
            </w:r>
          </w:p>
        </w:tc>
        <w:tc>
          <w:tcPr>
            <w:tcW w:w="1786" w:type="pct"/>
          </w:tcPr>
          <w:p w:rsidR="008943FA" w:rsidRPr="004C2121" w:rsidRDefault="008943FA" w:rsidP="00E31347">
            <w:pPr>
              <w:spacing w:line="276" w:lineRule="auto"/>
              <w:rPr>
                <w:rStyle w:val="22"/>
                <w:sz w:val="22"/>
                <w:szCs w:val="22"/>
              </w:rPr>
            </w:pPr>
            <w:r w:rsidRPr="004C2121">
              <w:rPr>
                <w:rFonts w:ascii="Times New Roman" w:hAnsi="Times New Roman" w:cs="Times New Roman"/>
              </w:rPr>
              <w:t>в соответствии с таблицей 13 пункта 12.18 СП 42.13330.2011</w:t>
            </w:r>
          </w:p>
        </w:tc>
      </w:tr>
      <w:tr w:rsidR="008943FA" w:rsidRPr="004C2121" w:rsidTr="00E31347">
        <w:trPr>
          <w:trHeight w:val="841"/>
        </w:trPr>
        <w:tc>
          <w:tcPr>
            <w:tcW w:w="1964" w:type="pct"/>
            <w:vMerge w:val="restart"/>
          </w:tcPr>
          <w:p w:rsidR="008943FA" w:rsidRPr="004C2121" w:rsidRDefault="008943FA" w:rsidP="00E31347">
            <w:pPr>
              <w:spacing w:line="276" w:lineRule="auto"/>
              <w:rPr>
                <w:rFonts w:ascii="Times New Roman" w:hAnsi="Times New Roman" w:cs="Times New Roman"/>
                <w:lang w:eastAsia="ru-RU"/>
              </w:rPr>
            </w:pPr>
            <w:r w:rsidRPr="004C2121">
              <w:rPr>
                <w:rFonts w:ascii="Times New Roman" w:hAnsi="Times New Roman" w:cs="Times New Roman"/>
              </w:rPr>
              <w:t>Контейнерные площадки</w:t>
            </w:r>
          </w:p>
        </w:tc>
        <w:tc>
          <w:tcPr>
            <w:tcW w:w="1250" w:type="pct"/>
          </w:tcPr>
          <w:p w:rsidR="008943FA" w:rsidRPr="004C2121" w:rsidRDefault="008943FA" w:rsidP="00E31347">
            <w:pPr>
              <w:spacing w:line="276" w:lineRule="auto"/>
              <w:rPr>
                <w:rFonts w:ascii="Times New Roman" w:hAnsi="Times New Roman" w:cs="Times New Roman"/>
                <w:lang w:eastAsia="ru-RU"/>
              </w:rPr>
            </w:pPr>
            <w:r w:rsidRPr="004C2121">
              <w:rPr>
                <w:rFonts w:ascii="Times New Roman" w:hAnsi="Times New Roman" w:cs="Times New Roman"/>
                <w:lang w:eastAsia="ru-RU"/>
              </w:rPr>
              <w:t>уровень обеспеченности, объект</w:t>
            </w:r>
          </w:p>
        </w:tc>
        <w:tc>
          <w:tcPr>
            <w:tcW w:w="1786" w:type="pct"/>
          </w:tcPr>
          <w:p w:rsidR="008943FA" w:rsidRPr="004C2121" w:rsidRDefault="008943FA" w:rsidP="00E31347">
            <w:pPr>
              <w:spacing w:line="276" w:lineRule="auto"/>
              <w:rPr>
                <w:rFonts w:ascii="Times New Roman" w:hAnsi="Times New Roman" w:cs="Times New Roman"/>
              </w:rPr>
            </w:pPr>
            <w:r w:rsidRPr="004C2121">
              <w:rPr>
                <w:rFonts w:ascii="Times New Roman" w:hAnsi="Times New Roman" w:cs="Times New Roman"/>
              </w:rPr>
              <w:t>не менее 1 на населенный пункт;</w:t>
            </w:r>
          </w:p>
          <w:p w:rsidR="008943FA" w:rsidRPr="004C2121" w:rsidRDefault="008943FA" w:rsidP="00E31347">
            <w:pPr>
              <w:spacing w:line="276" w:lineRule="auto"/>
              <w:rPr>
                <w:rStyle w:val="22"/>
                <w:sz w:val="22"/>
                <w:szCs w:val="22"/>
              </w:rPr>
            </w:pPr>
            <w:r w:rsidRPr="004C2121">
              <w:rPr>
                <w:rFonts w:ascii="Times New Roman" w:hAnsi="Times New Roman" w:cs="Times New Roman"/>
              </w:rPr>
              <w:t>количество контейнерных площадок определяется исходя из численности населения и объема образования</w:t>
            </w:r>
            <w:r w:rsidRPr="004C2121">
              <w:rPr>
                <w:rStyle w:val="Exact"/>
                <w:sz w:val="22"/>
                <w:szCs w:val="22"/>
              </w:rPr>
              <w:t xml:space="preserve"> твердых коммунальных </w:t>
            </w:r>
            <w:r w:rsidRPr="004C2121">
              <w:rPr>
                <w:rFonts w:ascii="Times New Roman" w:hAnsi="Times New Roman" w:cs="Times New Roman"/>
              </w:rPr>
              <w:t>отходов*</w:t>
            </w:r>
          </w:p>
        </w:tc>
      </w:tr>
      <w:tr w:rsidR="008943FA" w:rsidRPr="004C2121" w:rsidTr="00E31347">
        <w:trPr>
          <w:trHeight w:val="841"/>
        </w:trPr>
        <w:tc>
          <w:tcPr>
            <w:tcW w:w="1964" w:type="pct"/>
            <w:vMerge/>
          </w:tcPr>
          <w:p w:rsidR="008943FA" w:rsidRPr="004C2121" w:rsidRDefault="008943FA" w:rsidP="00E31347">
            <w:pPr>
              <w:spacing w:line="276" w:lineRule="auto"/>
              <w:rPr>
                <w:rFonts w:ascii="Times New Roman" w:hAnsi="Times New Roman" w:cs="Times New Roman"/>
                <w:lang w:eastAsia="ru-RU"/>
              </w:rPr>
            </w:pPr>
          </w:p>
        </w:tc>
        <w:tc>
          <w:tcPr>
            <w:tcW w:w="1250" w:type="pct"/>
          </w:tcPr>
          <w:p w:rsidR="008943FA" w:rsidRPr="004C2121" w:rsidRDefault="008943FA" w:rsidP="00E31347">
            <w:pPr>
              <w:spacing w:line="276" w:lineRule="auto"/>
              <w:rPr>
                <w:rFonts w:ascii="Times New Roman" w:hAnsi="Times New Roman" w:cs="Times New Roman"/>
                <w:lang w:eastAsia="ru-RU"/>
              </w:rPr>
            </w:pPr>
            <w:r w:rsidRPr="004C2121">
              <w:rPr>
                <w:rFonts w:ascii="Times New Roman" w:hAnsi="Times New Roman" w:cs="Times New Roman"/>
                <w:lang w:eastAsia="ru-RU"/>
              </w:rPr>
              <w:t>размер земельного участка, кв. м/место</w:t>
            </w:r>
          </w:p>
        </w:tc>
        <w:tc>
          <w:tcPr>
            <w:tcW w:w="1786" w:type="pct"/>
          </w:tcPr>
          <w:p w:rsidR="008943FA" w:rsidRPr="004C2121" w:rsidRDefault="008943FA" w:rsidP="00E31347">
            <w:pPr>
              <w:spacing w:line="276" w:lineRule="auto"/>
              <w:rPr>
                <w:rStyle w:val="22"/>
                <w:sz w:val="22"/>
                <w:szCs w:val="22"/>
              </w:rPr>
            </w:pPr>
            <w:r w:rsidRPr="004C2121">
              <w:rPr>
                <w:rStyle w:val="22"/>
                <w:sz w:val="22"/>
                <w:szCs w:val="22"/>
              </w:rPr>
              <w:t>размер площадок должен быть рассчитан на установку необходимого числа контейнеров, но не более 5 штук</w:t>
            </w:r>
          </w:p>
        </w:tc>
      </w:tr>
      <w:tr w:rsidR="008943FA" w:rsidRPr="004C2121" w:rsidTr="00E31347">
        <w:trPr>
          <w:trHeight w:val="841"/>
        </w:trPr>
        <w:tc>
          <w:tcPr>
            <w:tcW w:w="1964" w:type="pct"/>
            <w:vMerge/>
          </w:tcPr>
          <w:p w:rsidR="008943FA" w:rsidRPr="004C2121" w:rsidRDefault="008943FA" w:rsidP="00E31347">
            <w:pPr>
              <w:rPr>
                <w:rFonts w:ascii="Times New Roman" w:hAnsi="Times New Roman" w:cs="Times New Roman"/>
                <w:lang w:eastAsia="ru-RU"/>
              </w:rPr>
            </w:pPr>
          </w:p>
        </w:tc>
        <w:tc>
          <w:tcPr>
            <w:tcW w:w="1250" w:type="pct"/>
          </w:tcPr>
          <w:p w:rsidR="008943FA" w:rsidRPr="004C2121" w:rsidRDefault="008943FA" w:rsidP="00E31347">
            <w:pPr>
              <w:rPr>
                <w:rFonts w:ascii="Times New Roman" w:hAnsi="Times New Roman" w:cs="Times New Roman"/>
                <w:lang w:eastAsia="ru-RU"/>
              </w:rPr>
            </w:pPr>
            <w:r w:rsidRPr="004C2121">
              <w:rPr>
                <w:rFonts w:ascii="Times New Roman" w:hAnsi="Times New Roman" w:cs="Times New Roman"/>
              </w:rPr>
              <w:t>пешеходная доступность, метров</w:t>
            </w:r>
          </w:p>
        </w:tc>
        <w:tc>
          <w:tcPr>
            <w:tcW w:w="1786" w:type="pct"/>
          </w:tcPr>
          <w:p w:rsidR="008943FA" w:rsidRPr="004C2121" w:rsidRDefault="008943FA" w:rsidP="00E31347">
            <w:pPr>
              <w:rPr>
                <w:rStyle w:val="22"/>
                <w:sz w:val="22"/>
                <w:szCs w:val="22"/>
              </w:rPr>
            </w:pPr>
            <w:r w:rsidRPr="004C2121">
              <w:rPr>
                <w:rStyle w:val="22"/>
                <w:sz w:val="22"/>
                <w:szCs w:val="22"/>
              </w:rPr>
              <w:t>100</w:t>
            </w:r>
          </w:p>
        </w:tc>
      </w:tr>
      <w:tr w:rsidR="008943FA" w:rsidRPr="004C2121" w:rsidTr="00E31347">
        <w:trPr>
          <w:trHeight w:val="841"/>
        </w:trPr>
        <w:tc>
          <w:tcPr>
            <w:tcW w:w="1964" w:type="pct"/>
          </w:tcPr>
          <w:p w:rsidR="008943FA" w:rsidRPr="004C2121" w:rsidRDefault="008943FA" w:rsidP="00E31347">
            <w:pPr>
              <w:rPr>
                <w:rFonts w:ascii="Times New Roman" w:hAnsi="Times New Roman" w:cs="Times New Roman"/>
                <w:lang w:eastAsia="ru-RU"/>
              </w:rPr>
            </w:pPr>
            <w:r w:rsidRPr="004C2121">
              <w:rPr>
                <w:rFonts w:ascii="Times New Roman" w:hAnsi="Times New Roman" w:cs="Times New Roman"/>
              </w:rPr>
              <w:t>Полигон промышленных отходов</w:t>
            </w:r>
          </w:p>
        </w:tc>
        <w:tc>
          <w:tcPr>
            <w:tcW w:w="1250" w:type="pct"/>
          </w:tcPr>
          <w:p w:rsidR="008943FA" w:rsidRPr="004C2121" w:rsidRDefault="008943FA" w:rsidP="00E31347">
            <w:pPr>
              <w:rPr>
                <w:rFonts w:ascii="Times New Roman" w:hAnsi="Times New Roman" w:cs="Times New Roman"/>
                <w:lang w:eastAsia="ru-RU"/>
              </w:rPr>
            </w:pPr>
            <w:r w:rsidRPr="004C2121">
              <w:rPr>
                <w:rFonts w:ascii="Times New Roman" w:hAnsi="Times New Roman" w:cs="Times New Roman"/>
              </w:rPr>
              <w:t>уровень обеспеченности, мощность, тыс. тонн/год</w:t>
            </w:r>
          </w:p>
        </w:tc>
        <w:tc>
          <w:tcPr>
            <w:tcW w:w="1786" w:type="pct"/>
          </w:tcPr>
          <w:p w:rsidR="008943FA" w:rsidRPr="004C2121" w:rsidRDefault="008943FA" w:rsidP="00E31347">
            <w:pPr>
              <w:rPr>
                <w:rStyle w:val="22"/>
                <w:sz w:val="22"/>
                <w:szCs w:val="22"/>
              </w:rPr>
            </w:pPr>
            <w:r w:rsidRPr="004C2121">
              <w:rPr>
                <w:rFonts w:ascii="Times New Roman" w:hAnsi="Times New Roman" w:cs="Times New Roman"/>
              </w:rPr>
              <w:t>определяется количеством токсичных отходов, которое может быть принято на полигон в течение одного года</w:t>
            </w:r>
          </w:p>
        </w:tc>
      </w:tr>
      <w:tr w:rsidR="008943FA" w:rsidRPr="004C2121" w:rsidTr="00E31347">
        <w:trPr>
          <w:trHeight w:val="841"/>
        </w:trPr>
        <w:tc>
          <w:tcPr>
            <w:tcW w:w="1964" w:type="pct"/>
          </w:tcPr>
          <w:p w:rsidR="008943FA" w:rsidRPr="004C2121" w:rsidRDefault="008943FA" w:rsidP="00E31347">
            <w:pPr>
              <w:rPr>
                <w:rFonts w:ascii="Times New Roman" w:hAnsi="Times New Roman" w:cs="Times New Roman"/>
              </w:rPr>
            </w:pPr>
            <w:r w:rsidRPr="004C2121">
              <w:rPr>
                <w:rFonts w:ascii="Times New Roman" w:hAnsi="Times New Roman" w:cs="Times New Roman"/>
              </w:rPr>
              <w:t>Предприятия по переработке промышленных отходов</w:t>
            </w:r>
          </w:p>
        </w:tc>
        <w:tc>
          <w:tcPr>
            <w:tcW w:w="1250" w:type="pct"/>
          </w:tcPr>
          <w:p w:rsidR="008943FA" w:rsidRPr="004C2121" w:rsidRDefault="008943FA" w:rsidP="00E31347">
            <w:pPr>
              <w:rPr>
                <w:rFonts w:ascii="Times New Roman" w:hAnsi="Times New Roman" w:cs="Times New Roman"/>
              </w:rPr>
            </w:pPr>
            <w:r w:rsidRPr="004C2121">
              <w:rPr>
                <w:rFonts w:ascii="Times New Roman" w:hAnsi="Times New Roman" w:cs="Times New Roman"/>
              </w:rPr>
              <w:t>уровень обеспеченности, мощность, тыс. тонн/год</w:t>
            </w:r>
          </w:p>
        </w:tc>
        <w:tc>
          <w:tcPr>
            <w:tcW w:w="1786" w:type="pct"/>
          </w:tcPr>
          <w:p w:rsidR="008943FA" w:rsidRPr="004C2121" w:rsidRDefault="008943FA" w:rsidP="00E31347">
            <w:pPr>
              <w:rPr>
                <w:rFonts w:ascii="Times New Roman" w:hAnsi="Times New Roman" w:cs="Times New Roman"/>
              </w:rPr>
            </w:pPr>
            <w:r w:rsidRPr="004C2121">
              <w:rPr>
                <w:rFonts w:ascii="Times New Roman" w:hAnsi="Times New Roman" w:cs="Times New Roman"/>
              </w:rPr>
              <w:t xml:space="preserve">в соответствии с пунктом 3.1 </w:t>
            </w:r>
            <w:r w:rsidR="00697319">
              <w:rPr>
                <w:rFonts w:ascii="Times New Roman" w:hAnsi="Times New Roman" w:cs="Times New Roman"/>
              </w:rPr>
              <w:t>«</w:t>
            </w:r>
            <w:r w:rsidRPr="004C2121">
              <w:rPr>
                <w:rFonts w:ascii="Times New Roman" w:hAnsi="Times New Roman" w:cs="Times New Roman"/>
              </w:rPr>
              <w:t>СНиП 2.01.28-85.</w:t>
            </w:r>
          </w:p>
          <w:p w:rsidR="008943FA" w:rsidRPr="004C2121" w:rsidRDefault="008943FA" w:rsidP="00E31347">
            <w:pPr>
              <w:rPr>
                <w:rStyle w:val="22"/>
                <w:sz w:val="22"/>
                <w:szCs w:val="22"/>
              </w:rPr>
            </w:pPr>
            <w:r w:rsidRPr="004C2121">
              <w:rPr>
                <w:rFonts w:ascii="Times New Roman" w:hAnsi="Times New Roman" w:cs="Times New Roman"/>
              </w:rPr>
              <w:t>Полигоны по обезвреживанию и захоронению токсичных промышленных отходов. Основные положения по проектированию</w:t>
            </w:r>
            <w:r w:rsidR="00697319">
              <w:rPr>
                <w:rFonts w:ascii="Times New Roman" w:hAnsi="Times New Roman" w:cs="Times New Roman"/>
              </w:rPr>
              <w:t>»</w:t>
            </w:r>
            <w:r w:rsidRPr="004C2121">
              <w:rPr>
                <w:rFonts w:ascii="Times New Roman" w:hAnsi="Times New Roman" w:cs="Times New Roman"/>
              </w:rPr>
              <w:t>, утвержденные постановлением Госстроя СССР от 26 июня 1985 г.</w:t>
            </w:r>
            <w:r w:rsidR="00FB76D6">
              <w:rPr>
                <w:rFonts w:ascii="Times New Roman" w:hAnsi="Times New Roman" w:cs="Times New Roman"/>
              </w:rPr>
              <w:t xml:space="preserve"> </w:t>
            </w:r>
            <w:r w:rsidRPr="004C2121">
              <w:rPr>
                <w:rFonts w:ascii="Times New Roman" w:hAnsi="Times New Roman" w:cs="Times New Roman"/>
              </w:rPr>
              <w:t>№ 98</w:t>
            </w:r>
          </w:p>
        </w:tc>
      </w:tr>
      <w:tr w:rsidR="008943FA" w:rsidRPr="004C2121" w:rsidTr="00E31347">
        <w:trPr>
          <w:trHeight w:val="841"/>
        </w:trPr>
        <w:tc>
          <w:tcPr>
            <w:tcW w:w="1964" w:type="pct"/>
          </w:tcPr>
          <w:p w:rsidR="008943FA" w:rsidRPr="004C2121" w:rsidRDefault="008943FA" w:rsidP="00E31347">
            <w:pPr>
              <w:rPr>
                <w:rFonts w:ascii="Times New Roman" w:hAnsi="Times New Roman" w:cs="Times New Roman"/>
                <w:lang w:eastAsia="ru-RU"/>
              </w:rPr>
            </w:pPr>
            <w:r w:rsidRPr="004C2121">
              <w:rPr>
                <w:rFonts w:ascii="Times New Roman" w:hAnsi="Times New Roman" w:cs="Times New Roman"/>
              </w:rPr>
              <w:t>Полигон для складирования снега</w:t>
            </w:r>
          </w:p>
        </w:tc>
        <w:tc>
          <w:tcPr>
            <w:tcW w:w="1250" w:type="pct"/>
          </w:tcPr>
          <w:p w:rsidR="008943FA" w:rsidRPr="004C2121" w:rsidRDefault="008943FA" w:rsidP="00E31347">
            <w:pPr>
              <w:rPr>
                <w:rFonts w:ascii="Times New Roman" w:hAnsi="Times New Roman" w:cs="Times New Roman"/>
                <w:lang w:eastAsia="ru-RU"/>
              </w:rPr>
            </w:pPr>
            <w:r w:rsidRPr="004C2121">
              <w:rPr>
                <w:rFonts w:ascii="Times New Roman" w:hAnsi="Times New Roman" w:cs="Times New Roman"/>
              </w:rPr>
              <w:t>уровень обеспеченность, мощность, тыс. тонн/год</w:t>
            </w:r>
          </w:p>
        </w:tc>
        <w:tc>
          <w:tcPr>
            <w:tcW w:w="1786" w:type="pct"/>
          </w:tcPr>
          <w:p w:rsidR="008943FA" w:rsidRPr="004C2121" w:rsidRDefault="008943FA" w:rsidP="00FB76D6">
            <w:pPr>
              <w:rPr>
                <w:rStyle w:val="22"/>
                <w:sz w:val="22"/>
                <w:szCs w:val="22"/>
              </w:rPr>
            </w:pPr>
            <w:r w:rsidRPr="004C2121">
              <w:rPr>
                <w:rFonts w:ascii="Times New Roman" w:hAnsi="Times New Roman" w:cs="Times New Roman"/>
              </w:rPr>
              <w:t>определяется количеством снега, которое может быть принято на полигон (</w:t>
            </w:r>
            <w:proofErr w:type="spellStart"/>
            <w:r w:rsidRPr="004C2121">
              <w:rPr>
                <w:rFonts w:ascii="Times New Roman" w:hAnsi="Times New Roman" w:cs="Times New Roman"/>
              </w:rPr>
              <w:t>снегосвалку</w:t>
            </w:r>
            <w:proofErr w:type="spellEnd"/>
            <w:r w:rsidRPr="004C2121">
              <w:rPr>
                <w:rFonts w:ascii="Times New Roman" w:hAnsi="Times New Roman" w:cs="Times New Roman"/>
              </w:rPr>
              <w:t xml:space="preserve">, </w:t>
            </w:r>
            <w:proofErr w:type="spellStart"/>
            <w:r w:rsidRPr="004C2121">
              <w:rPr>
                <w:rFonts w:ascii="Times New Roman" w:hAnsi="Times New Roman" w:cs="Times New Roman"/>
              </w:rPr>
              <w:t>снегоплавильный</w:t>
            </w:r>
            <w:proofErr w:type="spellEnd"/>
            <w:r w:rsidRPr="004C2121">
              <w:rPr>
                <w:rFonts w:ascii="Times New Roman" w:hAnsi="Times New Roman" w:cs="Times New Roman"/>
              </w:rPr>
              <w:t xml:space="preserve"> пункт) в течение сезона</w:t>
            </w:r>
          </w:p>
        </w:tc>
      </w:tr>
      <w:tr w:rsidR="008943FA" w:rsidRPr="004C2121" w:rsidTr="00E31347">
        <w:trPr>
          <w:trHeight w:val="841"/>
        </w:trPr>
        <w:tc>
          <w:tcPr>
            <w:tcW w:w="1964" w:type="pct"/>
          </w:tcPr>
          <w:p w:rsidR="008943FA" w:rsidRPr="004C2121" w:rsidRDefault="008943FA" w:rsidP="00E31347">
            <w:pPr>
              <w:rPr>
                <w:rFonts w:ascii="Times New Roman" w:hAnsi="Times New Roman" w:cs="Times New Roman"/>
                <w:color w:val="C0504D" w:themeColor="accent2"/>
                <w:lang w:eastAsia="ru-RU"/>
              </w:rPr>
            </w:pPr>
            <w:r w:rsidRPr="004C2121">
              <w:rPr>
                <w:rStyle w:val="22"/>
                <w:sz w:val="22"/>
                <w:szCs w:val="22"/>
              </w:rPr>
              <w:t>Пункты переработки биологических отходов</w:t>
            </w:r>
          </w:p>
        </w:tc>
        <w:tc>
          <w:tcPr>
            <w:tcW w:w="1250" w:type="pct"/>
          </w:tcPr>
          <w:p w:rsidR="008943FA" w:rsidRPr="004C2121" w:rsidRDefault="008943FA" w:rsidP="00E31347">
            <w:pPr>
              <w:rPr>
                <w:rFonts w:ascii="Times New Roman" w:hAnsi="Times New Roman" w:cs="Times New Roman"/>
                <w:color w:val="C0504D" w:themeColor="accent2"/>
                <w:lang w:eastAsia="ru-RU"/>
              </w:rPr>
            </w:pPr>
            <w:r w:rsidRPr="004C2121">
              <w:rPr>
                <w:rStyle w:val="22"/>
                <w:sz w:val="22"/>
                <w:szCs w:val="22"/>
              </w:rPr>
              <w:t>размер земельного участка, кв. м</w:t>
            </w:r>
          </w:p>
        </w:tc>
        <w:tc>
          <w:tcPr>
            <w:tcW w:w="1786" w:type="pct"/>
          </w:tcPr>
          <w:p w:rsidR="008943FA" w:rsidRPr="004C2121" w:rsidRDefault="008943FA" w:rsidP="00E31347">
            <w:pPr>
              <w:rPr>
                <w:rStyle w:val="22"/>
                <w:color w:val="C0504D" w:themeColor="accent2"/>
                <w:sz w:val="22"/>
                <w:szCs w:val="22"/>
              </w:rPr>
            </w:pPr>
            <w:r w:rsidRPr="004C2121">
              <w:rPr>
                <w:rStyle w:val="22"/>
                <w:sz w:val="22"/>
                <w:szCs w:val="22"/>
              </w:rPr>
              <w:t>определяется в зависимости от выбора установки по переработки биологических отходов</w:t>
            </w:r>
          </w:p>
        </w:tc>
      </w:tr>
      <w:tr w:rsidR="008943FA" w:rsidRPr="004C2121" w:rsidTr="009A6D9D">
        <w:trPr>
          <w:trHeight w:val="94"/>
        </w:trPr>
        <w:tc>
          <w:tcPr>
            <w:tcW w:w="5000" w:type="pct"/>
            <w:gridSpan w:val="3"/>
          </w:tcPr>
          <w:p w:rsidR="008943FA" w:rsidRPr="004C2121" w:rsidRDefault="008943FA" w:rsidP="0010765D">
            <w:pPr>
              <w:jc w:val="both"/>
              <w:rPr>
                <w:rStyle w:val="22"/>
                <w:sz w:val="22"/>
                <w:szCs w:val="22"/>
              </w:rPr>
            </w:pPr>
            <w:r w:rsidRPr="004C2121">
              <w:rPr>
                <w:rStyle w:val="22"/>
                <w:sz w:val="22"/>
                <w:szCs w:val="22"/>
              </w:rPr>
              <w:t>Примечания:</w:t>
            </w:r>
          </w:p>
          <w:p w:rsidR="008943FA" w:rsidRPr="004C2121" w:rsidRDefault="008943FA" w:rsidP="0010765D">
            <w:pPr>
              <w:jc w:val="both"/>
              <w:rPr>
                <w:rFonts w:ascii="Times New Roman" w:hAnsi="Times New Roman" w:cs="Times New Roman"/>
              </w:rPr>
            </w:pPr>
            <w:r w:rsidRPr="004C2121">
              <w:rPr>
                <w:rFonts w:ascii="Times New Roman" w:hAnsi="Times New Roman" w:cs="Times New Roman"/>
              </w:rPr>
              <w:t>*Нормы накопления твердых коммунальных отходов в климатических подрайонах 1Г в соответствии с СП 131.13330.2012 при местном печном отоплении следует увеличивать на 10 процентов, при использовании бурого угля - увеличивать на 50 процентов.</w:t>
            </w:r>
          </w:p>
          <w:p w:rsidR="008943FA" w:rsidRPr="004C2121" w:rsidRDefault="008943FA" w:rsidP="0010765D">
            <w:pPr>
              <w:spacing w:line="276" w:lineRule="auto"/>
              <w:jc w:val="both"/>
              <w:rPr>
                <w:rStyle w:val="22"/>
                <w:color w:val="C0504D" w:themeColor="accent2"/>
                <w:sz w:val="22"/>
                <w:szCs w:val="22"/>
              </w:rPr>
            </w:pPr>
            <w:r w:rsidRPr="004C2121">
              <w:rPr>
                <w:rFonts w:ascii="Times New Roman" w:hAnsi="Times New Roman" w:cs="Times New Roman"/>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w:t>
            </w:r>
            <w:proofErr w:type="spellStart"/>
            <w:r w:rsidRPr="004C2121">
              <w:rPr>
                <w:rFonts w:ascii="Times New Roman" w:hAnsi="Times New Roman" w:cs="Times New Roman"/>
              </w:rPr>
              <w:t>Бконт</w:t>
            </w:r>
            <w:proofErr w:type="spellEnd"/>
            <w:r w:rsidRPr="004C2121">
              <w:rPr>
                <w:rFonts w:ascii="Times New Roman" w:hAnsi="Times New Roman" w:cs="Times New Roman"/>
              </w:rPr>
              <w:t xml:space="preserve"> = </w:t>
            </w:r>
            <w:proofErr w:type="spellStart"/>
            <w:r w:rsidRPr="004C2121">
              <w:rPr>
                <w:rFonts w:ascii="Times New Roman" w:hAnsi="Times New Roman" w:cs="Times New Roman"/>
              </w:rPr>
              <w:t>Пгод</w:t>
            </w:r>
            <w:proofErr w:type="spellEnd"/>
            <w:r w:rsidRPr="004C2121">
              <w:rPr>
                <w:rFonts w:ascii="Times New Roman" w:hAnsi="Times New Roman" w:cs="Times New Roman"/>
              </w:rPr>
              <w:t xml:space="preserve"> × </w:t>
            </w:r>
            <w:r w:rsidRPr="004C2121">
              <w:rPr>
                <w:rFonts w:ascii="Times New Roman" w:hAnsi="Times New Roman" w:cs="Times New Roman"/>
                <w:lang w:val="en-US"/>
              </w:rPr>
              <w:t>t</w:t>
            </w:r>
            <w:proofErr w:type="gramStart"/>
            <w:r w:rsidRPr="004C2121">
              <w:rPr>
                <w:rFonts w:ascii="Times New Roman" w:hAnsi="Times New Roman" w:cs="Times New Roman"/>
              </w:rPr>
              <w:t xml:space="preserve"> × К</w:t>
            </w:r>
            <w:proofErr w:type="gramEnd"/>
            <w:r w:rsidRPr="004C2121">
              <w:rPr>
                <w:rFonts w:ascii="Times New Roman" w:hAnsi="Times New Roman" w:cs="Times New Roman"/>
              </w:rPr>
              <w:t xml:space="preserve">/(365 × V), где: </w:t>
            </w:r>
            <w:proofErr w:type="spellStart"/>
            <w:proofErr w:type="gramStart"/>
            <w:r w:rsidRPr="004C2121">
              <w:rPr>
                <w:rFonts w:ascii="Times New Roman" w:hAnsi="Times New Roman" w:cs="Times New Roman"/>
              </w:rPr>
              <w:t>Пгод</w:t>
            </w:r>
            <w:proofErr w:type="spellEnd"/>
            <w:r w:rsidRPr="004C2121">
              <w:rPr>
                <w:rFonts w:ascii="Times New Roman" w:hAnsi="Times New Roman" w:cs="Times New Roman"/>
              </w:rPr>
              <w:t xml:space="preserve"> - годовое накопление твердых коммунальных отходов, куб. метров; </w:t>
            </w:r>
            <w:r w:rsidRPr="004C2121">
              <w:rPr>
                <w:rFonts w:ascii="Times New Roman" w:hAnsi="Times New Roman" w:cs="Times New Roman"/>
                <w:lang w:val="en-US"/>
              </w:rPr>
              <w:t>t</w:t>
            </w:r>
            <w:r w:rsidRPr="004C2121">
              <w:rPr>
                <w:rFonts w:ascii="Times New Roman" w:hAnsi="Times New Roman" w:cs="Times New Roman"/>
              </w:rPr>
              <w:t xml:space="preserve"> - периодичность удаления отходов в сутки; К - коэффициент неравномерности отходов, равный 1,25; V - вместимость контейнера.</w:t>
            </w:r>
            <w:proofErr w:type="gramEnd"/>
          </w:p>
        </w:tc>
      </w:tr>
    </w:tbl>
    <w:p w:rsidR="00C75197" w:rsidRPr="00FB76D6" w:rsidRDefault="00C75197" w:rsidP="00FB76D6">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bookmarkStart w:id="12" w:name="OLE_LINK26"/>
      <w:bookmarkStart w:id="13" w:name="OLE_LINK27"/>
      <w:bookmarkEnd w:id="9"/>
      <w:bookmarkEnd w:id="10"/>
      <w:bookmarkEnd w:id="11"/>
      <w:r w:rsidRPr="00FB76D6">
        <w:rPr>
          <w:rFonts w:ascii="Times New Roman" w:hAnsi="Times New Roman" w:cs="Times New Roman"/>
          <w:sz w:val="26"/>
          <w:szCs w:val="26"/>
        </w:rPr>
        <w:t>Расчетные показатели, устанавливаемые для организации и осуществления мероприятий по территориальной обороне и гражданской обороне, защите населения и территории муниципального района и поселения от чрезвычайных ситуаций природного и техногенного характера</w:t>
      </w:r>
      <w:r w:rsidR="00697319" w:rsidRPr="00FB76D6">
        <w:rPr>
          <w:rFonts w:ascii="Times New Roman" w:hAnsi="Times New Roman" w:cs="Times New Roman"/>
          <w:sz w:val="26"/>
          <w:szCs w:val="26"/>
        </w:rPr>
        <w:t>.</w:t>
      </w:r>
    </w:p>
    <w:p w:rsidR="00C75197" w:rsidRPr="00FB76D6" w:rsidRDefault="00C75197" w:rsidP="00FB76D6">
      <w:pPr>
        <w:pStyle w:val="aa"/>
        <w:rPr>
          <w:b w:val="0"/>
          <w:sz w:val="26"/>
          <w:szCs w:val="26"/>
        </w:rPr>
      </w:pPr>
      <w:r w:rsidRPr="00FB76D6">
        <w:rPr>
          <w:b w:val="0"/>
          <w:sz w:val="26"/>
          <w:szCs w:val="26"/>
        </w:rPr>
        <w:t xml:space="preserve">Таблица </w:t>
      </w:r>
      <w:r w:rsidR="00F9563B" w:rsidRPr="00FB76D6">
        <w:rPr>
          <w:b w:val="0"/>
          <w:sz w:val="26"/>
          <w:szCs w:val="26"/>
        </w:rPr>
        <w:fldChar w:fldCharType="begin"/>
      </w:r>
      <w:r w:rsidRPr="00FB76D6">
        <w:rPr>
          <w:b w:val="0"/>
          <w:sz w:val="26"/>
          <w:szCs w:val="26"/>
        </w:rPr>
        <w:instrText xml:space="preserve"> SEQ Таблица \* ARABIC </w:instrText>
      </w:r>
      <w:r w:rsidR="00F9563B" w:rsidRPr="00FB76D6">
        <w:rPr>
          <w:b w:val="0"/>
          <w:sz w:val="26"/>
          <w:szCs w:val="26"/>
        </w:rPr>
        <w:fldChar w:fldCharType="separate"/>
      </w:r>
      <w:r w:rsidR="009A6D9D" w:rsidRPr="00FB76D6">
        <w:rPr>
          <w:b w:val="0"/>
          <w:noProof/>
          <w:sz w:val="26"/>
          <w:szCs w:val="26"/>
        </w:rPr>
        <w:t>3</w:t>
      </w:r>
      <w:r w:rsidR="00F9563B" w:rsidRPr="00FB76D6">
        <w:rPr>
          <w:b w:val="0"/>
          <w:sz w:val="26"/>
          <w:szCs w:val="26"/>
        </w:rPr>
        <w:fldChar w:fldCharType="end"/>
      </w:r>
      <w:r w:rsidRPr="00FB76D6">
        <w:rPr>
          <w:b w:val="0"/>
          <w:sz w:val="26"/>
          <w:szCs w:val="26"/>
        </w:rPr>
        <w:t xml:space="preserve"> Расчетные показатели, устанавливаемые для организации и осуществления мероприятий по территориальной обороне и гражданской обороне, защите населения и территории муниципального района и поселения от чрезвычайных ситуаций природного и техногенного характера</w:t>
      </w:r>
    </w:p>
    <w:tbl>
      <w:tblPr>
        <w:tblStyle w:val="ab"/>
        <w:tblW w:w="5000" w:type="pct"/>
        <w:tblLook w:val="04A0" w:firstRow="1" w:lastRow="0" w:firstColumn="1" w:lastColumn="0" w:noHBand="0" w:noVBand="1"/>
      </w:tblPr>
      <w:tblGrid>
        <w:gridCol w:w="3003"/>
        <w:gridCol w:w="3153"/>
        <w:gridCol w:w="3415"/>
      </w:tblGrid>
      <w:tr w:rsidR="009A6D9D" w:rsidRPr="004C2121" w:rsidTr="009A6D9D">
        <w:trPr>
          <w:tblHeader/>
        </w:trPr>
        <w:tc>
          <w:tcPr>
            <w:tcW w:w="1569" w:type="pct"/>
            <w:vAlign w:val="center"/>
          </w:tcPr>
          <w:p w:rsidR="009A6D9D" w:rsidRPr="004C2121" w:rsidRDefault="009A6D9D" w:rsidP="00F21FAC">
            <w:pPr>
              <w:jc w:val="center"/>
              <w:rPr>
                <w:rFonts w:ascii="Times New Roman" w:hAnsi="Times New Roman" w:cs="Times New Roman"/>
                <w:b/>
                <w:lang w:eastAsia="ru-RU"/>
              </w:rPr>
            </w:pPr>
            <w:r w:rsidRPr="004C2121">
              <w:rPr>
                <w:rFonts w:ascii="Times New Roman" w:hAnsi="Times New Roman" w:cs="Times New Roman"/>
                <w:b/>
                <w:lang w:eastAsia="ru-RU"/>
              </w:rPr>
              <w:t>Наименование вида объекта</w:t>
            </w:r>
          </w:p>
        </w:tc>
        <w:tc>
          <w:tcPr>
            <w:tcW w:w="1647" w:type="pct"/>
            <w:vAlign w:val="center"/>
          </w:tcPr>
          <w:p w:rsidR="009A6D9D" w:rsidRPr="004C2121" w:rsidRDefault="009A6D9D" w:rsidP="00F21FAC">
            <w:pPr>
              <w:jc w:val="center"/>
              <w:rPr>
                <w:rFonts w:ascii="Times New Roman" w:hAnsi="Times New Roman" w:cs="Times New Roman"/>
                <w:b/>
                <w:lang w:eastAsia="ru-RU"/>
              </w:rPr>
            </w:pPr>
            <w:r w:rsidRPr="004C2121">
              <w:rPr>
                <w:rFonts w:ascii="Times New Roman" w:hAnsi="Times New Roman" w:cs="Times New Roman"/>
                <w:b/>
                <w:lang w:eastAsia="ru-RU"/>
              </w:rPr>
              <w:t>Наименование нормируемого расчетного показателя, единица измерения</w:t>
            </w:r>
          </w:p>
        </w:tc>
        <w:tc>
          <w:tcPr>
            <w:tcW w:w="1784" w:type="pct"/>
            <w:vAlign w:val="center"/>
          </w:tcPr>
          <w:p w:rsidR="009A6D9D" w:rsidRPr="004C2121" w:rsidRDefault="009A6D9D" w:rsidP="00F21FAC">
            <w:pPr>
              <w:jc w:val="center"/>
              <w:rPr>
                <w:rFonts w:ascii="Times New Roman" w:hAnsi="Times New Roman" w:cs="Times New Roman"/>
                <w:b/>
                <w:lang w:eastAsia="ru-RU"/>
              </w:rPr>
            </w:pPr>
            <w:r w:rsidRPr="004C2121">
              <w:rPr>
                <w:rFonts w:ascii="Times New Roman" w:hAnsi="Times New Roman" w:cs="Times New Roman"/>
                <w:b/>
                <w:lang w:eastAsia="ru-RU"/>
              </w:rPr>
              <w:t>Значение расчетного показателя</w:t>
            </w:r>
          </w:p>
        </w:tc>
      </w:tr>
      <w:tr w:rsidR="009A6D9D" w:rsidRPr="004C2121" w:rsidTr="009A6D9D">
        <w:trPr>
          <w:trHeight w:val="479"/>
        </w:trPr>
        <w:tc>
          <w:tcPr>
            <w:tcW w:w="1569" w:type="pct"/>
            <w:vMerge w:val="restart"/>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rPr>
              <w:t>Укрытие</w:t>
            </w:r>
          </w:p>
        </w:tc>
        <w:tc>
          <w:tcPr>
            <w:tcW w:w="1647" w:type="pct"/>
          </w:tcPr>
          <w:p w:rsidR="009A6D9D" w:rsidRPr="004C2121" w:rsidRDefault="009A6D9D" w:rsidP="00E31347">
            <w:pPr>
              <w:rPr>
                <w:rFonts w:ascii="Times New Roman" w:hAnsi="Times New Roman" w:cs="Times New Roman"/>
                <w:strike/>
                <w:lang w:eastAsia="ru-RU"/>
              </w:rPr>
            </w:pPr>
            <w:r w:rsidRPr="004C2121">
              <w:rPr>
                <w:rFonts w:ascii="Times New Roman" w:hAnsi="Times New Roman" w:cs="Times New Roman"/>
                <w:lang w:eastAsia="ru-RU"/>
              </w:rPr>
              <w:t>уровень обеспеченности, кв. метров площади пола помещений на одного укрываемого</w:t>
            </w:r>
          </w:p>
        </w:tc>
        <w:tc>
          <w:tcPr>
            <w:tcW w:w="1784" w:type="pct"/>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в соответствии с пунктов 5.2.1 СП 88.13330.2014</w:t>
            </w:r>
          </w:p>
        </w:tc>
      </w:tr>
      <w:tr w:rsidR="009A6D9D" w:rsidRPr="004C2121" w:rsidTr="009A6D9D">
        <w:trPr>
          <w:trHeight w:val="661"/>
        </w:trPr>
        <w:tc>
          <w:tcPr>
            <w:tcW w:w="1569" w:type="pct"/>
            <w:vMerge/>
          </w:tcPr>
          <w:p w:rsidR="009A6D9D" w:rsidRPr="004C2121" w:rsidRDefault="009A6D9D" w:rsidP="00E31347">
            <w:pPr>
              <w:rPr>
                <w:rFonts w:ascii="Times New Roman" w:hAnsi="Times New Roman" w:cs="Times New Roman"/>
                <w:lang w:eastAsia="ru-RU"/>
              </w:rPr>
            </w:pPr>
          </w:p>
        </w:tc>
        <w:tc>
          <w:tcPr>
            <w:tcW w:w="1647" w:type="pct"/>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 xml:space="preserve">транспортная доступность, </w:t>
            </w:r>
            <w:proofErr w:type="gramStart"/>
            <w:r w:rsidRPr="004C2121">
              <w:rPr>
                <w:rFonts w:ascii="Times New Roman" w:hAnsi="Times New Roman" w:cs="Times New Roman"/>
                <w:lang w:eastAsia="ru-RU"/>
              </w:rPr>
              <w:t>м</w:t>
            </w:r>
            <w:proofErr w:type="gramEnd"/>
          </w:p>
        </w:tc>
        <w:tc>
          <w:tcPr>
            <w:tcW w:w="1784" w:type="pct"/>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в соответствии с пунктов 7.9 СП 165.1325800.2014</w:t>
            </w:r>
          </w:p>
        </w:tc>
      </w:tr>
      <w:tr w:rsidR="009A6D9D" w:rsidRPr="004C2121" w:rsidTr="009A6D9D">
        <w:trPr>
          <w:trHeight w:val="711"/>
        </w:trPr>
        <w:tc>
          <w:tcPr>
            <w:tcW w:w="1569" w:type="pct"/>
            <w:vMerge/>
          </w:tcPr>
          <w:p w:rsidR="009A6D9D" w:rsidRPr="004C2121" w:rsidRDefault="009A6D9D" w:rsidP="00E31347">
            <w:pPr>
              <w:rPr>
                <w:rFonts w:ascii="Times New Roman" w:hAnsi="Times New Roman" w:cs="Times New Roman"/>
                <w:lang w:eastAsia="ru-RU"/>
              </w:rPr>
            </w:pPr>
          </w:p>
        </w:tc>
        <w:tc>
          <w:tcPr>
            <w:tcW w:w="1647" w:type="pct"/>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 xml:space="preserve">пешеходная доступность, </w:t>
            </w:r>
            <w:proofErr w:type="gramStart"/>
            <w:r w:rsidRPr="004C2121">
              <w:rPr>
                <w:rFonts w:ascii="Times New Roman" w:hAnsi="Times New Roman" w:cs="Times New Roman"/>
                <w:lang w:eastAsia="ru-RU"/>
              </w:rPr>
              <w:t>м</w:t>
            </w:r>
            <w:proofErr w:type="gramEnd"/>
          </w:p>
        </w:tc>
        <w:tc>
          <w:tcPr>
            <w:tcW w:w="1784" w:type="pct"/>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в соответствии с пунктов 7.9 СП 165.1325800.2014</w:t>
            </w:r>
          </w:p>
        </w:tc>
      </w:tr>
      <w:tr w:rsidR="009A6D9D" w:rsidRPr="004C2121" w:rsidTr="009A6D9D">
        <w:trPr>
          <w:trHeight w:val="479"/>
        </w:trPr>
        <w:tc>
          <w:tcPr>
            <w:tcW w:w="1569" w:type="pct"/>
            <w:vMerge w:val="restart"/>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rPr>
              <w:t>Убежище ГО</w:t>
            </w:r>
          </w:p>
        </w:tc>
        <w:tc>
          <w:tcPr>
            <w:tcW w:w="1647" w:type="pct"/>
          </w:tcPr>
          <w:p w:rsidR="009A6D9D" w:rsidRPr="004C2121" w:rsidRDefault="009A6D9D" w:rsidP="00E31347">
            <w:pPr>
              <w:rPr>
                <w:rFonts w:ascii="Times New Roman" w:hAnsi="Times New Roman" w:cs="Times New Roman"/>
                <w:strike/>
                <w:lang w:eastAsia="ru-RU"/>
              </w:rPr>
            </w:pPr>
            <w:r w:rsidRPr="004C2121">
              <w:rPr>
                <w:rFonts w:ascii="Times New Roman" w:hAnsi="Times New Roman" w:cs="Times New Roman"/>
                <w:lang w:eastAsia="ru-RU"/>
              </w:rPr>
              <w:t>уровень обеспеченности, объект</w:t>
            </w:r>
          </w:p>
        </w:tc>
        <w:tc>
          <w:tcPr>
            <w:tcW w:w="1784" w:type="pct"/>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в соответствии с пунктом 5.2.1 СП 88.13330.2017 Свод правил. Защитные сооружения гражданской обороны. Актуализированная редакция СНиП II-11-77*, утвержденный приказом Министерства строительства и жилищно-коммунального хозяйства РФ от 18.02.2014г. №59/</w:t>
            </w:r>
            <w:proofErr w:type="spellStart"/>
            <w:proofErr w:type="gramStart"/>
            <w:r w:rsidRPr="004C2121">
              <w:rPr>
                <w:rFonts w:ascii="Times New Roman" w:hAnsi="Times New Roman" w:cs="Times New Roman"/>
                <w:lang w:eastAsia="ru-RU"/>
              </w:rPr>
              <w:t>пр</w:t>
            </w:r>
            <w:proofErr w:type="spellEnd"/>
            <w:proofErr w:type="gramEnd"/>
          </w:p>
        </w:tc>
      </w:tr>
      <w:tr w:rsidR="009A6D9D" w:rsidRPr="004C2121" w:rsidTr="009A6D9D">
        <w:trPr>
          <w:trHeight w:val="661"/>
        </w:trPr>
        <w:tc>
          <w:tcPr>
            <w:tcW w:w="1569" w:type="pct"/>
            <w:vMerge/>
          </w:tcPr>
          <w:p w:rsidR="009A6D9D" w:rsidRPr="004C2121" w:rsidRDefault="009A6D9D" w:rsidP="00E31347">
            <w:pPr>
              <w:rPr>
                <w:rFonts w:ascii="Times New Roman" w:hAnsi="Times New Roman" w:cs="Times New Roman"/>
                <w:lang w:eastAsia="ru-RU"/>
              </w:rPr>
            </w:pPr>
          </w:p>
        </w:tc>
        <w:tc>
          <w:tcPr>
            <w:tcW w:w="1647" w:type="pct"/>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 xml:space="preserve">пешеходная доступность, </w:t>
            </w:r>
            <w:proofErr w:type="gramStart"/>
            <w:r w:rsidRPr="004C2121">
              <w:rPr>
                <w:rFonts w:ascii="Times New Roman" w:hAnsi="Times New Roman" w:cs="Times New Roman"/>
                <w:lang w:eastAsia="ru-RU"/>
              </w:rPr>
              <w:t>м</w:t>
            </w:r>
            <w:proofErr w:type="gramEnd"/>
          </w:p>
        </w:tc>
        <w:tc>
          <w:tcPr>
            <w:tcW w:w="1784" w:type="pct"/>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в соответствии с пунктом 7.9 СП 165.1325800.2014 Свод правил. Инженерно-технические мероприятия по гражданской обороне. Актуализированная редакция СНиП 2.01.51-90, утвержденный приказом Министерства строительства и жилищно-коммунального хозяйства РФ от 12.11.2014</w:t>
            </w:r>
            <w:r w:rsidR="0010765D">
              <w:rPr>
                <w:rFonts w:ascii="Times New Roman" w:hAnsi="Times New Roman" w:cs="Times New Roman"/>
                <w:lang w:eastAsia="ru-RU"/>
              </w:rPr>
              <w:t xml:space="preserve"> </w:t>
            </w:r>
            <w:r w:rsidRPr="004C2121">
              <w:rPr>
                <w:rFonts w:ascii="Times New Roman" w:hAnsi="Times New Roman" w:cs="Times New Roman"/>
                <w:lang w:eastAsia="ru-RU"/>
              </w:rPr>
              <w:t>г. № 705/</w:t>
            </w:r>
            <w:proofErr w:type="spellStart"/>
            <w:proofErr w:type="gramStart"/>
            <w:r w:rsidRPr="004C2121">
              <w:rPr>
                <w:rFonts w:ascii="Times New Roman" w:hAnsi="Times New Roman" w:cs="Times New Roman"/>
                <w:lang w:eastAsia="ru-RU"/>
              </w:rPr>
              <w:t>пр</w:t>
            </w:r>
            <w:proofErr w:type="spellEnd"/>
            <w:proofErr w:type="gramEnd"/>
          </w:p>
        </w:tc>
      </w:tr>
    </w:tbl>
    <w:p w:rsidR="00C75197" w:rsidRPr="00FB76D6" w:rsidRDefault="00C75197" w:rsidP="00C431A3">
      <w:pPr>
        <w:pStyle w:val="ac"/>
        <w:numPr>
          <w:ilvl w:val="0"/>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FB76D6">
        <w:rPr>
          <w:rFonts w:ascii="Times New Roman" w:hAnsi="Times New Roman" w:cs="Times New Roman"/>
          <w:sz w:val="26"/>
          <w:szCs w:val="26"/>
        </w:rPr>
        <w:t xml:space="preserve">Расчетные показатели, устанавливаемые для создания, содержания и организации деятельности аварийно-спасательных служб и (или) аварийно-спасательных формирований на территории </w:t>
      </w:r>
      <w:r w:rsidR="009A6D9D" w:rsidRPr="00FB76D6">
        <w:rPr>
          <w:rFonts w:ascii="Times New Roman" w:hAnsi="Times New Roman" w:cs="Times New Roman"/>
          <w:sz w:val="26"/>
          <w:szCs w:val="26"/>
        </w:rPr>
        <w:t>муниципального района</w:t>
      </w:r>
      <w:r w:rsidR="00697319" w:rsidRPr="00FB76D6">
        <w:rPr>
          <w:rFonts w:ascii="Times New Roman" w:hAnsi="Times New Roman" w:cs="Times New Roman"/>
          <w:sz w:val="26"/>
          <w:szCs w:val="26"/>
        </w:rPr>
        <w:t>.</w:t>
      </w:r>
    </w:p>
    <w:p w:rsidR="00C75197" w:rsidRPr="00FB76D6" w:rsidRDefault="00C75197" w:rsidP="00C431A3">
      <w:pPr>
        <w:pStyle w:val="aa"/>
        <w:tabs>
          <w:tab w:val="left" w:pos="1134"/>
          <w:tab w:val="left" w:pos="1276"/>
        </w:tabs>
        <w:rPr>
          <w:b w:val="0"/>
          <w:sz w:val="26"/>
          <w:szCs w:val="26"/>
        </w:rPr>
      </w:pPr>
      <w:r w:rsidRPr="00FB76D6">
        <w:rPr>
          <w:b w:val="0"/>
          <w:sz w:val="26"/>
          <w:szCs w:val="26"/>
        </w:rPr>
        <w:t xml:space="preserve">Таблица </w:t>
      </w:r>
      <w:r w:rsidR="00F9563B" w:rsidRPr="00FB76D6">
        <w:rPr>
          <w:b w:val="0"/>
          <w:sz w:val="26"/>
          <w:szCs w:val="26"/>
        </w:rPr>
        <w:fldChar w:fldCharType="begin"/>
      </w:r>
      <w:r w:rsidRPr="00FB76D6">
        <w:rPr>
          <w:b w:val="0"/>
          <w:sz w:val="26"/>
          <w:szCs w:val="26"/>
        </w:rPr>
        <w:instrText xml:space="preserve"> SEQ Таблица \* ARABIC </w:instrText>
      </w:r>
      <w:r w:rsidR="00F9563B" w:rsidRPr="00FB76D6">
        <w:rPr>
          <w:b w:val="0"/>
          <w:sz w:val="26"/>
          <w:szCs w:val="26"/>
        </w:rPr>
        <w:fldChar w:fldCharType="separate"/>
      </w:r>
      <w:r w:rsidR="009A6D9D" w:rsidRPr="00FB76D6">
        <w:rPr>
          <w:b w:val="0"/>
          <w:noProof/>
          <w:sz w:val="26"/>
          <w:szCs w:val="26"/>
        </w:rPr>
        <w:t>4</w:t>
      </w:r>
      <w:r w:rsidR="00F9563B" w:rsidRPr="00FB76D6">
        <w:rPr>
          <w:b w:val="0"/>
          <w:sz w:val="26"/>
          <w:szCs w:val="26"/>
        </w:rPr>
        <w:fldChar w:fldCharType="end"/>
      </w:r>
      <w:r w:rsidRPr="00FB76D6">
        <w:rPr>
          <w:b w:val="0"/>
          <w:sz w:val="26"/>
          <w:szCs w:val="26"/>
        </w:rPr>
        <w:t xml:space="preserve"> Расчетные показатели, устанавливаемые для создания, содержания и организации деятельности аварийно-спасательных служб и (или) аварийно-спасательных формирований на территории </w:t>
      </w:r>
      <w:r w:rsidR="009A6D9D" w:rsidRPr="00FB76D6">
        <w:rPr>
          <w:b w:val="0"/>
          <w:sz w:val="26"/>
          <w:szCs w:val="26"/>
        </w:rPr>
        <w:t>муниципального района</w:t>
      </w:r>
    </w:p>
    <w:tbl>
      <w:tblPr>
        <w:tblStyle w:val="ab"/>
        <w:tblW w:w="5000" w:type="pct"/>
        <w:tblLook w:val="04A0" w:firstRow="1" w:lastRow="0" w:firstColumn="1" w:lastColumn="0" w:noHBand="0" w:noVBand="1"/>
      </w:tblPr>
      <w:tblGrid>
        <w:gridCol w:w="4479"/>
        <w:gridCol w:w="5092"/>
      </w:tblGrid>
      <w:tr w:rsidR="009A6D9D" w:rsidRPr="004C2121" w:rsidTr="009A6D9D">
        <w:trPr>
          <w:tblHeader/>
        </w:trPr>
        <w:tc>
          <w:tcPr>
            <w:tcW w:w="2340" w:type="pct"/>
            <w:vAlign w:val="center"/>
          </w:tcPr>
          <w:p w:rsidR="009A6D9D" w:rsidRPr="004C2121" w:rsidRDefault="009A6D9D" w:rsidP="00C431A3">
            <w:pPr>
              <w:tabs>
                <w:tab w:val="left" w:pos="1134"/>
                <w:tab w:val="left" w:pos="1276"/>
              </w:tabs>
              <w:jc w:val="center"/>
              <w:rPr>
                <w:rFonts w:ascii="Times New Roman" w:hAnsi="Times New Roman" w:cs="Times New Roman"/>
                <w:b/>
                <w:lang w:eastAsia="ru-RU"/>
              </w:rPr>
            </w:pPr>
            <w:r w:rsidRPr="004C2121">
              <w:rPr>
                <w:rFonts w:ascii="Times New Roman" w:hAnsi="Times New Roman" w:cs="Times New Roman"/>
                <w:b/>
                <w:lang w:eastAsia="ru-RU"/>
              </w:rPr>
              <w:t>Наименование вида объекта</w:t>
            </w:r>
          </w:p>
        </w:tc>
        <w:tc>
          <w:tcPr>
            <w:tcW w:w="2660" w:type="pct"/>
            <w:vAlign w:val="center"/>
          </w:tcPr>
          <w:p w:rsidR="009A6D9D" w:rsidRPr="004C2121" w:rsidRDefault="009A6D9D" w:rsidP="00C431A3">
            <w:pPr>
              <w:tabs>
                <w:tab w:val="left" w:pos="1134"/>
                <w:tab w:val="left" w:pos="1276"/>
              </w:tabs>
              <w:jc w:val="center"/>
              <w:rPr>
                <w:rFonts w:ascii="Times New Roman" w:hAnsi="Times New Roman" w:cs="Times New Roman"/>
                <w:b/>
                <w:lang w:eastAsia="ru-RU"/>
              </w:rPr>
            </w:pPr>
            <w:r w:rsidRPr="004C2121">
              <w:rPr>
                <w:rFonts w:ascii="Times New Roman" w:hAnsi="Times New Roman" w:cs="Times New Roman"/>
                <w:b/>
                <w:lang w:eastAsia="ru-RU"/>
              </w:rPr>
              <w:t>Значение расчетного показателя</w:t>
            </w:r>
          </w:p>
        </w:tc>
      </w:tr>
      <w:tr w:rsidR="009A6D9D" w:rsidRPr="004C2121" w:rsidTr="009A6D9D">
        <w:trPr>
          <w:trHeight w:val="186"/>
        </w:trPr>
        <w:tc>
          <w:tcPr>
            <w:tcW w:w="2340" w:type="pct"/>
          </w:tcPr>
          <w:p w:rsidR="009A6D9D" w:rsidRPr="004C2121" w:rsidRDefault="009A6D9D" w:rsidP="00C431A3">
            <w:pPr>
              <w:tabs>
                <w:tab w:val="left" w:pos="1134"/>
                <w:tab w:val="left" w:pos="1276"/>
              </w:tabs>
              <w:rPr>
                <w:rFonts w:ascii="Times New Roman" w:hAnsi="Times New Roman" w:cs="Times New Roman"/>
                <w:lang w:eastAsia="ru-RU"/>
              </w:rPr>
            </w:pPr>
            <w:r w:rsidRPr="004C2121">
              <w:rPr>
                <w:rFonts w:ascii="Times New Roman" w:hAnsi="Times New Roman" w:cs="Times New Roman"/>
                <w:lang w:eastAsia="ru-RU"/>
              </w:rPr>
              <w:t>Объекты аварийно-спасательных служб и аварийно-спасательных формирований</w:t>
            </w:r>
          </w:p>
        </w:tc>
        <w:tc>
          <w:tcPr>
            <w:tcW w:w="2660" w:type="pct"/>
          </w:tcPr>
          <w:p w:rsidR="009A6D9D" w:rsidRPr="004C2121" w:rsidRDefault="009A6D9D" w:rsidP="00C431A3">
            <w:pPr>
              <w:tabs>
                <w:tab w:val="left" w:pos="1134"/>
                <w:tab w:val="left" w:pos="1276"/>
              </w:tabs>
              <w:rPr>
                <w:rFonts w:ascii="Times New Roman" w:hAnsi="Times New Roman" w:cs="Times New Roman"/>
                <w:lang w:eastAsia="ru-RU"/>
              </w:rPr>
            </w:pPr>
            <w:r w:rsidRPr="004C2121">
              <w:rPr>
                <w:rFonts w:ascii="Times New Roman" w:hAnsi="Times New Roman" w:cs="Times New Roman"/>
                <w:lang w:eastAsia="ru-RU"/>
              </w:rPr>
              <w:t xml:space="preserve">в соответствии с №151-ФЗ </w:t>
            </w:r>
            <w:r w:rsidR="00697319">
              <w:rPr>
                <w:rFonts w:ascii="Times New Roman" w:hAnsi="Times New Roman" w:cs="Times New Roman"/>
                <w:lang w:eastAsia="ru-RU"/>
              </w:rPr>
              <w:t>«</w:t>
            </w:r>
            <w:r w:rsidRPr="004C2121">
              <w:rPr>
                <w:rFonts w:ascii="Times New Roman" w:hAnsi="Times New Roman" w:cs="Times New Roman"/>
                <w:lang w:eastAsia="ru-RU"/>
              </w:rPr>
              <w:t>Об аварийно-спасательных службах и статусе спасателей</w:t>
            </w:r>
            <w:r w:rsidR="00697319">
              <w:rPr>
                <w:rFonts w:ascii="Times New Roman" w:hAnsi="Times New Roman" w:cs="Times New Roman"/>
                <w:lang w:eastAsia="ru-RU"/>
              </w:rPr>
              <w:t>»</w:t>
            </w:r>
          </w:p>
        </w:tc>
      </w:tr>
    </w:tbl>
    <w:p w:rsidR="00414E56" w:rsidRPr="00FB76D6" w:rsidRDefault="00414E56" w:rsidP="00C431A3">
      <w:pPr>
        <w:pStyle w:val="G"/>
        <w:tabs>
          <w:tab w:val="left" w:pos="1134"/>
          <w:tab w:val="left" w:pos="1276"/>
        </w:tabs>
        <w:spacing w:after="0"/>
        <w:ind w:left="714" w:firstLine="0"/>
        <w:jc w:val="center"/>
        <w:rPr>
          <w:rFonts w:ascii="Times New Roman" w:hAnsi="Times New Roman"/>
          <w:b/>
          <w:sz w:val="26"/>
          <w:szCs w:val="26"/>
        </w:rPr>
      </w:pPr>
      <w:bookmarkStart w:id="14" w:name="OLE_LINK15"/>
      <w:bookmarkStart w:id="15" w:name="OLE_LINK16"/>
      <w:bookmarkEnd w:id="12"/>
      <w:bookmarkEnd w:id="13"/>
      <w:r w:rsidRPr="00FB76D6">
        <w:rPr>
          <w:rFonts w:ascii="Times New Roman" w:hAnsi="Times New Roman"/>
          <w:b/>
          <w:sz w:val="26"/>
          <w:szCs w:val="26"/>
        </w:rPr>
        <w:t>Расчетные показатели, устанавливаемые для объектов местного значения, необходимых для обеспечения безопасности людей на водных объектах</w:t>
      </w:r>
    </w:p>
    <w:p w:rsidR="00414E56" w:rsidRPr="00FB76D6" w:rsidRDefault="00414E56" w:rsidP="00C431A3">
      <w:pPr>
        <w:pStyle w:val="aa"/>
        <w:tabs>
          <w:tab w:val="left" w:pos="1134"/>
          <w:tab w:val="left" w:pos="1276"/>
        </w:tabs>
        <w:ind w:left="567" w:firstLine="0"/>
        <w:rPr>
          <w:b w:val="0"/>
          <w:sz w:val="26"/>
          <w:szCs w:val="26"/>
        </w:rPr>
      </w:pPr>
      <w:r w:rsidRPr="00FB76D6">
        <w:rPr>
          <w:b w:val="0"/>
          <w:sz w:val="26"/>
          <w:szCs w:val="26"/>
        </w:rPr>
        <w:t xml:space="preserve">Таблица </w:t>
      </w:r>
      <w:r w:rsidR="00F9563B" w:rsidRPr="00FB76D6">
        <w:rPr>
          <w:b w:val="0"/>
          <w:sz w:val="26"/>
          <w:szCs w:val="26"/>
        </w:rPr>
        <w:fldChar w:fldCharType="begin"/>
      </w:r>
      <w:r w:rsidR="000F7ACC" w:rsidRPr="00FB76D6">
        <w:rPr>
          <w:b w:val="0"/>
          <w:sz w:val="26"/>
          <w:szCs w:val="26"/>
        </w:rPr>
        <w:instrText xml:space="preserve"> SEQ Таблица \* ARABIC </w:instrText>
      </w:r>
      <w:r w:rsidR="00F9563B" w:rsidRPr="00FB76D6">
        <w:rPr>
          <w:b w:val="0"/>
          <w:sz w:val="26"/>
          <w:szCs w:val="26"/>
        </w:rPr>
        <w:fldChar w:fldCharType="separate"/>
      </w:r>
      <w:r w:rsidR="009A6D9D" w:rsidRPr="00FB76D6">
        <w:rPr>
          <w:b w:val="0"/>
          <w:noProof/>
          <w:sz w:val="26"/>
          <w:szCs w:val="26"/>
        </w:rPr>
        <w:t>5</w:t>
      </w:r>
      <w:r w:rsidR="00F9563B" w:rsidRPr="00FB76D6">
        <w:rPr>
          <w:b w:val="0"/>
          <w:noProof/>
          <w:sz w:val="26"/>
          <w:szCs w:val="26"/>
        </w:rPr>
        <w:fldChar w:fldCharType="end"/>
      </w:r>
      <w:r w:rsidRPr="00FB76D6">
        <w:rPr>
          <w:b w:val="0"/>
          <w:sz w:val="26"/>
          <w:szCs w:val="26"/>
        </w:rPr>
        <w:t xml:space="preserve"> Расчетные показатели, устанавливаемые для объектов местного значения</w:t>
      </w:r>
      <w:bookmarkEnd w:id="14"/>
      <w:bookmarkEnd w:id="15"/>
      <w:r w:rsidRPr="00FB76D6">
        <w:rPr>
          <w:b w:val="0"/>
          <w:sz w:val="26"/>
          <w:szCs w:val="26"/>
        </w:rPr>
        <w:t>, необходимых для обеспечения безопасности людей на водных объектах</w:t>
      </w:r>
    </w:p>
    <w:tbl>
      <w:tblPr>
        <w:tblStyle w:val="ab"/>
        <w:tblW w:w="5000" w:type="pct"/>
        <w:tblLook w:val="04A0" w:firstRow="1" w:lastRow="0" w:firstColumn="1" w:lastColumn="0" w:noHBand="0" w:noVBand="1"/>
      </w:tblPr>
      <w:tblGrid>
        <w:gridCol w:w="3003"/>
        <w:gridCol w:w="3153"/>
        <w:gridCol w:w="3415"/>
      </w:tblGrid>
      <w:tr w:rsidR="00C75197" w:rsidRPr="004C2121" w:rsidTr="009A6D9D">
        <w:trPr>
          <w:trHeight w:val="104"/>
          <w:tblHeader/>
        </w:trPr>
        <w:tc>
          <w:tcPr>
            <w:tcW w:w="1569" w:type="pct"/>
            <w:vAlign w:val="center"/>
          </w:tcPr>
          <w:p w:rsidR="000F7ACC" w:rsidRPr="004C2121" w:rsidRDefault="000F7ACC" w:rsidP="00C431A3">
            <w:pPr>
              <w:tabs>
                <w:tab w:val="left" w:pos="1134"/>
                <w:tab w:val="left" w:pos="1276"/>
              </w:tabs>
              <w:spacing w:line="276" w:lineRule="auto"/>
              <w:jc w:val="center"/>
              <w:rPr>
                <w:rFonts w:ascii="Times New Roman" w:hAnsi="Times New Roman" w:cs="Times New Roman"/>
                <w:b/>
                <w:lang w:eastAsia="ru-RU"/>
              </w:rPr>
            </w:pPr>
            <w:r w:rsidRPr="004C2121">
              <w:rPr>
                <w:rFonts w:ascii="Times New Roman" w:hAnsi="Times New Roman" w:cs="Times New Roman"/>
                <w:b/>
                <w:lang w:eastAsia="ru-RU"/>
              </w:rPr>
              <w:t>Наименование вида объекта</w:t>
            </w:r>
          </w:p>
        </w:tc>
        <w:tc>
          <w:tcPr>
            <w:tcW w:w="1647" w:type="pct"/>
            <w:vAlign w:val="center"/>
          </w:tcPr>
          <w:p w:rsidR="000F7ACC" w:rsidRPr="004C2121" w:rsidRDefault="000F7ACC" w:rsidP="00C431A3">
            <w:pPr>
              <w:tabs>
                <w:tab w:val="left" w:pos="1134"/>
                <w:tab w:val="left" w:pos="1276"/>
              </w:tabs>
              <w:spacing w:line="276" w:lineRule="auto"/>
              <w:jc w:val="center"/>
              <w:rPr>
                <w:rFonts w:ascii="Times New Roman" w:hAnsi="Times New Roman" w:cs="Times New Roman"/>
                <w:b/>
                <w:lang w:eastAsia="ru-RU"/>
              </w:rPr>
            </w:pPr>
            <w:r w:rsidRPr="004C2121">
              <w:rPr>
                <w:rFonts w:ascii="Times New Roman" w:hAnsi="Times New Roman" w:cs="Times New Roman"/>
                <w:b/>
                <w:lang w:eastAsia="ru-RU"/>
              </w:rPr>
              <w:t>Наименование нормируемого расчетного показателя, единица измерения</w:t>
            </w:r>
          </w:p>
        </w:tc>
        <w:tc>
          <w:tcPr>
            <w:tcW w:w="1784" w:type="pct"/>
            <w:vAlign w:val="center"/>
          </w:tcPr>
          <w:p w:rsidR="000F7ACC" w:rsidRPr="004C2121" w:rsidRDefault="000F7ACC" w:rsidP="00C431A3">
            <w:pPr>
              <w:tabs>
                <w:tab w:val="left" w:pos="1134"/>
                <w:tab w:val="left" w:pos="1276"/>
              </w:tabs>
              <w:spacing w:line="276" w:lineRule="auto"/>
              <w:jc w:val="center"/>
              <w:rPr>
                <w:rFonts w:ascii="Times New Roman" w:hAnsi="Times New Roman" w:cs="Times New Roman"/>
                <w:b/>
                <w:lang w:eastAsia="ru-RU"/>
              </w:rPr>
            </w:pPr>
            <w:r w:rsidRPr="004C2121">
              <w:rPr>
                <w:rFonts w:ascii="Times New Roman" w:hAnsi="Times New Roman" w:cs="Times New Roman"/>
                <w:b/>
                <w:lang w:eastAsia="ru-RU"/>
              </w:rPr>
              <w:t>Значение расчетного показателя</w:t>
            </w:r>
          </w:p>
        </w:tc>
      </w:tr>
      <w:tr w:rsidR="00C75197" w:rsidRPr="004C2121" w:rsidTr="009A6D9D">
        <w:trPr>
          <w:trHeight w:val="758"/>
        </w:trPr>
        <w:tc>
          <w:tcPr>
            <w:tcW w:w="1569" w:type="pct"/>
            <w:vMerge w:val="restart"/>
          </w:tcPr>
          <w:p w:rsidR="000F7ACC" w:rsidRPr="004C2121" w:rsidRDefault="000F7ACC" w:rsidP="00C431A3">
            <w:pPr>
              <w:tabs>
                <w:tab w:val="left" w:pos="1134"/>
                <w:tab w:val="left" w:pos="1276"/>
              </w:tabs>
              <w:spacing w:line="276" w:lineRule="auto"/>
              <w:rPr>
                <w:rFonts w:ascii="Times New Roman" w:hAnsi="Times New Roman" w:cs="Times New Roman"/>
                <w:lang w:eastAsia="ru-RU"/>
              </w:rPr>
            </w:pPr>
            <w:r w:rsidRPr="004C2121">
              <w:rPr>
                <w:rStyle w:val="5"/>
                <w:rFonts w:eastAsiaTheme="minorHAnsi"/>
                <w:color w:val="auto"/>
              </w:rPr>
              <w:t>Спасательные посты, станции на водных объектах (в том числе объекты оказания доврачебной медицинской помощи)</w:t>
            </w:r>
          </w:p>
        </w:tc>
        <w:tc>
          <w:tcPr>
            <w:tcW w:w="1647" w:type="pct"/>
          </w:tcPr>
          <w:p w:rsidR="000F7ACC" w:rsidRPr="004C2121" w:rsidRDefault="000F7ACC" w:rsidP="00C431A3">
            <w:pPr>
              <w:tabs>
                <w:tab w:val="left" w:pos="1134"/>
                <w:tab w:val="left" w:pos="1276"/>
              </w:tabs>
              <w:spacing w:line="276" w:lineRule="auto"/>
              <w:rPr>
                <w:rFonts w:ascii="Times New Roman" w:hAnsi="Times New Roman" w:cs="Times New Roman"/>
                <w:lang w:eastAsia="ru-RU"/>
              </w:rPr>
            </w:pPr>
            <w:r w:rsidRPr="004C2121">
              <w:rPr>
                <w:rFonts w:ascii="Times New Roman" w:hAnsi="Times New Roman" w:cs="Times New Roman"/>
                <w:lang w:eastAsia="ru-RU"/>
              </w:rPr>
              <w:t>уровень обеспеченности, объект</w:t>
            </w:r>
          </w:p>
        </w:tc>
        <w:tc>
          <w:tcPr>
            <w:tcW w:w="1784" w:type="pct"/>
          </w:tcPr>
          <w:p w:rsidR="000F7ACC" w:rsidRPr="004C2121" w:rsidRDefault="000F7ACC" w:rsidP="00C431A3">
            <w:pPr>
              <w:tabs>
                <w:tab w:val="left" w:pos="1134"/>
                <w:tab w:val="left" w:pos="1276"/>
              </w:tabs>
              <w:spacing w:line="276" w:lineRule="auto"/>
              <w:rPr>
                <w:rFonts w:ascii="Times New Roman" w:hAnsi="Times New Roman" w:cs="Times New Roman"/>
                <w:lang w:eastAsia="ru-RU"/>
              </w:rPr>
            </w:pPr>
            <w:r w:rsidRPr="004C2121">
              <w:rPr>
                <w:rStyle w:val="5"/>
                <w:rFonts w:eastAsiaTheme="minorHAnsi"/>
                <w:color w:val="auto"/>
              </w:rPr>
              <w:t>1 на 400 м береговой линии в местах отдыха населения</w:t>
            </w:r>
          </w:p>
        </w:tc>
      </w:tr>
      <w:tr w:rsidR="00C75197" w:rsidRPr="004C2121" w:rsidTr="009A6D9D">
        <w:trPr>
          <w:trHeight w:val="661"/>
        </w:trPr>
        <w:tc>
          <w:tcPr>
            <w:tcW w:w="1569" w:type="pct"/>
            <w:vMerge/>
          </w:tcPr>
          <w:p w:rsidR="000F7ACC" w:rsidRPr="004C2121" w:rsidRDefault="000F7ACC" w:rsidP="00C431A3">
            <w:pPr>
              <w:tabs>
                <w:tab w:val="left" w:pos="1134"/>
                <w:tab w:val="left" w:pos="1276"/>
              </w:tabs>
              <w:spacing w:line="276" w:lineRule="auto"/>
              <w:rPr>
                <w:rFonts w:ascii="Times New Roman" w:hAnsi="Times New Roman" w:cs="Times New Roman"/>
                <w:lang w:eastAsia="ru-RU"/>
              </w:rPr>
            </w:pPr>
          </w:p>
        </w:tc>
        <w:tc>
          <w:tcPr>
            <w:tcW w:w="1647" w:type="pct"/>
          </w:tcPr>
          <w:p w:rsidR="000F7ACC" w:rsidRPr="004C2121" w:rsidRDefault="000F7ACC" w:rsidP="00C431A3">
            <w:pPr>
              <w:tabs>
                <w:tab w:val="left" w:pos="1134"/>
                <w:tab w:val="left" w:pos="1276"/>
              </w:tabs>
              <w:spacing w:line="276" w:lineRule="auto"/>
              <w:rPr>
                <w:rFonts w:ascii="Times New Roman" w:hAnsi="Times New Roman" w:cs="Times New Roman"/>
                <w:lang w:eastAsia="ru-RU"/>
              </w:rPr>
            </w:pPr>
            <w:r w:rsidRPr="004C2121">
              <w:rPr>
                <w:rFonts w:ascii="Times New Roman" w:hAnsi="Times New Roman" w:cs="Times New Roman"/>
                <w:lang w:eastAsia="ru-RU"/>
              </w:rPr>
              <w:t xml:space="preserve">размер земельного участка, </w:t>
            </w:r>
            <w:proofErr w:type="spellStart"/>
            <w:r w:rsidRPr="004C2121">
              <w:rPr>
                <w:rFonts w:ascii="Times New Roman" w:hAnsi="Times New Roman" w:cs="Times New Roman"/>
                <w:lang w:eastAsia="ru-RU"/>
              </w:rPr>
              <w:t>кв</w:t>
            </w:r>
            <w:proofErr w:type="gramStart"/>
            <w:r w:rsidRPr="004C2121">
              <w:rPr>
                <w:rFonts w:ascii="Times New Roman" w:hAnsi="Times New Roman" w:cs="Times New Roman"/>
                <w:lang w:eastAsia="ru-RU"/>
              </w:rPr>
              <w:t>.м</w:t>
            </w:r>
            <w:proofErr w:type="spellEnd"/>
            <w:proofErr w:type="gramEnd"/>
          </w:p>
        </w:tc>
        <w:tc>
          <w:tcPr>
            <w:tcW w:w="1784" w:type="pct"/>
          </w:tcPr>
          <w:p w:rsidR="000F7ACC" w:rsidRPr="004C2121" w:rsidRDefault="000F7ACC" w:rsidP="00C431A3">
            <w:pPr>
              <w:tabs>
                <w:tab w:val="left" w:pos="1134"/>
                <w:tab w:val="left" w:pos="1276"/>
              </w:tabs>
              <w:spacing w:line="276" w:lineRule="auto"/>
              <w:jc w:val="center"/>
              <w:rPr>
                <w:rFonts w:ascii="Times New Roman" w:hAnsi="Times New Roman" w:cs="Times New Roman"/>
                <w:lang w:eastAsia="ru-RU"/>
              </w:rPr>
            </w:pPr>
            <w:r w:rsidRPr="004C2121">
              <w:rPr>
                <w:rFonts w:ascii="Times New Roman" w:hAnsi="Times New Roman" w:cs="Times New Roman"/>
                <w:lang w:eastAsia="ru-RU"/>
              </w:rPr>
              <w:t>25</w:t>
            </w:r>
          </w:p>
        </w:tc>
      </w:tr>
      <w:tr w:rsidR="00C75197" w:rsidRPr="004C2121" w:rsidTr="009A6D9D">
        <w:trPr>
          <w:trHeight w:val="511"/>
        </w:trPr>
        <w:tc>
          <w:tcPr>
            <w:tcW w:w="1569" w:type="pct"/>
            <w:vMerge/>
          </w:tcPr>
          <w:p w:rsidR="000F7ACC" w:rsidRPr="004C2121" w:rsidRDefault="000F7ACC" w:rsidP="00C431A3">
            <w:pPr>
              <w:tabs>
                <w:tab w:val="left" w:pos="1134"/>
                <w:tab w:val="left" w:pos="1276"/>
              </w:tabs>
              <w:spacing w:line="276" w:lineRule="auto"/>
              <w:rPr>
                <w:rFonts w:ascii="Times New Roman" w:hAnsi="Times New Roman" w:cs="Times New Roman"/>
                <w:lang w:eastAsia="ru-RU"/>
              </w:rPr>
            </w:pPr>
          </w:p>
        </w:tc>
        <w:tc>
          <w:tcPr>
            <w:tcW w:w="1647" w:type="pct"/>
          </w:tcPr>
          <w:p w:rsidR="000F7ACC" w:rsidRPr="004C2121" w:rsidRDefault="000F7ACC" w:rsidP="00C431A3">
            <w:pPr>
              <w:tabs>
                <w:tab w:val="left" w:pos="1134"/>
                <w:tab w:val="left" w:pos="1276"/>
              </w:tabs>
              <w:spacing w:line="276" w:lineRule="auto"/>
              <w:rPr>
                <w:rFonts w:ascii="Times New Roman" w:hAnsi="Times New Roman" w:cs="Times New Roman"/>
                <w:lang w:eastAsia="ru-RU"/>
              </w:rPr>
            </w:pPr>
            <w:r w:rsidRPr="004C2121">
              <w:rPr>
                <w:rFonts w:ascii="Times New Roman" w:hAnsi="Times New Roman" w:cs="Times New Roman"/>
                <w:lang w:eastAsia="ru-RU"/>
              </w:rPr>
              <w:t>пешеходная  доступность, метров</w:t>
            </w:r>
          </w:p>
        </w:tc>
        <w:tc>
          <w:tcPr>
            <w:tcW w:w="1784" w:type="pct"/>
          </w:tcPr>
          <w:p w:rsidR="000F7ACC" w:rsidRPr="004C2121" w:rsidRDefault="000F7ACC" w:rsidP="00C431A3">
            <w:pPr>
              <w:tabs>
                <w:tab w:val="left" w:pos="1134"/>
                <w:tab w:val="left" w:pos="1276"/>
              </w:tabs>
              <w:spacing w:line="276" w:lineRule="auto"/>
              <w:jc w:val="center"/>
              <w:rPr>
                <w:rFonts w:ascii="Times New Roman" w:hAnsi="Times New Roman" w:cs="Times New Roman"/>
                <w:lang w:eastAsia="ru-RU"/>
              </w:rPr>
            </w:pPr>
            <w:r w:rsidRPr="004C2121">
              <w:rPr>
                <w:rStyle w:val="5"/>
                <w:rFonts w:eastAsiaTheme="minorHAnsi"/>
                <w:color w:val="auto"/>
                <w:lang w:val="en-US"/>
              </w:rPr>
              <w:t>8</w:t>
            </w:r>
            <w:r w:rsidRPr="004C2121">
              <w:rPr>
                <w:rStyle w:val="5"/>
                <w:rFonts w:eastAsiaTheme="minorHAnsi"/>
                <w:color w:val="auto"/>
              </w:rPr>
              <w:t>00</w:t>
            </w:r>
          </w:p>
        </w:tc>
      </w:tr>
    </w:tbl>
    <w:p w:rsidR="00C75197" w:rsidRPr="00FB76D6" w:rsidRDefault="00C75197" w:rsidP="00C431A3">
      <w:pPr>
        <w:pStyle w:val="ac"/>
        <w:numPr>
          <w:ilvl w:val="0"/>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FB76D6">
        <w:rPr>
          <w:rFonts w:ascii="Times New Roman" w:hAnsi="Times New Roman" w:cs="Times New Roman"/>
          <w:sz w:val="26"/>
          <w:szCs w:val="26"/>
        </w:rPr>
        <w:t xml:space="preserve">Расчетные показатели, устанавливаемые в части решения вопроса о предоставлении транспортных услуг населению и организация транспортного обслуживания населения </w:t>
      </w:r>
      <w:r w:rsidR="009A6D9D" w:rsidRPr="00FB76D6">
        <w:rPr>
          <w:rFonts w:ascii="Times New Roman" w:hAnsi="Times New Roman" w:cs="Times New Roman"/>
          <w:sz w:val="26"/>
          <w:szCs w:val="26"/>
        </w:rPr>
        <w:t>муниципального района</w:t>
      </w:r>
      <w:r w:rsidR="00697319" w:rsidRPr="00FB76D6">
        <w:rPr>
          <w:rFonts w:ascii="Times New Roman" w:hAnsi="Times New Roman" w:cs="Times New Roman"/>
          <w:sz w:val="26"/>
          <w:szCs w:val="26"/>
        </w:rPr>
        <w:t>.</w:t>
      </w:r>
    </w:p>
    <w:p w:rsidR="00C75197" w:rsidRPr="00FB76D6" w:rsidRDefault="00C75197" w:rsidP="00FB76D6">
      <w:pPr>
        <w:pStyle w:val="aa"/>
        <w:keepNext/>
        <w:ind w:left="567" w:firstLine="0"/>
        <w:rPr>
          <w:b w:val="0"/>
          <w:sz w:val="26"/>
          <w:szCs w:val="26"/>
        </w:rPr>
      </w:pPr>
      <w:r w:rsidRPr="00FB76D6">
        <w:rPr>
          <w:b w:val="0"/>
          <w:sz w:val="26"/>
          <w:szCs w:val="26"/>
        </w:rPr>
        <w:t xml:space="preserve">Таблица </w:t>
      </w:r>
      <w:r w:rsidR="00F9563B" w:rsidRPr="00FB76D6">
        <w:rPr>
          <w:b w:val="0"/>
          <w:sz w:val="26"/>
          <w:szCs w:val="26"/>
        </w:rPr>
        <w:fldChar w:fldCharType="begin"/>
      </w:r>
      <w:r w:rsidRPr="00FB76D6">
        <w:rPr>
          <w:b w:val="0"/>
          <w:sz w:val="26"/>
          <w:szCs w:val="26"/>
        </w:rPr>
        <w:instrText xml:space="preserve"> SEQ Таблица \* ARABIC </w:instrText>
      </w:r>
      <w:r w:rsidR="00F9563B" w:rsidRPr="00FB76D6">
        <w:rPr>
          <w:b w:val="0"/>
          <w:sz w:val="26"/>
          <w:szCs w:val="26"/>
        </w:rPr>
        <w:fldChar w:fldCharType="separate"/>
      </w:r>
      <w:r w:rsidR="009A6D9D" w:rsidRPr="00FB76D6">
        <w:rPr>
          <w:b w:val="0"/>
          <w:noProof/>
          <w:sz w:val="26"/>
          <w:szCs w:val="26"/>
        </w:rPr>
        <w:t>6</w:t>
      </w:r>
      <w:r w:rsidR="00F9563B" w:rsidRPr="00FB76D6">
        <w:rPr>
          <w:b w:val="0"/>
          <w:sz w:val="26"/>
          <w:szCs w:val="26"/>
        </w:rPr>
        <w:fldChar w:fldCharType="end"/>
      </w:r>
      <w:r w:rsidRPr="00FB76D6">
        <w:rPr>
          <w:b w:val="0"/>
          <w:sz w:val="26"/>
          <w:szCs w:val="26"/>
        </w:rPr>
        <w:t xml:space="preserve"> Расчетные показатели, устанавливаемые в части решения вопроса о предоставлении транспортных услуг населению и организация транспортного обслуживания населения </w:t>
      </w:r>
      <w:r w:rsidR="009A6D9D" w:rsidRPr="00FB76D6">
        <w:rPr>
          <w:b w:val="0"/>
          <w:sz w:val="26"/>
          <w:szCs w:val="26"/>
        </w:rPr>
        <w:t>муниципального района</w:t>
      </w:r>
    </w:p>
    <w:tbl>
      <w:tblPr>
        <w:tblStyle w:val="ab"/>
        <w:tblW w:w="5000" w:type="pct"/>
        <w:tblLook w:val="04A0" w:firstRow="1" w:lastRow="0" w:firstColumn="1" w:lastColumn="0" w:noHBand="0" w:noVBand="1"/>
      </w:tblPr>
      <w:tblGrid>
        <w:gridCol w:w="3003"/>
        <w:gridCol w:w="3153"/>
        <w:gridCol w:w="3415"/>
      </w:tblGrid>
      <w:tr w:rsidR="009A6D9D" w:rsidRPr="004C2121" w:rsidTr="009A6D9D">
        <w:trPr>
          <w:tblHeader/>
        </w:trPr>
        <w:tc>
          <w:tcPr>
            <w:tcW w:w="1569" w:type="pct"/>
            <w:vAlign w:val="center"/>
          </w:tcPr>
          <w:p w:rsidR="009A6D9D" w:rsidRPr="004C2121" w:rsidRDefault="009A6D9D" w:rsidP="00E31347">
            <w:pPr>
              <w:jc w:val="center"/>
              <w:rPr>
                <w:rFonts w:ascii="Times New Roman" w:hAnsi="Times New Roman" w:cs="Times New Roman"/>
                <w:b/>
                <w:lang w:eastAsia="ru-RU"/>
              </w:rPr>
            </w:pPr>
            <w:r w:rsidRPr="004C2121">
              <w:rPr>
                <w:rFonts w:ascii="Times New Roman" w:hAnsi="Times New Roman" w:cs="Times New Roman"/>
                <w:b/>
                <w:lang w:eastAsia="ru-RU"/>
              </w:rPr>
              <w:t>Наименование вида объекта</w:t>
            </w:r>
          </w:p>
        </w:tc>
        <w:tc>
          <w:tcPr>
            <w:tcW w:w="1647" w:type="pct"/>
            <w:vAlign w:val="center"/>
          </w:tcPr>
          <w:p w:rsidR="009A6D9D" w:rsidRPr="004C2121" w:rsidRDefault="009A6D9D" w:rsidP="00E31347">
            <w:pPr>
              <w:jc w:val="center"/>
              <w:rPr>
                <w:rFonts w:ascii="Times New Roman" w:hAnsi="Times New Roman" w:cs="Times New Roman"/>
                <w:b/>
                <w:lang w:eastAsia="ru-RU"/>
              </w:rPr>
            </w:pPr>
            <w:r w:rsidRPr="004C2121">
              <w:rPr>
                <w:rFonts w:ascii="Times New Roman" w:hAnsi="Times New Roman" w:cs="Times New Roman"/>
                <w:b/>
                <w:lang w:eastAsia="ru-RU"/>
              </w:rPr>
              <w:t>Наименование нормируемого расчетного показателя, единица измерения</w:t>
            </w:r>
          </w:p>
        </w:tc>
        <w:tc>
          <w:tcPr>
            <w:tcW w:w="1784" w:type="pct"/>
            <w:vAlign w:val="center"/>
          </w:tcPr>
          <w:p w:rsidR="009A6D9D" w:rsidRPr="004C2121" w:rsidRDefault="009A6D9D" w:rsidP="00E31347">
            <w:pPr>
              <w:jc w:val="center"/>
              <w:rPr>
                <w:rFonts w:ascii="Times New Roman" w:hAnsi="Times New Roman" w:cs="Times New Roman"/>
                <w:b/>
                <w:lang w:eastAsia="ru-RU"/>
              </w:rPr>
            </w:pPr>
            <w:r w:rsidRPr="004C2121">
              <w:rPr>
                <w:rFonts w:ascii="Times New Roman" w:hAnsi="Times New Roman" w:cs="Times New Roman"/>
                <w:b/>
                <w:lang w:eastAsia="ru-RU"/>
              </w:rPr>
              <w:t>Значение расчетного показателя</w:t>
            </w:r>
          </w:p>
        </w:tc>
      </w:tr>
      <w:tr w:rsidR="009A6D9D" w:rsidRPr="004C2121" w:rsidTr="009A6D9D">
        <w:tc>
          <w:tcPr>
            <w:tcW w:w="1569" w:type="pct"/>
            <w:vAlign w:val="center"/>
          </w:tcPr>
          <w:p w:rsidR="009A6D9D" w:rsidRPr="004C2121" w:rsidRDefault="009A6D9D" w:rsidP="00E31347">
            <w:pPr>
              <w:pStyle w:val="70"/>
              <w:shd w:val="clear" w:color="auto" w:fill="auto"/>
              <w:spacing w:before="0" w:line="240" w:lineRule="auto"/>
              <w:ind w:right="23"/>
              <w:jc w:val="left"/>
              <w:rPr>
                <w:sz w:val="22"/>
                <w:szCs w:val="22"/>
                <w:lang w:eastAsia="ru-RU"/>
              </w:rPr>
            </w:pPr>
            <w:r w:rsidRPr="004C2121">
              <w:rPr>
                <w:sz w:val="22"/>
                <w:szCs w:val="22"/>
                <w:lang w:eastAsia="ru-RU"/>
              </w:rPr>
              <w:t>Плотность сети линий общественного пассажирского транспорта на застроенной территории</w:t>
            </w:r>
          </w:p>
        </w:tc>
        <w:tc>
          <w:tcPr>
            <w:tcW w:w="1647" w:type="pct"/>
            <w:vAlign w:val="center"/>
          </w:tcPr>
          <w:p w:rsidR="009A6D9D" w:rsidRPr="004C2121" w:rsidRDefault="009A6D9D" w:rsidP="00E31347">
            <w:pPr>
              <w:jc w:val="center"/>
              <w:rPr>
                <w:rFonts w:ascii="Times New Roman" w:hAnsi="Times New Roman" w:cs="Times New Roman"/>
                <w:lang w:eastAsia="ru-RU"/>
              </w:rPr>
            </w:pPr>
            <w:r w:rsidRPr="004C2121">
              <w:rPr>
                <w:rFonts w:ascii="Times New Roman" w:hAnsi="Times New Roman" w:cs="Times New Roman"/>
                <w:lang w:eastAsia="ru-RU"/>
              </w:rPr>
              <w:t>км/</w:t>
            </w:r>
            <w:proofErr w:type="spellStart"/>
            <w:r w:rsidRPr="004C2121">
              <w:rPr>
                <w:rFonts w:ascii="Times New Roman" w:hAnsi="Times New Roman" w:cs="Times New Roman"/>
                <w:lang w:eastAsia="ru-RU"/>
              </w:rPr>
              <w:t>кв</w:t>
            </w:r>
            <w:proofErr w:type="gramStart"/>
            <w:r w:rsidRPr="004C2121">
              <w:rPr>
                <w:rFonts w:ascii="Times New Roman" w:hAnsi="Times New Roman" w:cs="Times New Roman"/>
                <w:lang w:eastAsia="ru-RU"/>
              </w:rPr>
              <w:t>.к</w:t>
            </w:r>
            <w:proofErr w:type="gramEnd"/>
            <w:r w:rsidRPr="004C2121">
              <w:rPr>
                <w:rFonts w:ascii="Times New Roman" w:hAnsi="Times New Roman" w:cs="Times New Roman"/>
                <w:lang w:eastAsia="ru-RU"/>
              </w:rPr>
              <w:t>м</w:t>
            </w:r>
            <w:proofErr w:type="spellEnd"/>
          </w:p>
        </w:tc>
        <w:tc>
          <w:tcPr>
            <w:tcW w:w="1784" w:type="pct"/>
            <w:vAlign w:val="center"/>
          </w:tcPr>
          <w:p w:rsidR="009A6D9D" w:rsidRPr="004C2121" w:rsidRDefault="009A6D9D" w:rsidP="00E31347">
            <w:pPr>
              <w:jc w:val="center"/>
              <w:rPr>
                <w:rFonts w:ascii="Times New Roman" w:hAnsi="Times New Roman" w:cs="Times New Roman"/>
                <w:lang w:eastAsia="ru-RU"/>
              </w:rPr>
            </w:pPr>
            <w:r w:rsidRPr="004C2121">
              <w:rPr>
                <w:rFonts w:ascii="Times New Roman" w:hAnsi="Times New Roman" w:cs="Times New Roman"/>
                <w:lang w:eastAsia="ru-RU"/>
              </w:rPr>
              <w:t>1,5</w:t>
            </w:r>
          </w:p>
        </w:tc>
      </w:tr>
      <w:tr w:rsidR="009A6D9D" w:rsidRPr="004C2121" w:rsidTr="009A6D9D">
        <w:tc>
          <w:tcPr>
            <w:tcW w:w="1569" w:type="pct"/>
            <w:vAlign w:val="center"/>
          </w:tcPr>
          <w:p w:rsidR="009A6D9D" w:rsidRPr="004C2121" w:rsidRDefault="009A6D9D" w:rsidP="00E31347">
            <w:pPr>
              <w:pStyle w:val="70"/>
              <w:shd w:val="clear" w:color="auto" w:fill="auto"/>
              <w:spacing w:before="0" w:line="240" w:lineRule="auto"/>
              <w:ind w:right="23"/>
              <w:jc w:val="left"/>
              <w:rPr>
                <w:sz w:val="22"/>
                <w:szCs w:val="22"/>
                <w:lang w:eastAsia="ru-RU"/>
              </w:rPr>
            </w:pPr>
            <w:r w:rsidRPr="004C2121">
              <w:rPr>
                <w:sz w:val="22"/>
                <w:szCs w:val="22"/>
                <w:lang w:eastAsia="ru-RU"/>
              </w:rPr>
              <w:t>Дальность пешеходных подходов до остановки общественного транспорта</w:t>
            </w:r>
          </w:p>
        </w:tc>
        <w:tc>
          <w:tcPr>
            <w:tcW w:w="1647" w:type="pct"/>
            <w:vAlign w:val="center"/>
          </w:tcPr>
          <w:p w:rsidR="009A6D9D" w:rsidRPr="004C2121" w:rsidRDefault="009A6D9D" w:rsidP="00E31347">
            <w:pPr>
              <w:jc w:val="center"/>
              <w:rPr>
                <w:rFonts w:ascii="Times New Roman" w:hAnsi="Times New Roman" w:cs="Times New Roman"/>
                <w:lang w:eastAsia="ru-RU"/>
              </w:rPr>
            </w:pPr>
            <w:r w:rsidRPr="004C2121">
              <w:rPr>
                <w:rFonts w:ascii="Times New Roman" w:hAnsi="Times New Roman" w:cs="Times New Roman"/>
                <w:lang w:eastAsia="ru-RU"/>
              </w:rPr>
              <w:t xml:space="preserve">не более, </w:t>
            </w:r>
            <w:proofErr w:type="gramStart"/>
            <w:r w:rsidRPr="004C2121">
              <w:rPr>
                <w:rFonts w:ascii="Times New Roman" w:hAnsi="Times New Roman" w:cs="Times New Roman"/>
                <w:lang w:eastAsia="ru-RU"/>
              </w:rPr>
              <w:t>м</w:t>
            </w:r>
            <w:proofErr w:type="gramEnd"/>
          </w:p>
        </w:tc>
        <w:tc>
          <w:tcPr>
            <w:tcW w:w="1784" w:type="pct"/>
            <w:vAlign w:val="center"/>
          </w:tcPr>
          <w:p w:rsidR="009A6D9D" w:rsidRPr="004C2121" w:rsidRDefault="009A6D9D" w:rsidP="00E31347">
            <w:pPr>
              <w:jc w:val="center"/>
              <w:rPr>
                <w:rFonts w:ascii="Times New Roman" w:hAnsi="Times New Roman" w:cs="Times New Roman"/>
                <w:lang w:eastAsia="ru-RU"/>
              </w:rPr>
            </w:pPr>
            <w:r w:rsidRPr="004C2121">
              <w:rPr>
                <w:rFonts w:ascii="Times New Roman" w:hAnsi="Times New Roman" w:cs="Times New Roman"/>
                <w:lang w:eastAsia="ru-RU"/>
              </w:rPr>
              <w:t>300</w:t>
            </w:r>
          </w:p>
        </w:tc>
      </w:tr>
      <w:tr w:rsidR="009A6D9D" w:rsidRPr="004C2121" w:rsidTr="009A6D9D">
        <w:tc>
          <w:tcPr>
            <w:tcW w:w="1569" w:type="pct"/>
            <w:vAlign w:val="center"/>
          </w:tcPr>
          <w:p w:rsidR="009A6D9D" w:rsidRPr="004C2121" w:rsidRDefault="009A6D9D" w:rsidP="00E31347">
            <w:pPr>
              <w:pStyle w:val="70"/>
              <w:shd w:val="clear" w:color="auto" w:fill="auto"/>
              <w:spacing w:before="0" w:line="240" w:lineRule="auto"/>
              <w:ind w:right="23"/>
              <w:jc w:val="left"/>
              <w:rPr>
                <w:sz w:val="22"/>
                <w:szCs w:val="22"/>
                <w:lang w:eastAsia="ru-RU"/>
              </w:rPr>
            </w:pPr>
            <w:r w:rsidRPr="004C2121">
              <w:rPr>
                <w:sz w:val="22"/>
                <w:szCs w:val="22"/>
                <w:lang w:eastAsia="ru-RU"/>
              </w:rPr>
              <w:t>Дальность пешеходных подходов до остановки общественного транспорта в районах индивидуальной жилой застройки</w:t>
            </w:r>
          </w:p>
        </w:tc>
        <w:tc>
          <w:tcPr>
            <w:tcW w:w="1647" w:type="pct"/>
            <w:vAlign w:val="center"/>
          </w:tcPr>
          <w:p w:rsidR="009A6D9D" w:rsidRPr="004C2121" w:rsidRDefault="009A6D9D" w:rsidP="00E31347">
            <w:pPr>
              <w:jc w:val="center"/>
              <w:rPr>
                <w:rFonts w:ascii="Times New Roman" w:hAnsi="Times New Roman" w:cs="Times New Roman"/>
                <w:lang w:eastAsia="ru-RU"/>
              </w:rPr>
            </w:pPr>
            <w:r w:rsidRPr="004C2121">
              <w:rPr>
                <w:rFonts w:ascii="Times New Roman" w:hAnsi="Times New Roman" w:cs="Times New Roman"/>
                <w:lang w:eastAsia="ru-RU"/>
              </w:rPr>
              <w:t xml:space="preserve">не более, </w:t>
            </w:r>
            <w:proofErr w:type="gramStart"/>
            <w:r w:rsidRPr="004C2121">
              <w:rPr>
                <w:rFonts w:ascii="Times New Roman" w:hAnsi="Times New Roman" w:cs="Times New Roman"/>
                <w:lang w:eastAsia="ru-RU"/>
              </w:rPr>
              <w:t>м</w:t>
            </w:r>
            <w:proofErr w:type="gramEnd"/>
          </w:p>
        </w:tc>
        <w:tc>
          <w:tcPr>
            <w:tcW w:w="1784" w:type="pct"/>
            <w:vAlign w:val="center"/>
          </w:tcPr>
          <w:p w:rsidR="009A6D9D" w:rsidRPr="004C2121" w:rsidRDefault="009A6D9D" w:rsidP="00E31347">
            <w:pPr>
              <w:jc w:val="center"/>
              <w:rPr>
                <w:rFonts w:ascii="Times New Roman" w:hAnsi="Times New Roman" w:cs="Times New Roman"/>
                <w:lang w:eastAsia="ru-RU"/>
              </w:rPr>
            </w:pPr>
            <w:r w:rsidRPr="004C2121">
              <w:rPr>
                <w:rFonts w:ascii="Times New Roman" w:hAnsi="Times New Roman" w:cs="Times New Roman"/>
                <w:lang w:eastAsia="ru-RU"/>
              </w:rPr>
              <w:t>800</w:t>
            </w:r>
          </w:p>
        </w:tc>
      </w:tr>
      <w:tr w:rsidR="009A6D9D" w:rsidRPr="004C2121" w:rsidTr="009A6D9D">
        <w:tc>
          <w:tcPr>
            <w:tcW w:w="1569" w:type="pct"/>
            <w:vAlign w:val="center"/>
          </w:tcPr>
          <w:p w:rsidR="009A6D9D" w:rsidRPr="004C2121" w:rsidRDefault="009A6D9D" w:rsidP="00E31347">
            <w:pPr>
              <w:pStyle w:val="70"/>
              <w:shd w:val="clear" w:color="auto" w:fill="auto"/>
              <w:spacing w:before="0" w:line="240" w:lineRule="auto"/>
              <w:ind w:right="23"/>
              <w:jc w:val="left"/>
              <w:rPr>
                <w:sz w:val="22"/>
                <w:szCs w:val="22"/>
                <w:lang w:eastAsia="ru-RU"/>
              </w:rPr>
            </w:pPr>
            <w:r w:rsidRPr="004C2121">
              <w:rPr>
                <w:sz w:val="22"/>
                <w:szCs w:val="22"/>
                <w:lang w:eastAsia="ru-RU"/>
              </w:rPr>
              <w:t>Расстояние между остановочными пунктами на линиях общественного пассажирского транспорта</w:t>
            </w:r>
          </w:p>
        </w:tc>
        <w:tc>
          <w:tcPr>
            <w:tcW w:w="1647" w:type="pct"/>
            <w:vAlign w:val="center"/>
          </w:tcPr>
          <w:p w:rsidR="009A6D9D" w:rsidRPr="004C2121" w:rsidRDefault="009A6D9D" w:rsidP="00E31347">
            <w:pPr>
              <w:jc w:val="center"/>
              <w:rPr>
                <w:rFonts w:ascii="Times New Roman" w:hAnsi="Times New Roman" w:cs="Times New Roman"/>
                <w:lang w:eastAsia="ru-RU"/>
              </w:rPr>
            </w:pPr>
            <w:r w:rsidRPr="004C2121">
              <w:rPr>
                <w:rFonts w:ascii="Times New Roman" w:hAnsi="Times New Roman" w:cs="Times New Roman"/>
                <w:lang w:eastAsia="ru-RU"/>
              </w:rPr>
              <w:t xml:space="preserve">не более, </w:t>
            </w:r>
            <w:proofErr w:type="gramStart"/>
            <w:r w:rsidRPr="004C2121">
              <w:rPr>
                <w:rFonts w:ascii="Times New Roman" w:hAnsi="Times New Roman" w:cs="Times New Roman"/>
                <w:lang w:eastAsia="ru-RU"/>
              </w:rPr>
              <w:t>м</w:t>
            </w:r>
            <w:proofErr w:type="gramEnd"/>
          </w:p>
        </w:tc>
        <w:tc>
          <w:tcPr>
            <w:tcW w:w="1784" w:type="pct"/>
            <w:vAlign w:val="center"/>
          </w:tcPr>
          <w:p w:rsidR="009A6D9D" w:rsidRPr="004C2121" w:rsidRDefault="009A6D9D" w:rsidP="00E31347">
            <w:pPr>
              <w:jc w:val="center"/>
              <w:rPr>
                <w:rFonts w:ascii="Times New Roman" w:hAnsi="Times New Roman" w:cs="Times New Roman"/>
                <w:lang w:eastAsia="ru-RU"/>
              </w:rPr>
            </w:pPr>
            <w:r w:rsidRPr="004C2121">
              <w:rPr>
                <w:rFonts w:ascii="Times New Roman" w:hAnsi="Times New Roman" w:cs="Times New Roman"/>
                <w:lang w:eastAsia="ru-RU"/>
              </w:rPr>
              <w:t>600</w:t>
            </w:r>
          </w:p>
        </w:tc>
      </w:tr>
      <w:tr w:rsidR="009A6D9D" w:rsidRPr="004C2121" w:rsidTr="009A6D9D">
        <w:tc>
          <w:tcPr>
            <w:tcW w:w="1569" w:type="pct"/>
            <w:vAlign w:val="center"/>
          </w:tcPr>
          <w:p w:rsidR="009A6D9D" w:rsidRPr="004C2121" w:rsidRDefault="009A6D9D" w:rsidP="00E31347">
            <w:pPr>
              <w:pStyle w:val="70"/>
              <w:shd w:val="clear" w:color="auto" w:fill="auto"/>
              <w:spacing w:before="0" w:line="240" w:lineRule="auto"/>
              <w:ind w:right="23"/>
              <w:jc w:val="left"/>
              <w:rPr>
                <w:sz w:val="22"/>
                <w:szCs w:val="22"/>
                <w:lang w:eastAsia="ru-RU"/>
              </w:rPr>
            </w:pPr>
            <w:r w:rsidRPr="004C2121">
              <w:rPr>
                <w:sz w:val="22"/>
                <w:szCs w:val="22"/>
                <w:lang w:eastAsia="ru-RU"/>
              </w:rPr>
              <w:t>Расположение автобусных остановок на автомобильных дорогах на кривых</w:t>
            </w:r>
          </w:p>
        </w:tc>
        <w:tc>
          <w:tcPr>
            <w:tcW w:w="1647" w:type="pct"/>
            <w:vAlign w:val="center"/>
          </w:tcPr>
          <w:p w:rsidR="009A6D9D" w:rsidRPr="004C2121" w:rsidRDefault="009A6D9D" w:rsidP="00E31347">
            <w:pPr>
              <w:jc w:val="center"/>
              <w:rPr>
                <w:rFonts w:ascii="Times New Roman" w:hAnsi="Times New Roman" w:cs="Times New Roman"/>
                <w:lang w:eastAsia="ru-RU"/>
              </w:rPr>
            </w:pPr>
            <w:r w:rsidRPr="004C2121">
              <w:rPr>
                <w:rFonts w:ascii="Times New Roman" w:hAnsi="Times New Roman" w:cs="Times New Roman"/>
                <w:lang w:eastAsia="ru-RU"/>
              </w:rPr>
              <w:t xml:space="preserve">минимальный радиус кривой, </w:t>
            </w:r>
            <w:proofErr w:type="gramStart"/>
            <w:r w:rsidRPr="004C2121">
              <w:rPr>
                <w:rFonts w:ascii="Times New Roman" w:hAnsi="Times New Roman" w:cs="Times New Roman"/>
                <w:lang w:eastAsia="ru-RU"/>
              </w:rPr>
              <w:t>м</w:t>
            </w:r>
            <w:proofErr w:type="gramEnd"/>
          </w:p>
        </w:tc>
        <w:tc>
          <w:tcPr>
            <w:tcW w:w="1784" w:type="pct"/>
            <w:vAlign w:val="center"/>
          </w:tcPr>
          <w:p w:rsidR="009A6D9D" w:rsidRPr="004C2121" w:rsidRDefault="009A6D9D" w:rsidP="00E31347">
            <w:pPr>
              <w:jc w:val="center"/>
              <w:rPr>
                <w:rFonts w:ascii="Times New Roman" w:hAnsi="Times New Roman" w:cs="Times New Roman"/>
                <w:lang w:eastAsia="ru-RU"/>
              </w:rPr>
            </w:pPr>
            <w:r w:rsidRPr="004C2121">
              <w:rPr>
                <w:rFonts w:ascii="Times New Roman" w:hAnsi="Times New Roman" w:cs="Times New Roman"/>
                <w:lang w:val="en-US" w:eastAsia="ru-RU"/>
              </w:rPr>
              <w:t xml:space="preserve">III </w:t>
            </w:r>
            <w:r w:rsidRPr="004C2121">
              <w:rPr>
                <w:rFonts w:ascii="Times New Roman" w:hAnsi="Times New Roman" w:cs="Times New Roman"/>
                <w:lang w:eastAsia="ru-RU"/>
              </w:rPr>
              <w:t>категория – 600;</w:t>
            </w:r>
          </w:p>
          <w:p w:rsidR="009A6D9D" w:rsidRPr="004C2121" w:rsidRDefault="009A6D9D" w:rsidP="00E31347">
            <w:pPr>
              <w:jc w:val="center"/>
              <w:rPr>
                <w:rFonts w:ascii="Times New Roman" w:hAnsi="Times New Roman" w:cs="Times New Roman"/>
                <w:lang w:eastAsia="ru-RU"/>
              </w:rPr>
            </w:pPr>
            <w:r w:rsidRPr="004C2121">
              <w:rPr>
                <w:rFonts w:ascii="Times New Roman" w:hAnsi="Times New Roman" w:cs="Times New Roman"/>
                <w:lang w:val="en-US" w:eastAsia="ru-RU"/>
              </w:rPr>
              <w:t xml:space="preserve">IV </w:t>
            </w:r>
            <w:r w:rsidRPr="004C2121">
              <w:rPr>
                <w:rFonts w:ascii="Times New Roman" w:hAnsi="Times New Roman" w:cs="Times New Roman"/>
                <w:lang w:eastAsia="ru-RU"/>
              </w:rPr>
              <w:t>категория - 400</w:t>
            </w:r>
          </w:p>
        </w:tc>
      </w:tr>
      <w:tr w:rsidR="009A6D9D" w:rsidRPr="004C2121" w:rsidTr="009A6D9D">
        <w:tc>
          <w:tcPr>
            <w:tcW w:w="1569" w:type="pct"/>
            <w:vAlign w:val="center"/>
          </w:tcPr>
          <w:p w:rsidR="009A6D9D" w:rsidRPr="004C2121" w:rsidRDefault="009A6D9D" w:rsidP="00E31347">
            <w:pPr>
              <w:pStyle w:val="70"/>
              <w:shd w:val="clear" w:color="auto" w:fill="auto"/>
              <w:spacing w:before="0" w:line="240" w:lineRule="auto"/>
              <w:ind w:right="23"/>
              <w:jc w:val="left"/>
              <w:rPr>
                <w:sz w:val="22"/>
                <w:szCs w:val="22"/>
                <w:lang w:eastAsia="ru-RU"/>
              </w:rPr>
            </w:pPr>
            <w:r w:rsidRPr="004C2121">
              <w:rPr>
                <w:sz w:val="22"/>
                <w:szCs w:val="22"/>
                <w:lang w:eastAsia="ru-RU"/>
              </w:rPr>
              <w:t>Продольный уклон автомобильной дороги в местах размещения автобусной остановки</w:t>
            </w:r>
          </w:p>
        </w:tc>
        <w:tc>
          <w:tcPr>
            <w:tcW w:w="1647" w:type="pct"/>
            <w:vAlign w:val="center"/>
          </w:tcPr>
          <w:p w:rsidR="009A6D9D" w:rsidRPr="004C2121" w:rsidRDefault="009A6D9D" w:rsidP="00E31347">
            <w:pPr>
              <w:jc w:val="center"/>
              <w:rPr>
                <w:rFonts w:ascii="Times New Roman" w:hAnsi="Times New Roman" w:cs="Times New Roman"/>
                <w:lang w:val="en-US" w:eastAsia="ru-RU"/>
              </w:rPr>
            </w:pPr>
            <w:r w:rsidRPr="004C2121">
              <w:rPr>
                <w:rFonts w:ascii="Times New Roman" w:hAnsi="Times New Roman" w:cs="Times New Roman"/>
                <w:lang w:eastAsia="ru-RU"/>
              </w:rPr>
              <w:t xml:space="preserve">максимальный уклон, </w:t>
            </w:r>
            <w:r w:rsidRPr="004C2121">
              <w:rPr>
                <w:rFonts w:ascii="Times New Roman" w:hAnsi="Times New Roman" w:cs="Times New Roman"/>
                <w:lang w:val="en-US" w:eastAsia="ru-RU"/>
              </w:rPr>
              <w:t>‰</w:t>
            </w:r>
          </w:p>
        </w:tc>
        <w:tc>
          <w:tcPr>
            <w:tcW w:w="1784" w:type="pct"/>
            <w:vAlign w:val="center"/>
          </w:tcPr>
          <w:p w:rsidR="009A6D9D" w:rsidRPr="004C2121" w:rsidRDefault="009A6D9D" w:rsidP="00E31347">
            <w:pPr>
              <w:jc w:val="center"/>
              <w:rPr>
                <w:rFonts w:ascii="Times New Roman" w:hAnsi="Times New Roman" w:cs="Times New Roman"/>
                <w:lang w:val="en-US" w:eastAsia="ru-RU"/>
              </w:rPr>
            </w:pPr>
            <w:r w:rsidRPr="004C2121">
              <w:rPr>
                <w:rFonts w:ascii="Times New Roman" w:hAnsi="Times New Roman" w:cs="Times New Roman"/>
                <w:lang w:val="en-US" w:eastAsia="ru-RU"/>
              </w:rPr>
              <w:t>40</w:t>
            </w:r>
          </w:p>
        </w:tc>
      </w:tr>
      <w:tr w:rsidR="009A6D9D" w:rsidRPr="004C2121" w:rsidTr="009A6D9D">
        <w:tc>
          <w:tcPr>
            <w:tcW w:w="1569" w:type="pct"/>
            <w:vAlign w:val="center"/>
          </w:tcPr>
          <w:p w:rsidR="009A6D9D" w:rsidRPr="004C2121" w:rsidRDefault="009A6D9D" w:rsidP="00E31347">
            <w:pPr>
              <w:pStyle w:val="70"/>
              <w:shd w:val="clear" w:color="auto" w:fill="auto"/>
              <w:spacing w:before="0" w:line="240" w:lineRule="auto"/>
              <w:ind w:right="23"/>
              <w:jc w:val="left"/>
              <w:rPr>
                <w:sz w:val="22"/>
                <w:szCs w:val="22"/>
                <w:lang w:eastAsia="ru-RU"/>
              </w:rPr>
            </w:pPr>
            <w:r w:rsidRPr="004C2121">
              <w:rPr>
                <w:sz w:val="22"/>
                <w:szCs w:val="22"/>
                <w:lang w:eastAsia="ru-RU"/>
              </w:rPr>
              <w:t>Расстояние между автобусными остановками на автомобильных дорогах</w:t>
            </w:r>
          </w:p>
        </w:tc>
        <w:tc>
          <w:tcPr>
            <w:tcW w:w="1647" w:type="pct"/>
            <w:vAlign w:val="center"/>
          </w:tcPr>
          <w:p w:rsidR="009A6D9D" w:rsidRPr="004C2121" w:rsidRDefault="009A6D9D" w:rsidP="00E31347">
            <w:pPr>
              <w:jc w:val="center"/>
              <w:rPr>
                <w:rFonts w:ascii="Times New Roman" w:hAnsi="Times New Roman" w:cs="Times New Roman"/>
                <w:lang w:eastAsia="ru-RU"/>
              </w:rPr>
            </w:pPr>
            <w:r w:rsidRPr="004C2121">
              <w:rPr>
                <w:rFonts w:ascii="Times New Roman" w:hAnsi="Times New Roman" w:cs="Times New Roman"/>
                <w:lang w:eastAsia="ru-RU"/>
              </w:rPr>
              <w:t xml:space="preserve">не более, </w:t>
            </w:r>
            <w:proofErr w:type="gramStart"/>
            <w:r w:rsidRPr="004C2121">
              <w:rPr>
                <w:rFonts w:ascii="Times New Roman" w:hAnsi="Times New Roman" w:cs="Times New Roman"/>
                <w:lang w:eastAsia="ru-RU"/>
              </w:rPr>
              <w:t>м</w:t>
            </w:r>
            <w:proofErr w:type="gramEnd"/>
          </w:p>
        </w:tc>
        <w:tc>
          <w:tcPr>
            <w:tcW w:w="1784" w:type="pct"/>
            <w:vAlign w:val="center"/>
          </w:tcPr>
          <w:p w:rsidR="009A6D9D" w:rsidRPr="004C2121" w:rsidRDefault="009A6D9D" w:rsidP="00E31347">
            <w:pPr>
              <w:jc w:val="center"/>
              <w:rPr>
                <w:rFonts w:ascii="Times New Roman" w:hAnsi="Times New Roman" w:cs="Times New Roman"/>
                <w:lang w:eastAsia="ru-RU"/>
              </w:rPr>
            </w:pPr>
            <w:r w:rsidRPr="004C2121">
              <w:rPr>
                <w:rFonts w:ascii="Times New Roman" w:hAnsi="Times New Roman" w:cs="Times New Roman"/>
                <w:lang w:eastAsia="ru-RU"/>
              </w:rPr>
              <w:t>3000</w:t>
            </w:r>
          </w:p>
        </w:tc>
      </w:tr>
    </w:tbl>
    <w:p w:rsidR="00C75197" w:rsidRPr="00FB76D6" w:rsidRDefault="00C70FD1" w:rsidP="00FB76D6">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FB76D6">
        <w:rPr>
          <w:rFonts w:ascii="Times New Roman" w:hAnsi="Times New Roman" w:cs="Times New Roman"/>
          <w:sz w:val="26"/>
          <w:szCs w:val="26"/>
        </w:rPr>
        <w:t>Расчетные показатели, устанавливаемые</w:t>
      </w:r>
      <w:r w:rsidR="00C75197" w:rsidRPr="00FB76D6">
        <w:rPr>
          <w:rFonts w:ascii="Times New Roman" w:hAnsi="Times New Roman" w:cs="Times New Roman"/>
          <w:sz w:val="26"/>
          <w:szCs w:val="26"/>
        </w:rPr>
        <w:t xml:space="preserve"> в части дорожной деятельности в отношении автомобильных дорог местного значения вне границ населенного пункта в границах муниципального района, а также в границах населенных пунктов поселений</w:t>
      </w:r>
      <w:r w:rsidR="00697319" w:rsidRPr="00FB76D6">
        <w:rPr>
          <w:rFonts w:ascii="Times New Roman" w:hAnsi="Times New Roman" w:cs="Times New Roman"/>
          <w:sz w:val="26"/>
          <w:szCs w:val="26"/>
        </w:rPr>
        <w:t>.</w:t>
      </w:r>
      <w:r w:rsidR="00C75197" w:rsidRPr="00FB76D6">
        <w:rPr>
          <w:rFonts w:ascii="Times New Roman" w:hAnsi="Times New Roman" w:cs="Times New Roman"/>
          <w:sz w:val="26"/>
          <w:szCs w:val="26"/>
        </w:rPr>
        <w:t xml:space="preserve"> </w:t>
      </w:r>
    </w:p>
    <w:p w:rsidR="00C75197" w:rsidRPr="00FB76D6" w:rsidRDefault="00C75197" w:rsidP="00FB76D6">
      <w:pPr>
        <w:pStyle w:val="aa"/>
        <w:ind w:left="567" w:firstLine="0"/>
        <w:rPr>
          <w:b w:val="0"/>
          <w:sz w:val="26"/>
          <w:szCs w:val="26"/>
        </w:rPr>
      </w:pPr>
      <w:r w:rsidRPr="00FB76D6">
        <w:rPr>
          <w:b w:val="0"/>
          <w:sz w:val="26"/>
          <w:szCs w:val="26"/>
        </w:rPr>
        <w:t xml:space="preserve">Таблица </w:t>
      </w:r>
      <w:r w:rsidR="00F9563B" w:rsidRPr="00FB76D6">
        <w:rPr>
          <w:b w:val="0"/>
          <w:sz w:val="26"/>
          <w:szCs w:val="26"/>
        </w:rPr>
        <w:fldChar w:fldCharType="begin"/>
      </w:r>
      <w:r w:rsidRPr="00FB76D6">
        <w:rPr>
          <w:b w:val="0"/>
          <w:sz w:val="26"/>
          <w:szCs w:val="26"/>
        </w:rPr>
        <w:instrText xml:space="preserve"> SEQ Таблица \* ARABIC </w:instrText>
      </w:r>
      <w:r w:rsidR="00F9563B" w:rsidRPr="00FB76D6">
        <w:rPr>
          <w:b w:val="0"/>
          <w:sz w:val="26"/>
          <w:szCs w:val="26"/>
        </w:rPr>
        <w:fldChar w:fldCharType="separate"/>
      </w:r>
      <w:r w:rsidR="009A6D9D" w:rsidRPr="00FB76D6">
        <w:rPr>
          <w:b w:val="0"/>
          <w:noProof/>
          <w:sz w:val="26"/>
          <w:szCs w:val="26"/>
        </w:rPr>
        <w:t>7</w:t>
      </w:r>
      <w:r w:rsidR="00F9563B" w:rsidRPr="00FB76D6">
        <w:rPr>
          <w:b w:val="0"/>
          <w:sz w:val="26"/>
          <w:szCs w:val="26"/>
        </w:rPr>
        <w:fldChar w:fldCharType="end"/>
      </w:r>
      <w:r w:rsidRPr="00FB76D6">
        <w:rPr>
          <w:b w:val="0"/>
          <w:sz w:val="26"/>
          <w:szCs w:val="26"/>
        </w:rPr>
        <w:t xml:space="preserve"> Расчетные показатели, устанавливаемые в части дорожной деятельности в отношении автомобильных дорог местного значения вне границ населенного пункта в границах муниципального района, а также в границах населенных пунктов поселений </w:t>
      </w:r>
    </w:p>
    <w:tbl>
      <w:tblPr>
        <w:tblStyle w:val="ab"/>
        <w:tblW w:w="5000" w:type="pct"/>
        <w:tblLook w:val="04A0" w:firstRow="1" w:lastRow="0" w:firstColumn="1" w:lastColumn="0" w:noHBand="0" w:noVBand="1"/>
      </w:tblPr>
      <w:tblGrid>
        <w:gridCol w:w="2609"/>
        <w:gridCol w:w="2732"/>
        <w:gridCol w:w="4230"/>
      </w:tblGrid>
      <w:tr w:rsidR="009A6D9D" w:rsidRPr="004C2121" w:rsidTr="009A6D9D">
        <w:trPr>
          <w:tblHeader/>
        </w:trPr>
        <w:tc>
          <w:tcPr>
            <w:tcW w:w="1363" w:type="pct"/>
            <w:vAlign w:val="center"/>
          </w:tcPr>
          <w:p w:rsidR="009A6D9D" w:rsidRPr="004C2121" w:rsidRDefault="009A6D9D" w:rsidP="00F21FAC">
            <w:pPr>
              <w:jc w:val="center"/>
              <w:rPr>
                <w:rFonts w:ascii="Times New Roman" w:hAnsi="Times New Roman" w:cs="Times New Roman"/>
                <w:b/>
                <w:lang w:eastAsia="ru-RU"/>
              </w:rPr>
            </w:pPr>
            <w:r w:rsidRPr="004C2121">
              <w:rPr>
                <w:rFonts w:ascii="Times New Roman" w:hAnsi="Times New Roman" w:cs="Times New Roman"/>
                <w:b/>
                <w:lang w:eastAsia="ru-RU"/>
              </w:rPr>
              <w:t>Наименование вида объекта</w:t>
            </w:r>
          </w:p>
        </w:tc>
        <w:tc>
          <w:tcPr>
            <w:tcW w:w="1427" w:type="pct"/>
            <w:vAlign w:val="center"/>
          </w:tcPr>
          <w:p w:rsidR="009A6D9D" w:rsidRPr="004C2121" w:rsidRDefault="009A6D9D" w:rsidP="00F21FAC">
            <w:pPr>
              <w:jc w:val="center"/>
              <w:rPr>
                <w:rFonts w:ascii="Times New Roman" w:hAnsi="Times New Roman" w:cs="Times New Roman"/>
                <w:b/>
                <w:lang w:eastAsia="ru-RU"/>
              </w:rPr>
            </w:pPr>
            <w:r w:rsidRPr="004C2121">
              <w:rPr>
                <w:rFonts w:ascii="Times New Roman" w:hAnsi="Times New Roman" w:cs="Times New Roman"/>
                <w:b/>
                <w:lang w:eastAsia="ru-RU"/>
              </w:rPr>
              <w:t>Наименование нормируемого расчетного показателя, единица измерения</w:t>
            </w:r>
          </w:p>
        </w:tc>
        <w:tc>
          <w:tcPr>
            <w:tcW w:w="2211" w:type="pct"/>
            <w:vAlign w:val="center"/>
          </w:tcPr>
          <w:p w:rsidR="009A6D9D" w:rsidRPr="004C2121" w:rsidRDefault="009A6D9D" w:rsidP="00F21FAC">
            <w:pPr>
              <w:jc w:val="center"/>
              <w:rPr>
                <w:rFonts w:ascii="Times New Roman" w:hAnsi="Times New Roman" w:cs="Times New Roman"/>
                <w:b/>
                <w:lang w:eastAsia="ru-RU"/>
              </w:rPr>
            </w:pPr>
            <w:r w:rsidRPr="004C2121">
              <w:rPr>
                <w:rFonts w:ascii="Times New Roman" w:hAnsi="Times New Roman" w:cs="Times New Roman"/>
                <w:b/>
                <w:lang w:eastAsia="ru-RU"/>
              </w:rPr>
              <w:t>Значение расчетного показателя</w:t>
            </w:r>
          </w:p>
        </w:tc>
      </w:tr>
      <w:tr w:rsidR="009A6D9D" w:rsidRPr="004C2121" w:rsidTr="009A6D9D">
        <w:trPr>
          <w:trHeight w:val="259"/>
        </w:trPr>
        <w:tc>
          <w:tcPr>
            <w:tcW w:w="1363" w:type="pct"/>
            <w:vMerge w:val="restart"/>
            <w:vAlign w:val="center"/>
          </w:tcPr>
          <w:p w:rsidR="009A6D9D" w:rsidRPr="004C2121" w:rsidRDefault="009A6D9D" w:rsidP="00E31347">
            <w:pPr>
              <w:pStyle w:val="70"/>
              <w:shd w:val="clear" w:color="auto" w:fill="auto"/>
              <w:spacing w:before="0" w:line="240" w:lineRule="auto"/>
              <w:ind w:right="23"/>
              <w:jc w:val="left"/>
              <w:rPr>
                <w:sz w:val="22"/>
                <w:szCs w:val="22"/>
                <w:lang w:eastAsia="ru-RU"/>
              </w:rPr>
            </w:pPr>
            <w:r w:rsidRPr="004C2121">
              <w:rPr>
                <w:sz w:val="22"/>
                <w:szCs w:val="22"/>
                <w:lang w:eastAsia="ru-RU"/>
              </w:rPr>
              <w:t>Улично-дорожная сеть</w:t>
            </w:r>
          </w:p>
        </w:tc>
        <w:tc>
          <w:tcPr>
            <w:tcW w:w="1427" w:type="pct"/>
            <w:vAlign w:val="center"/>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Классификация улично-дорожной сети</w:t>
            </w:r>
          </w:p>
        </w:tc>
        <w:tc>
          <w:tcPr>
            <w:tcW w:w="2211" w:type="pct"/>
            <w:vAlign w:val="center"/>
          </w:tcPr>
          <w:p w:rsidR="009A6D9D" w:rsidRPr="004C2121" w:rsidRDefault="009A6D9D" w:rsidP="00E31347">
            <w:pPr>
              <w:jc w:val="both"/>
              <w:rPr>
                <w:rFonts w:ascii="Times New Roman" w:hAnsi="Times New Roman" w:cs="Times New Roman"/>
                <w:lang w:eastAsia="ru-RU"/>
              </w:rPr>
            </w:pPr>
            <w:r w:rsidRPr="004C2121">
              <w:rPr>
                <w:rFonts w:ascii="Times New Roman" w:hAnsi="Times New Roman" w:cs="Times New Roman"/>
                <w:lang w:eastAsia="ru-RU"/>
              </w:rPr>
              <w:t>в соответствии с таб.7 СП 42.13330.2011 – для городских населенных пунктов и таб.9 – для сельских населенных пунктов</w:t>
            </w:r>
          </w:p>
        </w:tc>
      </w:tr>
      <w:tr w:rsidR="009A6D9D" w:rsidRPr="004C2121" w:rsidTr="009A6D9D">
        <w:trPr>
          <w:trHeight w:val="278"/>
        </w:trPr>
        <w:tc>
          <w:tcPr>
            <w:tcW w:w="1363" w:type="pct"/>
            <w:vMerge/>
            <w:vAlign w:val="center"/>
          </w:tcPr>
          <w:p w:rsidR="009A6D9D" w:rsidRPr="004C2121" w:rsidRDefault="009A6D9D" w:rsidP="00E31347">
            <w:pPr>
              <w:rPr>
                <w:rFonts w:ascii="Times New Roman" w:hAnsi="Times New Roman" w:cs="Times New Roman"/>
                <w:lang w:eastAsia="ru-RU"/>
              </w:rPr>
            </w:pPr>
          </w:p>
        </w:tc>
        <w:tc>
          <w:tcPr>
            <w:tcW w:w="1427" w:type="pct"/>
            <w:vAlign w:val="center"/>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параметры улиц и дорог</w:t>
            </w:r>
          </w:p>
        </w:tc>
        <w:tc>
          <w:tcPr>
            <w:tcW w:w="2211" w:type="pct"/>
            <w:vAlign w:val="center"/>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в соответствии с таб.8 СП 42.13330.2011 – для городских населенных пунктов и таб.9 – для сельских населенных пунктов</w:t>
            </w:r>
          </w:p>
        </w:tc>
      </w:tr>
      <w:tr w:rsidR="009A6D9D" w:rsidRPr="004C2121" w:rsidTr="009A6D9D">
        <w:trPr>
          <w:trHeight w:val="278"/>
        </w:trPr>
        <w:tc>
          <w:tcPr>
            <w:tcW w:w="1363" w:type="pct"/>
            <w:vMerge/>
            <w:vAlign w:val="center"/>
          </w:tcPr>
          <w:p w:rsidR="009A6D9D" w:rsidRPr="004C2121" w:rsidRDefault="009A6D9D" w:rsidP="00E31347">
            <w:pPr>
              <w:rPr>
                <w:rFonts w:ascii="Times New Roman" w:hAnsi="Times New Roman" w:cs="Times New Roman"/>
                <w:lang w:eastAsia="ru-RU"/>
              </w:rPr>
            </w:pPr>
          </w:p>
        </w:tc>
        <w:tc>
          <w:tcPr>
            <w:tcW w:w="1427" w:type="pct"/>
            <w:vAlign w:val="center"/>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ширина в красных линиях</w:t>
            </w:r>
          </w:p>
        </w:tc>
        <w:tc>
          <w:tcPr>
            <w:tcW w:w="2211" w:type="pct"/>
            <w:vAlign w:val="center"/>
          </w:tcPr>
          <w:p w:rsidR="009A6D9D" w:rsidRPr="004C2121" w:rsidRDefault="009A6D9D" w:rsidP="00E31347">
            <w:pPr>
              <w:jc w:val="center"/>
              <w:rPr>
                <w:rFonts w:ascii="Times New Roman" w:hAnsi="Times New Roman" w:cs="Times New Roman"/>
                <w:lang w:eastAsia="ru-RU"/>
              </w:rPr>
            </w:pPr>
            <w:r w:rsidRPr="004C2121">
              <w:rPr>
                <w:rFonts w:ascii="Times New Roman" w:hAnsi="Times New Roman" w:cs="Times New Roman"/>
                <w:lang w:eastAsia="ru-RU"/>
              </w:rPr>
              <w:t>- для магистральных дорог – 50-75м;</w:t>
            </w:r>
          </w:p>
          <w:p w:rsidR="009A6D9D" w:rsidRPr="004C2121" w:rsidRDefault="009A6D9D" w:rsidP="00E31347">
            <w:pPr>
              <w:jc w:val="center"/>
              <w:rPr>
                <w:rFonts w:ascii="Times New Roman" w:hAnsi="Times New Roman" w:cs="Times New Roman"/>
                <w:lang w:eastAsia="ru-RU"/>
              </w:rPr>
            </w:pPr>
            <w:r w:rsidRPr="004C2121">
              <w:rPr>
                <w:rFonts w:ascii="Times New Roman" w:hAnsi="Times New Roman" w:cs="Times New Roman"/>
                <w:lang w:eastAsia="ru-RU"/>
              </w:rPr>
              <w:t>- для магистральных улиц – 40-80м;</w:t>
            </w:r>
          </w:p>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 для улиц и дорог местного значения – 15-25м</w:t>
            </w:r>
          </w:p>
        </w:tc>
      </w:tr>
      <w:tr w:rsidR="009A6D9D" w:rsidRPr="004C2121" w:rsidTr="009A6D9D">
        <w:trPr>
          <w:trHeight w:val="278"/>
        </w:trPr>
        <w:tc>
          <w:tcPr>
            <w:tcW w:w="1363" w:type="pct"/>
            <w:vMerge/>
            <w:vAlign w:val="center"/>
          </w:tcPr>
          <w:p w:rsidR="009A6D9D" w:rsidRPr="004C2121" w:rsidRDefault="009A6D9D" w:rsidP="00E31347">
            <w:pPr>
              <w:rPr>
                <w:rFonts w:ascii="Times New Roman" w:hAnsi="Times New Roman" w:cs="Times New Roman"/>
                <w:lang w:eastAsia="ru-RU"/>
              </w:rPr>
            </w:pPr>
          </w:p>
        </w:tc>
        <w:tc>
          <w:tcPr>
            <w:tcW w:w="1427" w:type="pct"/>
            <w:vAlign w:val="center"/>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параметры тупиковых проездов</w:t>
            </w:r>
          </w:p>
        </w:tc>
        <w:tc>
          <w:tcPr>
            <w:tcW w:w="2211" w:type="pct"/>
            <w:vAlign w:val="center"/>
          </w:tcPr>
          <w:p w:rsidR="009A6D9D" w:rsidRPr="004C2121" w:rsidRDefault="009A6D9D" w:rsidP="00E31347">
            <w:pPr>
              <w:jc w:val="center"/>
              <w:rPr>
                <w:rFonts w:ascii="Times New Roman" w:hAnsi="Times New Roman" w:cs="Times New Roman"/>
                <w:lang w:eastAsia="ru-RU"/>
              </w:rPr>
            </w:pPr>
            <w:r w:rsidRPr="004C2121">
              <w:rPr>
                <w:rFonts w:ascii="Times New Roman" w:hAnsi="Times New Roman" w:cs="Times New Roman"/>
                <w:lang w:eastAsia="ru-RU"/>
              </w:rPr>
              <w:t>- протяженность – до 150м;</w:t>
            </w:r>
          </w:p>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 разворотная площадка – не менее 16*16м</w:t>
            </w:r>
          </w:p>
        </w:tc>
      </w:tr>
      <w:tr w:rsidR="009A6D9D" w:rsidRPr="004C2121" w:rsidTr="009A6D9D">
        <w:trPr>
          <w:trHeight w:val="278"/>
        </w:trPr>
        <w:tc>
          <w:tcPr>
            <w:tcW w:w="1363" w:type="pct"/>
            <w:vMerge w:val="restart"/>
          </w:tcPr>
          <w:p w:rsidR="009A6D9D" w:rsidRPr="004C2121" w:rsidRDefault="009A6D9D" w:rsidP="00E31347">
            <w:pPr>
              <w:rPr>
                <w:rFonts w:ascii="Times New Roman" w:hAnsi="Times New Roman" w:cs="Times New Roman"/>
              </w:rPr>
            </w:pPr>
            <w:r w:rsidRPr="004C2121">
              <w:rPr>
                <w:rFonts w:ascii="Times New Roman" w:hAnsi="Times New Roman" w:cs="Times New Roman"/>
              </w:rPr>
              <w:t xml:space="preserve">Гаражи и открытые стоянки </w:t>
            </w:r>
            <w:proofErr w:type="gramStart"/>
            <w:r w:rsidRPr="004C2121">
              <w:rPr>
                <w:rFonts w:ascii="Times New Roman" w:hAnsi="Times New Roman" w:cs="Times New Roman"/>
              </w:rPr>
              <w:t>для</w:t>
            </w:r>
            <w:proofErr w:type="gramEnd"/>
            <w:r w:rsidRPr="004C2121">
              <w:rPr>
                <w:rFonts w:ascii="Times New Roman" w:hAnsi="Times New Roman" w:cs="Times New Roman"/>
              </w:rPr>
              <w:t xml:space="preserve"> </w:t>
            </w:r>
          </w:p>
          <w:p w:rsidR="009A6D9D" w:rsidRPr="004C2121" w:rsidRDefault="009A6D9D" w:rsidP="00E31347">
            <w:pPr>
              <w:rPr>
                <w:rFonts w:ascii="Times New Roman" w:hAnsi="Times New Roman" w:cs="Times New Roman"/>
              </w:rPr>
            </w:pPr>
            <w:r w:rsidRPr="004C2121">
              <w:rPr>
                <w:rFonts w:ascii="Times New Roman" w:hAnsi="Times New Roman" w:cs="Times New Roman"/>
              </w:rPr>
              <w:t xml:space="preserve">постоянного </w:t>
            </w:r>
          </w:p>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rPr>
              <w:t>хранения автомобилей</w:t>
            </w:r>
          </w:p>
        </w:tc>
        <w:tc>
          <w:tcPr>
            <w:tcW w:w="1427" w:type="pct"/>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 xml:space="preserve">уровень обеспеченности, </w:t>
            </w:r>
            <w:proofErr w:type="spellStart"/>
            <w:r w:rsidRPr="004C2121">
              <w:rPr>
                <w:rFonts w:ascii="Times New Roman" w:hAnsi="Times New Roman" w:cs="Times New Roman"/>
                <w:lang w:eastAsia="ru-RU"/>
              </w:rPr>
              <w:t>машиномест</w:t>
            </w:r>
            <w:proofErr w:type="spellEnd"/>
            <w:r w:rsidRPr="004C2121">
              <w:rPr>
                <w:rFonts w:ascii="Times New Roman" w:hAnsi="Times New Roman" w:cs="Times New Roman"/>
                <w:lang w:eastAsia="ru-RU"/>
              </w:rPr>
              <w:t xml:space="preserve"> на 1 семью</w:t>
            </w:r>
          </w:p>
        </w:tc>
        <w:tc>
          <w:tcPr>
            <w:tcW w:w="2211" w:type="pct"/>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 xml:space="preserve">1 </w:t>
            </w:r>
            <w:proofErr w:type="spellStart"/>
            <w:r w:rsidRPr="004C2121">
              <w:rPr>
                <w:rFonts w:ascii="Times New Roman" w:hAnsi="Times New Roman" w:cs="Times New Roman"/>
                <w:lang w:eastAsia="ru-RU"/>
              </w:rPr>
              <w:t>машиноместо</w:t>
            </w:r>
            <w:proofErr w:type="spellEnd"/>
            <w:r w:rsidRPr="004C2121">
              <w:rPr>
                <w:rFonts w:ascii="Times New Roman" w:hAnsi="Times New Roman" w:cs="Times New Roman"/>
                <w:lang w:eastAsia="ru-RU"/>
              </w:rPr>
              <w:t xml:space="preserve"> на 1 семью</w:t>
            </w:r>
          </w:p>
        </w:tc>
      </w:tr>
      <w:tr w:rsidR="009A6D9D" w:rsidRPr="004C2121" w:rsidTr="009A6D9D">
        <w:trPr>
          <w:trHeight w:val="278"/>
        </w:trPr>
        <w:tc>
          <w:tcPr>
            <w:tcW w:w="1363" w:type="pct"/>
            <w:vMerge/>
          </w:tcPr>
          <w:p w:rsidR="009A6D9D" w:rsidRPr="004C2121" w:rsidRDefault="009A6D9D" w:rsidP="00E31347">
            <w:pPr>
              <w:rPr>
                <w:rFonts w:ascii="Times New Roman" w:hAnsi="Times New Roman" w:cs="Times New Roman"/>
                <w:lang w:eastAsia="ru-RU"/>
              </w:rPr>
            </w:pPr>
          </w:p>
        </w:tc>
        <w:tc>
          <w:tcPr>
            <w:tcW w:w="1427" w:type="pct"/>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 xml:space="preserve">минимальный размер земельного участка, </w:t>
            </w:r>
            <w:proofErr w:type="spellStart"/>
            <w:r w:rsidRPr="004C2121">
              <w:rPr>
                <w:rFonts w:ascii="Times New Roman" w:hAnsi="Times New Roman" w:cs="Times New Roman"/>
                <w:lang w:eastAsia="ru-RU"/>
              </w:rPr>
              <w:t>кв</w:t>
            </w:r>
            <w:proofErr w:type="gramStart"/>
            <w:r w:rsidRPr="004C2121">
              <w:rPr>
                <w:rFonts w:ascii="Times New Roman" w:hAnsi="Times New Roman" w:cs="Times New Roman"/>
                <w:lang w:eastAsia="ru-RU"/>
              </w:rPr>
              <w:t>.м</w:t>
            </w:r>
            <w:proofErr w:type="spellEnd"/>
            <w:proofErr w:type="gramEnd"/>
            <w:r w:rsidRPr="004C2121">
              <w:rPr>
                <w:rFonts w:ascii="Times New Roman" w:hAnsi="Times New Roman" w:cs="Times New Roman"/>
                <w:lang w:eastAsia="ru-RU"/>
              </w:rPr>
              <w:t xml:space="preserve"> на 1 </w:t>
            </w:r>
            <w:proofErr w:type="spellStart"/>
            <w:r w:rsidRPr="004C2121">
              <w:rPr>
                <w:rFonts w:ascii="Times New Roman" w:hAnsi="Times New Roman" w:cs="Times New Roman"/>
                <w:lang w:eastAsia="ru-RU"/>
              </w:rPr>
              <w:t>машиноместо</w:t>
            </w:r>
            <w:proofErr w:type="spellEnd"/>
          </w:p>
        </w:tc>
        <w:tc>
          <w:tcPr>
            <w:tcW w:w="2211" w:type="pct"/>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25 - для наземных стоянок;</w:t>
            </w:r>
          </w:p>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30 - для гаражей</w:t>
            </w:r>
          </w:p>
        </w:tc>
      </w:tr>
      <w:tr w:rsidR="009A6D9D" w:rsidRPr="004C2121" w:rsidTr="009A6D9D">
        <w:trPr>
          <w:trHeight w:val="278"/>
        </w:trPr>
        <w:tc>
          <w:tcPr>
            <w:tcW w:w="1363" w:type="pct"/>
            <w:vMerge/>
          </w:tcPr>
          <w:p w:rsidR="009A6D9D" w:rsidRPr="004C2121" w:rsidRDefault="009A6D9D" w:rsidP="00E31347">
            <w:pPr>
              <w:rPr>
                <w:rFonts w:ascii="Times New Roman" w:hAnsi="Times New Roman" w:cs="Times New Roman"/>
                <w:lang w:eastAsia="ru-RU"/>
              </w:rPr>
            </w:pPr>
          </w:p>
        </w:tc>
        <w:tc>
          <w:tcPr>
            <w:tcW w:w="1427" w:type="pct"/>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 xml:space="preserve">максимальная пешеходная доступность, </w:t>
            </w:r>
            <w:proofErr w:type="gramStart"/>
            <w:r w:rsidRPr="004C2121">
              <w:rPr>
                <w:rFonts w:ascii="Times New Roman" w:hAnsi="Times New Roman" w:cs="Times New Roman"/>
                <w:lang w:eastAsia="ru-RU"/>
              </w:rPr>
              <w:t>м</w:t>
            </w:r>
            <w:proofErr w:type="gramEnd"/>
          </w:p>
        </w:tc>
        <w:tc>
          <w:tcPr>
            <w:tcW w:w="2211" w:type="pct"/>
          </w:tcPr>
          <w:p w:rsidR="009A6D9D" w:rsidRPr="004C2121" w:rsidRDefault="009A6D9D" w:rsidP="00E31347">
            <w:pPr>
              <w:rPr>
                <w:rFonts w:ascii="Times New Roman" w:hAnsi="Times New Roman" w:cs="Times New Roman"/>
                <w:lang w:eastAsia="ru-RU"/>
              </w:rPr>
            </w:pPr>
            <w:r w:rsidRPr="004C2121">
              <w:rPr>
                <w:rFonts w:ascii="Times New Roman" w:eastAsia="Calibri" w:hAnsi="Times New Roman" w:cs="Times New Roman"/>
                <w:lang w:eastAsia="ru-RU"/>
              </w:rPr>
              <w:t>не более чем 800 м, а в районах реконструкции – не более 1500м</w:t>
            </w:r>
          </w:p>
        </w:tc>
      </w:tr>
      <w:tr w:rsidR="009A6D9D" w:rsidRPr="004C2121" w:rsidTr="009A6D9D">
        <w:trPr>
          <w:trHeight w:val="278"/>
        </w:trPr>
        <w:tc>
          <w:tcPr>
            <w:tcW w:w="1363" w:type="pct"/>
            <w:vMerge w:val="restart"/>
          </w:tcPr>
          <w:p w:rsidR="009A6D9D" w:rsidRPr="004C2121" w:rsidRDefault="009A6D9D" w:rsidP="00E31347">
            <w:pPr>
              <w:rPr>
                <w:rFonts w:ascii="Times New Roman" w:hAnsi="Times New Roman" w:cs="Times New Roman"/>
              </w:rPr>
            </w:pPr>
            <w:r w:rsidRPr="004C2121">
              <w:rPr>
                <w:rFonts w:ascii="Times New Roman" w:hAnsi="Times New Roman" w:cs="Times New Roman"/>
              </w:rPr>
              <w:t xml:space="preserve">Стоянки временного хранения </w:t>
            </w:r>
            <w:proofErr w:type="gramStart"/>
            <w:r w:rsidRPr="004C2121">
              <w:rPr>
                <w:rFonts w:ascii="Times New Roman" w:hAnsi="Times New Roman" w:cs="Times New Roman"/>
              </w:rPr>
              <w:t>легковых</w:t>
            </w:r>
            <w:proofErr w:type="gramEnd"/>
            <w:r w:rsidRPr="004C2121">
              <w:rPr>
                <w:rFonts w:ascii="Times New Roman" w:hAnsi="Times New Roman" w:cs="Times New Roman"/>
              </w:rPr>
              <w:t xml:space="preserve"> </w:t>
            </w:r>
          </w:p>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rPr>
              <w:t>автомобилей</w:t>
            </w:r>
          </w:p>
        </w:tc>
        <w:tc>
          <w:tcPr>
            <w:tcW w:w="1427" w:type="pct"/>
          </w:tcPr>
          <w:p w:rsidR="009A6D9D" w:rsidRPr="004C2121" w:rsidRDefault="009A6D9D" w:rsidP="00E31347">
            <w:pPr>
              <w:rPr>
                <w:rFonts w:ascii="Times New Roman" w:hAnsi="Times New Roman" w:cs="Times New Roman"/>
                <w:strike/>
                <w:lang w:eastAsia="ru-RU"/>
              </w:rPr>
            </w:pPr>
            <w:r w:rsidRPr="004C2121">
              <w:rPr>
                <w:rFonts w:ascii="Times New Roman" w:hAnsi="Times New Roman" w:cs="Times New Roman"/>
                <w:lang w:eastAsia="ru-RU"/>
              </w:rPr>
              <w:t xml:space="preserve">уровень обеспеченности, </w:t>
            </w:r>
            <w:proofErr w:type="spellStart"/>
            <w:r w:rsidRPr="004C2121">
              <w:rPr>
                <w:rFonts w:ascii="Times New Roman" w:hAnsi="Times New Roman" w:cs="Times New Roman"/>
                <w:lang w:eastAsia="ru-RU"/>
              </w:rPr>
              <w:t>машиномест</w:t>
            </w:r>
            <w:proofErr w:type="spellEnd"/>
            <w:r w:rsidRPr="004C2121">
              <w:rPr>
                <w:rFonts w:ascii="Times New Roman" w:hAnsi="Times New Roman" w:cs="Times New Roman"/>
                <w:lang w:eastAsia="ru-RU"/>
              </w:rPr>
              <w:t xml:space="preserve"> </w:t>
            </w:r>
          </w:p>
        </w:tc>
        <w:tc>
          <w:tcPr>
            <w:tcW w:w="2211" w:type="pct"/>
          </w:tcPr>
          <w:p w:rsidR="009A6D9D" w:rsidRPr="004C2121" w:rsidRDefault="009A6D9D" w:rsidP="00E31347">
            <w:pPr>
              <w:rPr>
                <w:rFonts w:ascii="Times New Roman" w:hAnsi="Times New Roman" w:cs="Times New Roman"/>
                <w:lang w:eastAsia="ru-RU"/>
              </w:rPr>
            </w:pPr>
            <w:r w:rsidRPr="004C2121">
              <w:rPr>
                <w:rFonts w:ascii="Times New Roman" w:eastAsia="Calibri" w:hAnsi="Times New Roman" w:cs="Times New Roman"/>
                <w:lang w:eastAsia="ru-RU"/>
              </w:rPr>
              <w:t>В пределах жилых территорий и на придомовых территориях следует предусматривать открытые площадки (гостевые автостоянки) для парковки легковых автомобилей посетителей, из расчета 25% от расчетного количества транспорта</w:t>
            </w:r>
            <w:r w:rsidRPr="004C2121">
              <w:rPr>
                <w:rFonts w:ascii="Times New Roman" w:hAnsi="Times New Roman" w:cs="Times New Roman"/>
                <w:lang w:eastAsia="ru-RU"/>
              </w:rPr>
              <w:t>.</w:t>
            </w:r>
          </w:p>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 xml:space="preserve">Расчетное количество </w:t>
            </w:r>
            <w:proofErr w:type="spellStart"/>
            <w:r w:rsidRPr="004C2121">
              <w:rPr>
                <w:rFonts w:ascii="Times New Roman" w:hAnsi="Times New Roman" w:cs="Times New Roman"/>
                <w:lang w:eastAsia="ru-RU"/>
              </w:rPr>
              <w:t>машиномест</w:t>
            </w:r>
            <w:proofErr w:type="spellEnd"/>
            <w:r w:rsidRPr="004C2121">
              <w:rPr>
                <w:rFonts w:ascii="Times New Roman" w:hAnsi="Times New Roman" w:cs="Times New Roman"/>
                <w:lang w:eastAsia="ru-RU"/>
              </w:rPr>
              <w:t xml:space="preserve"> для объектов общественно-делового назначения следует принимать по нижеследующей таблице (</w:t>
            </w:r>
            <w:r w:rsidRPr="004C2121">
              <w:rPr>
                <w:rFonts w:ascii="Times New Roman" w:hAnsi="Times New Roman" w:cs="Times New Roman"/>
              </w:rPr>
              <w:fldChar w:fldCharType="begin"/>
            </w:r>
            <w:r w:rsidRPr="004C2121">
              <w:rPr>
                <w:rFonts w:ascii="Times New Roman" w:hAnsi="Times New Roman" w:cs="Times New Roman"/>
              </w:rPr>
              <w:instrText xml:space="preserve"> REF _Ref34812302 \h  \* MERGEFORMAT </w:instrText>
            </w:r>
            <w:r w:rsidRPr="004C2121">
              <w:rPr>
                <w:rFonts w:ascii="Times New Roman" w:hAnsi="Times New Roman" w:cs="Times New Roman"/>
              </w:rPr>
            </w:r>
            <w:r w:rsidRPr="004C2121">
              <w:rPr>
                <w:rFonts w:ascii="Times New Roman" w:hAnsi="Times New Roman" w:cs="Times New Roman"/>
              </w:rPr>
              <w:fldChar w:fldCharType="separate"/>
            </w:r>
            <w:r w:rsidRPr="004C2121">
              <w:rPr>
                <w:rFonts w:ascii="Times New Roman" w:hAnsi="Times New Roman" w:cs="Times New Roman"/>
              </w:rPr>
              <w:t>Таблица 3</w:t>
            </w:r>
            <w:r w:rsidRPr="004C2121">
              <w:rPr>
                <w:rFonts w:ascii="Times New Roman" w:hAnsi="Times New Roman" w:cs="Times New Roman"/>
              </w:rPr>
              <w:fldChar w:fldCharType="end"/>
            </w:r>
            <w:r w:rsidRPr="004C2121">
              <w:rPr>
                <w:rFonts w:ascii="Times New Roman" w:hAnsi="Times New Roman" w:cs="Times New Roman"/>
                <w:lang w:eastAsia="ru-RU"/>
              </w:rPr>
              <w:t>).</w:t>
            </w:r>
          </w:p>
        </w:tc>
      </w:tr>
      <w:tr w:rsidR="009A6D9D" w:rsidRPr="004C2121" w:rsidTr="009A6D9D">
        <w:trPr>
          <w:trHeight w:val="278"/>
        </w:trPr>
        <w:tc>
          <w:tcPr>
            <w:tcW w:w="1363" w:type="pct"/>
            <w:vMerge/>
          </w:tcPr>
          <w:p w:rsidR="009A6D9D" w:rsidRPr="004C2121" w:rsidRDefault="009A6D9D" w:rsidP="00E31347">
            <w:pPr>
              <w:rPr>
                <w:rFonts w:ascii="Times New Roman" w:hAnsi="Times New Roman" w:cs="Times New Roman"/>
                <w:lang w:eastAsia="ru-RU"/>
              </w:rPr>
            </w:pPr>
          </w:p>
        </w:tc>
        <w:tc>
          <w:tcPr>
            <w:tcW w:w="1427" w:type="pct"/>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 xml:space="preserve">размер земельного участка, </w:t>
            </w:r>
            <w:proofErr w:type="spellStart"/>
            <w:r w:rsidRPr="004C2121">
              <w:rPr>
                <w:rFonts w:ascii="Times New Roman" w:hAnsi="Times New Roman" w:cs="Times New Roman"/>
                <w:lang w:eastAsia="ru-RU"/>
              </w:rPr>
              <w:t>кв</w:t>
            </w:r>
            <w:proofErr w:type="gramStart"/>
            <w:r w:rsidRPr="004C2121">
              <w:rPr>
                <w:rFonts w:ascii="Times New Roman" w:hAnsi="Times New Roman" w:cs="Times New Roman"/>
                <w:lang w:eastAsia="ru-RU"/>
              </w:rPr>
              <w:t>.м</w:t>
            </w:r>
            <w:proofErr w:type="spellEnd"/>
            <w:proofErr w:type="gramEnd"/>
            <w:r w:rsidRPr="004C2121">
              <w:rPr>
                <w:rFonts w:ascii="Times New Roman" w:hAnsi="Times New Roman" w:cs="Times New Roman"/>
                <w:lang w:eastAsia="ru-RU"/>
              </w:rPr>
              <w:t xml:space="preserve"> на 1 </w:t>
            </w:r>
            <w:proofErr w:type="spellStart"/>
            <w:r w:rsidRPr="004C2121">
              <w:rPr>
                <w:rFonts w:ascii="Times New Roman" w:hAnsi="Times New Roman" w:cs="Times New Roman"/>
                <w:lang w:eastAsia="ru-RU"/>
              </w:rPr>
              <w:t>машиноместо</w:t>
            </w:r>
            <w:proofErr w:type="spellEnd"/>
          </w:p>
        </w:tc>
        <w:tc>
          <w:tcPr>
            <w:tcW w:w="2211" w:type="pct"/>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25</w:t>
            </w:r>
          </w:p>
        </w:tc>
      </w:tr>
      <w:tr w:rsidR="009A6D9D" w:rsidRPr="004C2121" w:rsidTr="009A6D9D">
        <w:trPr>
          <w:trHeight w:val="278"/>
        </w:trPr>
        <w:tc>
          <w:tcPr>
            <w:tcW w:w="1363" w:type="pct"/>
            <w:vMerge/>
          </w:tcPr>
          <w:p w:rsidR="009A6D9D" w:rsidRPr="004C2121" w:rsidRDefault="009A6D9D" w:rsidP="00E31347">
            <w:pPr>
              <w:rPr>
                <w:rFonts w:ascii="Times New Roman" w:hAnsi="Times New Roman" w:cs="Times New Roman"/>
                <w:lang w:eastAsia="ru-RU"/>
              </w:rPr>
            </w:pPr>
          </w:p>
        </w:tc>
        <w:tc>
          <w:tcPr>
            <w:tcW w:w="1427" w:type="pct"/>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 xml:space="preserve">пешеходная доступность, </w:t>
            </w:r>
            <w:proofErr w:type="gramStart"/>
            <w:r w:rsidRPr="004C2121">
              <w:rPr>
                <w:rFonts w:ascii="Times New Roman" w:hAnsi="Times New Roman" w:cs="Times New Roman"/>
                <w:lang w:eastAsia="ru-RU"/>
              </w:rPr>
              <w:t>м</w:t>
            </w:r>
            <w:proofErr w:type="gramEnd"/>
          </w:p>
        </w:tc>
        <w:tc>
          <w:tcPr>
            <w:tcW w:w="2211" w:type="pct"/>
          </w:tcPr>
          <w:p w:rsidR="009A6D9D" w:rsidRPr="004C2121" w:rsidRDefault="009A6D9D" w:rsidP="00E31347">
            <w:pPr>
              <w:rPr>
                <w:rFonts w:ascii="Times New Roman" w:eastAsia="Calibri" w:hAnsi="Times New Roman" w:cs="Times New Roman"/>
                <w:lang w:eastAsia="ru-RU"/>
              </w:rPr>
            </w:pPr>
            <w:r w:rsidRPr="004C2121">
              <w:rPr>
                <w:rFonts w:ascii="Times New Roman" w:eastAsia="Calibri" w:hAnsi="Times New Roman" w:cs="Times New Roman"/>
                <w:lang w:eastAsia="ru-RU"/>
              </w:rPr>
              <w:t xml:space="preserve">- до входов в жилые здания – 100; </w:t>
            </w:r>
          </w:p>
          <w:p w:rsidR="009A6D9D" w:rsidRPr="004C2121" w:rsidRDefault="009A6D9D" w:rsidP="00E31347">
            <w:pPr>
              <w:rPr>
                <w:rFonts w:ascii="Times New Roman" w:eastAsia="Calibri" w:hAnsi="Times New Roman" w:cs="Times New Roman"/>
                <w:lang w:eastAsia="ru-RU"/>
              </w:rPr>
            </w:pPr>
            <w:r w:rsidRPr="004C2121">
              <w:rPr>
                <w:rFonts w:ascii="Times New Roman" w:eastAsia="Calibri" w:hAnsi="Times New Roman" w:cs="Times New Roman"/>
                <w:lang w:eastAsia="ru-RU"/>
              </w:rPr>
              <w:t xml:space="preserve">- до пассажирских помещений вокзалов, входов в места крупных учреждений торговли и общественного питания – 150; </w:t>
            </w:r>
          </w:p>
          <w:p w:rsidR="009A6D9D" w:rsidRPr="004C2121" w:rsidRDefault="009A6D9D" w:rsidP="00E31347">
            <w:pPr>
              <w:rPr>
                <w:rFonts w:ascii="Times New Roman" w:eastAsia="Calibri" w:hAnsi="Times New Roman" w:cs="Times New Roman"/>
                <w:lang w:eastAsia="ru-RU"/>
              </w:rPr>
            </w:pPr>
            <w:r w:rsidRPr="004C2121">
              <w:rPr>
                <w:rFonts w:ascii="Times New Roman" w:eastAsia="Calibri" w:hAnsi="Times New Roman" w:cs="Times New Roman"/>
                <w:lang w:eastAsia="ru-RU"/>
              </w:rPr>
              <w:t xml:space="preserve">- до прочих учреждений и предприятий обслуживания населения и административных зданий – 250; </w:t>
            </w:r>
          </w:p>
          <w:p w:rsidR="009A6D9D" w:rsidRPr="004C2121" w:rsidRDefault="009A6D9D" w:rsidP="00E31347">
            <w:pPr>
              <w:rPr>
                <w:rFonts w:ascii="Times New Roman" w:hAnsi="Times New Roman" w:cs="Times New Roman"/>
                <w:lang w:eastAsia="ru-RU"/>
              </w:rPr>
            </w:pPr>
            <w:r w:rsidRPr="004C2121">
              <w:rPr>
                <w:rFonts w:ascii="Times New Roman" w:eastAsia="Calibri" w:hAnsi="Times New Roman" w:cs="Times New Roman"/>
                <w:lang w:eastAsia="ru-RU"/>
              </w:rPr>
              <w:t>- до входов в парки, на выставки и стадионы - 400</w:t>
            </w:r>
          </w:p>
        </w:tc>
      </w:tr>
      <w:tr w:rsidR="009A6D9D" w:rsidRPr="004C2121" w:rsidTr="009A6D9D">
        <w:trPr>
          <w:trHeight w:val="278"/>
        </w:trPr>
        <w:tc>
          <w:tcPr>
            <w:tcW w:w="1363" w:type="pct"/>
            <w:vMerge w:val="restart"/>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Автомобильные дороги</w:t>
            </w:r>
          </w:p>
        </w:tc>
        <w:tc>
          <w:tcPr>
            <w:tcW w:w="1427" w:type="pct"/>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Классификация автомобильных дорог</w:t>
            </w:r>
          </w:p>
        </w:tc>
        <w:tc>
          <w:tcPr>
            <w:tcW w:w="2211" w:type="pct"/>
          </w:tcPr>
          <w:p w:rsidR="009A6D9D" w:rsidRPr="004C2121" w:rsidRDefault="009A6D9D" w:rsidP="00E31347">
            <w:pPr>
              <w:rPr>
                <w:rFonts w:ascii="Times New Roman" w:eastAsia="Calibri" w:hAnsi="Times New Roman" w:cs="Times New Roman"/>
                <w:lang w:eastAsia="ru-RU"/>
              </w:rPr>
            </w:pPr>
            <w:r w:rsidRPr="004C2121">
              <w:rPr>
                <w:rFonts w:ascii="Times New Roman" w:eastAsia="Calibri" w:hAnsi="Times New Roman" w:cs="Times New Roman"/>
                <w:lang w:eastAsia="ru-RU"/>
              </w:rPr>
              <w:t xml:space="preserve">п.4.3 СП 34.13330.2012 </w:t>
            </w:r>
          </w:p>
        </w:tc>
      </w:tr>
      <w:tr w:rsidR="009A6D9D" w:rsidRPr="004C2121" w:rsidTr="009A6D9D">
        <w:trPr>
          <w:trHeight w:val="278"/>
        </w:trPr>
        <w:tc>
          <w:tcPr>
            <w:tcW w:w="1363" w:type="pct"/>
            <w:vMerge/>
          </w:tcPr>
          <w:p w:rsidR="009A6D9D" w:rsidRPr="004C2121" w:rsidRDefault="009A6D9D" w:rsidP="00E31347">
            <w:pPr>
              <w:rPr>
                <w:rFonts w:ascii="Times New Roman" w:hAnsi="Times New Roman" w:cs="Times New Roman"/>
                <w:lang w:eastAsia="ru-RU"/>
              </w:rPr>
            </w:pPr>
          </w:p>
        </w:tc>
        <w:tc>
          <w:tcPr>
            <w:tcW w:w="1427" w:type="pct"/>
          </w:tcPr>
          <w:p w:rsidR="009A6D9D" w:rsidRPr="004C2121" w:rsidRDefault="009A6D9D" w:rsidP="00E31347">
            <w:pPr>
              <w:rPr>
                <w:rFonts w:ascii="Times New Roman" w:hAnsi="Times New Roman" w:cs="Times New Roman"/>
                <w:lang w:eastAsia="ru-RU"/>
              </w:rPr>
            </w:pPr>
            <w:r w:rsidRPr="004C2121">
              <w:rPr>
                <w:rFonts w:ascii="Times New Roman" w:hAnsi="Times New Roman" w:cs="Times New Roman"/>
                <w:lang w:eastAsia="ru-RU"/>
              </w:rPr>
              <w:t>Параметры автомобильных дорог</w:t>
            </w:r>
          </w:p>
        </w:tc>
        <w:tc>
          <w:tcPr>
            <w:tcW w:w="2211" w:type="pct"/>
          </w:tcPr>
          <w:p w:rsidR="009A6D9D" w:rsidRPr="004C2121" w:rsidRDefault="009A6D9D" w:rsidP="00E31347">
            <w:pPr>
              <w:rPr>
                <w:rFonts w:ascii="Times New Roman" w:eastAsia="Calibri" w:hAnsi="Times New Roman" w:cs="Times New Roman"/>
                <w:lang w:eastAsia="ru-RU"/>
              </w:rPr>
            </w:pPr>
            <w:r w:rsidRPr="004C2121">
              <w:rPr>
                <w:rFonts w:ascii="Times New Roman" w:eastAsia="Calibri" w:hAnsi="Times New Roman" w:cs="Times New Roman"/>
                <w:lang w:eastAsia="ru-RU"/>
              </w:rPr>
              <w:t>п.5.20 СП 34.13330.2012</w:t>
            </w:r>
          </w:p>
        </w:tc>
      </w:tr>
    </w:tbl>
    <w:p w:rsidR="00C75197" w:rsidRPr="00EF7594" w:rsidRDefault="00C75197" w:rsidP="00EF7594">
      <w:pPr>
        <w:pStyle w:val="aa"/>
        <w:keepNext/>
        <w:ind w:left="567" w:firstLine="0"/>
        <w:rPr>
          <w:b w:val="0"/>
          <w:sz w:val="26"/>
          <w:szCs w:val="26"/>
        </w:rPr>
      </w:pPr>
      <w:bookmarkStart w:id="16" w:name="_Ref34812302"/>
      <w:r w:rsidRPr="00EF7594">
        <w:rPr>
          <w:b w:val="0"/>
          <w:sz w:val="26"/>
          <w:szCs w:val="26"/>
        </w:rPr>
        <w:t xml:space="preserve">Таблица </w:t>
      </w:r>
      <w:r w:rsidR="00F9563B" w:rsidRPr="00EF7594">
        <w:rPr>
          <w:b w:val="0"/>
          <w:sz w:val="26"/>
          <w:szCs w:val="26"/>
        </w:rPr>
        <w:fldChar w:fldCharType="begin"/>
      </w:r>
      <w:r w:rsidRPr="00EF7594">
        <w:rPr>
          <w:b w:val="0"/>
          <w:sz w:val="26"/>
          <w:szCs w:val="26"/>
        </w:rPr>
        <w:instrText xml:space="preserve"> SEQ Таблица \* ARABIC </w:instrText>
      </w:r>
      <w:r w:rsidR="00F9563B" w:rsidRPr="00EF7594">
        <w:rPr>
          <w:b w:val="0"/>
          <w:sz w:val="26"/>
          <w:szCs w:val="26"/>
        </w:rPr>
        <w:fldChar w:fldCharType="separate"/>
      </w:r>
      <w:r w:rsidR="009A6D9D" w:rsidRPr="00EF7594">
        <w:rPr>
          <w:b w:val="0"/>
          <w:noProof/>
          <w:sz w:val="26"/>
          <w:szCs w:val="26"/>
        </w:rPr>
        <w:t>8</w:t>
      </w:r>
      <w:r w:rsidR="00F9563B" w:rsidRPr="00EF7594">
        <w:rPr>
          <w:b w:val="0"/>
          <w:sz w:val="26"/>
          <w:szCs w:val="26"/>
        </w:rPr>
        <w:fldChar w:fldCharType="end"/>
      </w:r>
      <w:bookmarkEnd w:id="16"/>
      <w:r w:rsidRPr="00EF7594">
        <w:rPr>
          <w:b w:val="0"/>
          <w:sz w:val="26"/>
          <w:szCs w:val="26"/>
        </w:rPr>
        <w:t xml:space="preserve"> Расчетное количество </w:t>
      </w:r>
      <w:proofErr w:type="spellStart"/>
      <w:r w:rsidRPr="00EF7594">
        <w:rPr>
          <w:b w:val="0"/>
          <w:sz w:val="26"/>
          <w:szCs w:val="26"/>
        </w:rPr>
        <w:t>машиномест</w:t>
      </w:r>
      <w:proofErr w:type="spellEnd"/>
      <w:r w:rsidRPr="00EF7594">
        <w:rPr>
          <w:b w:val="0"/>
          <w:sz w:val="26"/>
          <w:szCs w:val="26"/>
        </w:rPr>
        <w:t xml:space="preserve"> для хранения автотранспортных сре</w:t>
      </w:r>
      <w:proofErr w:type="gramStart"/>
      <w:r w:rsidRPr="00EF7594">
        <w:rPr>
          <w:b w:val="0"/>
          <w:sz w:val="26"/>
          <w:szCs w:val="26"/>
        </w:rPr>
        <w:t>дств пр</w:t>
      </w:r>
      <w:proofErr w:type="gramEnd"/>
      <w:r w:rsidRPr="00EF7594">
        <w:rPr>
          <w:b w:val="0"/>
          <w:sz w:val="26"/>
          <w:szCs w:val="26"/>
        </w:rPr>
        <w:t>и объектах делового и административного назначения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4825"/>
        <w:gridCol w:w="2665"/>
        <w:gridCol w:w="2079"/>
      </w:tblGrid>
      <w:tr w:rsidR="009A6D9D" w:rsidRPr="004C2121" w:rsidTr="009A6D9D">
        <w:trPr>
          <w:trHeight w:val="1022"/>
          <w:tblHeader/>
        </w:trPr>
        <w:tc>
          <w:tcPr>
            <w:tcW w:w="2535" w:type="pct"/>
            <w:vAlign w:val="center"/>
          </w:tcPr>
          <w:p w:rsidR="009A6D9D" w:rsidRPr="004C2121" w:rsidRDefault="009A6D9D" w:rsidP="00E31347">
            <w:pPr>
              <w:spacing w:after="0" w:line="240" w:lineRule="auto"/>
              <w:jc w:val="center"/>
              <w:rPr>
                <w:rFonts w:ascii="Times New Roman" w:eastAsia="Calibri" w:hAnsi="Times New Roman" w:cs="Times New Roman"/>
                <w:b/>
                <w:lang w:eastAsia="ru-RU"/>
              </w:rPr>
            </w:pPr>
            <w:r w:rsidRPr="004C2121">
              <w:rPr>
                <w:rFonts w:ascii="Times New Roman" w:eastAsia="Calibri" w:hAnsi="Times New Roman" w:cs="Times New Roman"/>
                <w:b/>
                <w:lang w:eastAsia="ru-RU"/>
              </w:rPr>
              <w:t>Здания и сооружения, рекреационные территории и объекты отдыха</w:t>
            </w:r>
          </w:p>
        </w:tc>
        <w:tc>
          <w:tcPr>
            <w:tcW w:w="1406" w:type="pct"/>
            <w:vAlign w:val="center"/>
          </w:tcPr>
          <w:p w:rsidR="009A6D9D" w:rsidRPr="004C2121" w:rsidRDefault="009A6D9D" w:rsidP="00E31347">
            <w:pPr>
              <w:spacing w:after="0" w:line="240" w:lineRule="auto"/>
              <w:jc w:val="center"/>
              <w:rPr>
                <w:rFonts w:ascii="Times New Roman" w:eastAsia="Calibri" w:hAnsi="Times New Roman" w:cs="Times New Roman"/>
                <w:b/>
                <w:lang w:eastAsia="ru-RU"/>
              </w:rPr>
            </w:pPr>
            <w:r w:rsidRPr="004C2121">
              <w:rPr>
                <w:rFonts w:ascii="Times New Roman" w:eastAsia="Calibri" w:hAnsi="Times New Roman" w:cs="Times New Roman"/>
                <w:b/>
                <w:lang w:eastAsia="ru-RU"/>
              </w:rPr>
              <w:t>Расчетная единица</w:t>
            </w:r>
          </w:p>
        </w:tc>
        <w:tc>
          <w:tcPr>
            <w:tcW w:w="1059" w:type="pct"/>
            <w:vAlign w:val="center"/>
          </w:tcPr>
          <w:p w:rsidR="009A6D9D" w:rsidRPr="004C2121" w:rsidRDefault="009A6D9D" w:rsidP="00E31347">
            <w:pPr>
              <w:spacing w:after="0" w:line="240" w:lineRule="auto"/>
              <w:ind w:left="-57" w:right="-57"/>
              <w:jc w:val="center"/>
              <w:rPr>
                <w:rFonts w:ascii="Times New Roman" w:eastAsia="Calibri" w:hAnsi="Times New Roman" w:cs="Times New Roman"/>
                <w:b/>
                <w:lang w:eastAsia="ru-RU"/>
              </w:rPr>
            </w:pPr>
            <w:r w:rsidRPr="004C2121">
              <w:rPr>
                <w:rFonts w:ascii="Times New Roman" w:eastAsia="Calibri" w:hAnsi="Times New Roman" w:cs="Times New Roman"/>
                <w:b/>
                <w:lang w:eastAsia="ru-RU"/>
              </w:rPr>
              <w:t xml:space="preserve">Предусматривается 1 </w:t>
            </w:r>
            <w:proofErr w:type="spellStart"/>
            <w:r w:rsidRPr="004C2121">
              <w:rPr>
                <w:rFonts w:ascii="Times New Roman" w:eastAsia="Calibri" w:hAnsi="Times New Roman" w:cs="Times New Roman"/>
                <w:b/>
                <w:lang w:eastAsia="ru-RU"/>
              </w:rPr>
              <w:t>машино</w:t>
            </w:r>
            <w:proofErr w:type="spellEnd"/>
            <w:r w:rsidRPr="004C2121">
              <w:rPr>
                <w:rFonts w:ascii="Times New Roman" w:eastAsia="Calibri" w:hAnsi="Times New Roman" w:cs="Times New Roman"/>
                <w:b/>
                <w:lang w:eastAsia="ru-RU"/>
              </w:rPr>
              <w:t>-место на следующее количество расчетных единиц</w:t>
            </w:r>
          </w:p>
        </w:tc>
      </w:tr>
      <w:tr w:rsidR="009A6D9D" w:rsidRPr="004C2121" w:rsidTr="009A6D9D">
        <w:trPr>
          <w:trHeight w:val="284"/>
        </w:trPr>
        <w:tc>
          <w:tcPr>
            <w:tcW w:w="5000" w:type="pct"/>
            <w:gridSpan w:val="3"/>
            <w:vAlign w:val="center"/>
          </w:tcPr>
          <w:p w:rsidR="009A6D9D" w:rsidRPr="004C2121" w:rsidRDefault="009A6D9D" w:rsidP="00E31347">
            <w:pPr>
              <w:spacing w:after="0" w:line="240" w:lineRule="auto"/>
              <w:jc w:val="center"/>
              <w:rPr>
                <w:rFonts w:ascii="Times New Roman" w:eastAsia="Calibri" w:hAnsi="Times New Roman" w:cs="Times New Roman"/>
                <w:b/>
                <w:lang w:eastAsia="ru-RU"/>
              </w:rPr>
            </w:pPr>
            <w:r w:rsidRPr="004C2121">
              <w:rPr>
                <w:rFonts w:ascii="Times New Roman" w:eastAsia="Calibri" w:hAnsi="Times New Roman" w:cs="Times New Roman"/>
                <w:b/>
                <w:lang w:eastAsia="ru-RU"/>
              </w:rPr>
              <w:t>Здания и сооружения</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Учреждения органов государственной власти, органы местного самоуправления</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proofErr w:type="spellStart"/>
            <w:r w:rsidRPr="004C2121">
              <w:rPr>
                <w:rFonts w:ascii="Times New Roman" w:hAnsi="Times New Roman" w:cs="Times New Roman"/>
                <w:spacing w:val="2"/>
                <w:shd w:val="clear" w:color="auto" w:fill="FFFFFF"/>
              </w:rPr>
              <w:t>кв</w:t>
            </w:r>
            <w:proofErr w:type="gramStart"/>
            <w:r w:rsidRPr="004C2121">
              <w:rPr>
                <w:rFonts w:ascii="Times New Roman" w:hAnsi="Times New Roman" w:cs="Times New Roman"/>
                <w:spacing w:val="2"/>
                <w:shd w:val="clear" w:color="auto" w:fill="FFFFFF"/>
              </w:rPr>
              <w:t>.м</w:t>
            </w:r>
            <w:proofErr w:type="spellEnd"/>
            <w:proofErr w:type="gramEnd"/>
            <w:r w:rsidRPr="004C2121">
              <w:rPr>
                <w:rFonts w:ascii="Times New Roman" w:hAnsi="Times New Roman" w:cs="Times New Roman"/>
                <w:spacing w:val="2"/>
                <w:shd w:val="clear" w:color="auto" w:fill="FFFFFF"/>
              </w:rPr>
              <w:t> общей площади</w:t>
            </w:r>
          </w:p>
        </w:tc>
        <w:tc>
          <w:tcPr>
            <w:tcW w:w="1059" w:type="pct"/>
            <w:shd w:val="clear" w:color="auto" w:fill="auto"/>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200-220</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proofErr w:type="spellStart"/>
            <w:r w:rsidRPr="004C2121">
              <w:rPr>
                <w:rFonts w:ascii="Times New Roman" w:hAnsi="Times New Roman" w:cs="Times New Roman"/>
                <w:spacing w:val="2"/>
                <w:shd w:val="clear" w:color="auto" w:fill="FFFFFF"/>
              </w:rPr>
              <w:t>кв</w:t>
            </w:r>
            <w:proofErr w:type="gramStart"/>
            <w:r w:rsidRPr="004C2121">
              <w:rPr>
                <w:rFonts w:ascii="Times New Roman" w:hAnsi="Times New Roman" w:cs="Times New Roman"/>
                <w:spacing w:val="2"/>
                <w:shd w:val="clear" w:color="auto" w:fill="FFFFFF"/>
              </w:rPr>
              <w:t>.м</w:t>
            </w:r>
            <w:proofErr w:type="spellEnd"/>
            <w:proofErr w:type="gramEnd"/>
            <w:r w:rsidRPr="004C2121">
              <w:rPr>
                <w:rFonts w:ascii="Times New Roman" w:hAnsi="Times New Roman" w:cs="Times New Roman"/>
                <w:spacing w:val="2"/>
                <w:shd w:val="clear" w:color="auto" w:fill="FFFFFF"/>
              </w:rPr>
              <w:t> общей площади</w:t>
            </w:r>
          </w:p>
        </w:tc>
        <w:tc>
          <w:tcPr>
            <w:tcW w:w="1059" w:type="pct"/>
            <w:shd w:val="clear" w:color="auto" w:fill="auto"/>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100-120</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Коммерческо-деловые центры, офисные здания и помещения, страховые компании</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proofErr w:type="spellStart"/>
            <w:r w:rsidRPr="004C2121">
              <w:rPr>
                <w:rFonts w:ascii="Times New Roman" w:hAnsi="Times New Roman" w:cs="Times New Roman"/>
                <w:spacing w:val="2"/>
                <w:shd w:val="clear" w:color="auto" w:fill="FFFFFF"/>
              </w:rPr>
              <w:t>кв</w:t>
            </w:r>
            <w:proofErr w:type="gramStart"/>
            <w:r w:rsidRPr="004C2121">
              <w:rPr>
                <w:rFonts w:ascii="Times New Roman" w:hAnsi="Times New Roman" w:cs="Times New Roman"/>
                <w:spacing w:val="2"/>
                <w:shd w:val="clear" w:color="auto" w:fill="FFFFFF"/>
              </w:rPr>
              <w:t>.м</w:t>
            </w:r>
            <w:proofErr w:type="spellEnd"/>
            <w:proofErr w:type="gramEnd"/>
            <w:r w:rsidRPr="004C2121">
              <w:rPr>
                <w:rFonts w:ascii="Times New Roman" w:hAnsi="Times New Roman" w:cs="Times New Roman"/>
                <w:spacing w:val="2"/>
                <w:shd w:val="clear" w:color="auto" w:fill="FFFFFF"/>
              </w:rPr>
              <w:t> общей площади</w:t>
            </w:r>
          </w:p>
        </w:tc>
        <w:tc>
          <w:tcPr>
            <w:tcW w:w="1059" w:type="pct"/>
            <w:shd w:val="clear" w:color="auto" w:fill="auto"/>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50-60</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Банки и банковские учреждения, кредитно-финансовые учреждения:</w:t>
            </w:r>
          </w:p>
        </w:tc>
        <w:tc>
          <w:tcPr>
            <w:tcW w:w="1406" w:type="pct"/>
          </w:tcPr>
          <w:p w:rsidR="009A6D9D" w:rsidRPr="004C2121" w:rsidRDefault="009A6D9D" w:rsidP="00E31347">
            <w:pPr>
              <w:spacing w:after="0" w:line="240" w:lineRule="auto"/>
              <w:ind w:left="-57" w:right="-57"/>
              <w:jc w:val="center"/>
              <w:rPr>
                <w:rFonts w:ascii="Times New Roman" w:eastAsia="Calibri" w:hAnsi="Times New Roman" w:cs="Times New Roman"/>
                <w:lang w:eastAsia="ru-RU"/>
              </w:rPr>
            </w:pPr>
            <w:proofErr w:type="spellStart"/>
            <w:r w:rsidRPr="004C2121">
              <w:rPr>
                <w:rFonts w:ascii="Times New Roman" w:hAnsi="Times New Roman" w:cs="Times New Roman"/>
                <w:spacing w:val="2"/>
                <w:shd w:val="clear" w:color="auto" w:fill="FFFFFF"/>
              </w:rPr>
              <w:t>кв</w:t>
            </w:r>
            <w:proofErr w:type="gramStart"/>
            <w:r w:rsidRPr="004C2121">
              <w:rPr>
                <w:rFonts w:ascii="Times New Roman" w:hAnsi="Times New Roman" w:cs="Times New Roman"/>
                <w:spacing w:val="2"/>
                <w:shd w:val="clear" w:color="auto" w:fill="FFFFFF"/>
              </w:rPr>
              <w:t>.м</w:t>
            </w:r>
            <w:proofErr w:type="spellEnd"/>
            <w:proofErr w:type="gramEnd"/>
            <w:r w:rsidRPr="004C2121">
              <w:rPr>
                <w:rFonts w:ascii="Times New Roman" w:hAnsi="Times New Roman" w:cs="Times New Roman"/>
                <w:spacing w:val="2"/>
                <w:shd w:val="clear" w:color="auto" w:fill="FFFFFF"/>
              </w:rPr>
              <w:t> общей площади</w:t>
            </w:r>
          </w:p>
        </w:tc>
        <w:tc>
          <w:tcPr>
            <w:tcW w:w="1059" w:type="pct"/>
          </w:tcPr>
          <w:p w:rsidR="009A6D9D" w:rsidRPr="004C2121" w:rsidRDefault="009A6D9D" w:rsidP="00E31347">
            <w:pPr>
              <w:spacing w:after="0" w:line="240" w:lineRule="auto"/>
              <w:jc w:val="center"/>
              <w:rPr>
                <w:rFonts w:ascii="Times New Roman" w:eastAsia="Calibri" w:hAnsi="Times New Roman" w:cs="Times New Roman"/>
                <w:lang w:eastAsia="ru-RU"/>
              </w:rPr>
            </w:pP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 с операционными залами</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w:t>
            </w:r>
          </w:p>
        </w:tc>
        <w:tc>
          <w:tcPr>
            <w:tcW w:w="1059" w:type="pct"/>
            <w:shd w:val="clear" w:color="auto" w:fill="auto"/>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30-35</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 без операционных залов</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w:t>
            </w:r>
          </w:p>
        </w:tc>
        <w:tc>
          <w:tcPr>
            <w:tcW w:w="1059" w:type="pct"/>
            <w:shd w:val="clear" w:color="auto" w:fill="auto"/>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55-60</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Здания и комплексы многофункциональные</w:t>
            </w:r>
          </w:p>
        </w:tc>
        <w:tc>
          <w:tcPr>
            <w:tcW w:w="1406" w:type="pct"/>
          </w:tcPr>
          <w:p w:rsidR="009A6D9D" w:rsidRPr="004C2121" w:rsidRDefault="009A6D9D" w:rsidP="00E31347">
            <w:pPr>
              <w:spacing w:after="0" w:line="240" w:lineRule="auto"/>
              <w:ind w:left="-567" w:right="-567"/>
              <w:jc w:val="center"/>
              <w:rPr>
                <w:rFonts w:ascii="Times New Roman" w:eastAsia="Calibri" w:hAnsi="Times New Roman" w:cs="Times New Roman"/>
                <w:lang w:eastAsia="ru-RU"/>
              </w:rPr>
            </w:pPr>
          </w:p>
        </w:tc>
        <w:tc>
          <w:tcPr>
            <w:tcW w:w="1059" w:type="pct"/>
            <w:shd w:val="clear" w:color="auto" w:fill="auto"/>
          </w:tcPr>
          <w:p w:rsidR="009A6D9D" w:rsidRPr="004C2121" w:rsidRDefault="00F37518" w:rsidP="00E31347">
            <w:pPr>
              <w:spacing w:after="0" w:line="240" w:lineRule="auto"/>
              <w:jc w:val="center"/>
              <w:rPr>
                <w:rFonts w:ascii="Times New Roman" w:eastAsia="Calibri" w:hAnsi="Times New Roman" w:cs="Times New Roman"/>
                <w:lang w:eastAsia="ru-RU"/>
              </w:rPr>
            </w:pPr>
            <w:hyperlink r:id="rId11" w:history="1">
              <w:r w:rsidR="009A6D9D" w:rsidRPr="004C2121">
                <w:rPr>
                  <w:rFonts w:ascii="Times New Roman" w:eastAsia="Calibri" w:hAnsi="Times New Roman" w:cs="Times New Roman"/>
                  <w:lang w:eastAsia="ru-RU"/>
                </w:rPr>
                <w:t>СП 160.1325800</w:t>
              </w:r>
            </w:hyperlink>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Здания судов общей юрисдикции</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p>
        </w:tc>
        <w:tc>
          <w:tcPr>
            <w:tcW w:w="1059" w:type="pct"/>
            <w:shd w:val="clear" w:color="auto" w:fill="auto"/>
          </w:tcPr>
          <w:p w:rsidR="009A6D9D" w:rsidRPr="004C2121" w:rsidRDefault="00F37518" w:rsidP="00E31347">
            <w:pPr>
              <w:spacing w:after="0" w:line="240" w:lineRule="auto"/>
              <w:jc w:val="center"/>
              <w:rPr>
                <w:rFonts w:ascii="Times New Roman" w:eastAsia="Calibri" w:hAnsi="Times New Roman" w:cs="Times New Roman"/>
                <w:lang w:eastAsia="ru-RU"/>
              </w:rPr>
            </w:pPr>
            <w:hyperlink r:id="rId12" w:history="1">
              <w:r w:rsidR="009A6D9D" w:rsidRPr="004C2121">
                <w:rPr>
                  <w:rFonts w:ascii="Times New Roman" w:eastAsia="Calibri" w:hAnsi="Times New Roman" w:cs="Times New Roman"/>
                  <w:lang w:eastAsia="ru-RU"/>
                </w:rPr>
                <w:t>СП 152.13330</w:t>
              </w:r>
            </w:hyperlink>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Здания и сооружения следственных органов</w:t>
            </w:r>
          </w:p>
        </w:tc>
        <w:tc>
          <w:tcPr>
            <w:tcW w:w="1406" w:type="pct"/>
          </w:tcPr>
          <w:p w:rsidR="009A6D9D" w:rsidRPr="004C2121" w:rsidRDefault="009A6D9D" w:rsidP="00E31347">
            <w:pPr>
              <w:spacing w:after="0" w:line="240" w:lineRule="auto"/>
              <w:ind w:left="-57" w:right="-57"/>
              <w:jc w:val="center"/>
              <w:rPr>
                <w:rFonts w:ascii="Times New Roman" w:eastAsia="Calibri" w:hAnsi="Times New Roman" w:cs="Times New Roman"/>
                <w:lang w:eastAsia="ru-RU"/>
              </w:rPr>
            </w:pPr>
          </w:p>
        </w:tc>
        <w:tc>
          <w:tcPr>
            <w:tcW w:w="1059" w:type="pct"/>
            <w:shd w:val="clear" w:color="auto" w:fill="auto"/>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СП 228.1325800</w:t>
            </w:r>
          </w:p>
        </w:tc>
      </w:tr>
      <w:tr w:rsidR="009A6D9D" w:rsidRPr="004C2121" w:rsidTr="009A6D9D">
        <w:tc>
          <w:tcPr>
            <w:tcW w:w="2535" w:type="pct"/>
          </w:tcPr>
          <w:p w:rsidR="009A6D9D" w:rsidRPr="004C2121" w:rsidRDefault="009A6D9D" w:rsidP="00E31347">
            <w:pPr>
              <w:tabs>
                <w:tab w:val="left" w:pos="3726"/>
              </w:tabs>
              <w:spacing w:after="0" w:line="240" w:lineRule="auto"/>
              <w:rPr>
                <w:rFonts w:ascii="Times New Roman" w:eastAsia="Calibri" w:hAnsi="Times New Roman" w:cs="Times New Roman"/>
                <w:lang w:eastAsia="ru-RU"/>
              </w:rPr>
            </w:pPr>
            <w:r w:rsidRPr="004C2121">
              <w:rPr>
                <w:rFonts w:ascii="Times New Roman" w:eastAsia="Calibri" w:hAnsi="Times New Roman" w:cs="Times New Roman"/>
                <w:lang w:eastAsia="ru-RU"/>
              </w:rPr>
              <w:t>Образовательные организации, реализующие программы высшего образования</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Преподаватели, сотрудники, студенты, занятые в одну смену</w:t>
            </w:r>
          </w:p>
        </w:tc>
        <w:tc>
          <w:tcPr>
            <w:tcW w:w="1059" w:type="pct"/>
            <w:shd w:val="clear" w:color="auto" w:fill="auto"/>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 xml:space="preserve">2-4 преподавателя и сотрудника + 1 </w:t>
            </w:r>
            <w:proofErr w:type="spellStart"/>
            <w:r w:rsidRPr="004C2121">
              <w:rPr>
                <w:rFonts w:ascii="Times New Roman" w:hAnsi="Times New Roman" w:cs="Times New Roman"/>
                <w:spacing w:val="2"/>
                <w:shd w:val="clear" w:color="auto" w:fill="FFFFFF"/>
              </w:rPr>
              <w:t>машино</w:t>
            </w:r>
            <w:proofErr w:type="spellEnd"/>
            <w:r w:rsidRPr="004C2121">
              <w:rPr>
                <w:rFonts w:ascii="Times New Roman" w:hAnsi="Times New Roman" w:cs="Times New Roman"/>
                <w:spacing w:val="2"/>
                <w:shd w:val="clear" w:color="auto" w:fill="FFFFFF"/>
              </w:rPr>
              <w:t>-место на 10 студентов</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Профессиональные образовательные организации, образовательные организации искусств городского значения</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Преподаватели, занятые в одну смену</w:t>
            </w:r>
          </w:p>
        </w:tc>
        <w:tc>
          <w:tcPr>
            <w:tcW w:w="1059" w:type="pct"/>
            <w:shd w:val="clear" w:color="auto" w:fill="auto"/>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2-3</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Центры обучения, самодеятельного творчества, клубы по интересам для взрослых</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proofErr w:type="spellStart"/>
            <w:r w:rsidRPr="004C2121">
              <w:rPr>
                <w:rFonts w:ascii="Times New Roman" w:hAnsi="Times New Roman" w:cs="Times New Roman"/>
                <w:spacing w:val="2"/>
                <w:shd w:val="clear" w:color="auto" w:fill="FFFFFF"/>
              </w:rPr>
              <w:t>кв</w:t>
            </w:r>
            <w:proofErr w:type="gramStart"/>
            <w:r w:rsidRPr="004C2121">
              <w:rPr>
                <w:rFonts w:ascii="Times New Roman" w:hAnsi="Times New Roman" w:cs="Times New Roman"/>
                <w:spacing w:val="2"/>
                <w:shd w:val="clear" w:color="auto" w:fill="FFFFFF"/>
              </w:rPr>
              <w:t>.м</w:t>
            </w:r>
            <w:proofErr w:type="spellEnd"/>
            <w:proofErr w:type="gramEnd"/>
            <w:r w:rsidRPr="004C2121">
              <w:rPr>
                <w:rFonts w:ascii="Times New Roman" w:hAnsi="Times New Roman" w:cs="Times New Roman"/>
                <w:spacing w:val="2"/>
                <w:shd w:val="clear" w:color="auto" w:fill="FFFFFF"/>
              </w:rPr>
              <w:t> общей площади</w:t>
            </w:r>
          </w:p>
        </w:tc>
        <w:tc>
          <w:tcPr>
            <w:tcW w:w="1059" w:type="pct"/>
            <w:shd w:val="clear" w:color="auto" w:fill="auto"/>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20-25</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Научно-исследовательские и проектные институты</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proofErr w:type="spellStart"/>
            <w:r w:rsidRPr="004C2121">
              <w:rPr>
                <w:rFonts w:ascii="Times New Roman" w:hAnsi="Times New Roman" w:cs="Times New Roman"/>
                <w:spacing w:val="2"/>
                <w:shd w:val="clear" w:color="auto" w:fill="FFFFFF"/>
              </w:rPr>
              <w:t>кв</w:t>
            </w:r>
            <w:proofErr w:type="gramStart"/>
            <w:r w:rsidRPr="004C2121">
              <w:rPr>
                <w:rFonts w:ascii="Times New Roman" w:hAnsi="Times New Roman" w:cs="Times New Roman"/>
                <w:spacing w:val="2"/>
                <w:shd w:val="clear" w:color="auto" w:fill="FFFFFF"/>
              </w:rPr>
              <w:t>.м</w:t>
            </w:r>
            <w:proofErr w:type="spellEnd"/>
            <w:proofErr w:type="gramEnd"/>
            <w:r w:rsidRPr="004C2121">
              <w:rPr>
                <w:rFonts w:ascii="Times New Roman" w:hAnsi="Times New Roman" w:cs="Times New Roman"/>
                <w:spacing w:val="2"/>
                <w:shd w:val="clear" w:color="auto" w:fill="FFFFFF"/>
              </w:rPr>
              <w:t> общей площади</w:t>
            </w:r>
          </w:p>
        </w:tc>
        <w:tc>
          <w:tcPr>
            <w:tcW w:w="1059" w:type="pct"/>
            <w:shd w:val="clear" w:color="auto" w:fill="auto"/>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140-170</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Производственные здания, коммунально-складские объекты, размещаемые в составе многофункциональных зон</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proofErr w:type="gramStart"/>
            <w:r w:rsidRPr="004C2121">
              <w:rPr>
                <w:rFonts w:ascii="Times New Roman" w:hAnsi="Times New Roman" w:cs="Times New Roman"/>
                <w:spacing w:val="2"/>
                <w:shd w:val="clear" w:color="auto" w:fill="FFFFFF"/>
              </w:rPr>
              <w:t>Работающие</w:t>
            </w:r>
            <w:proofErr w:type="gramEnd"/>
            <w:r w:rsidRPr="004C2121">
              <w:rPr>
                <w:rFonts w:ascii="Times New Roman" w:hAnsi="Times New Roman" w:cs="Times New Roman"/>
                <w:spacing w:val="2"/>
                <w:shd w:val="clear" w:color="auto" w:fill="FFFFFF"/>
              </w:rPr>
              <w:t xml:space="preserve"> в двух смежных сменах, чел.</w:t>
            </w:r>
          </w:p>
        </w:tc>
        <w:tc>
          <w:tcPr>
            <w:tcW w:w="1059" w:type="pct"/>
            <w:shd w:val="clear" w:color="auto" w:fill="auto"/>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6-8</w:t>
            </w:r>
          </w:p>
        </w:tc>
      </w:tr>
      <w:tr w:rsidR="009A6D9D" w:rsidRPr="004C2121" w:rsidTr="009A6D9D">
        <w:trPr>
          <w:trHeight w:val="70"/>
        </w:trPr>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Объекты производственного и</w:t>
            </w:r>
            <w:r w:rsidRPr="004C2121">
              <w:rPr>
                <w:rFonts w:ascii="Times New Roman" w:hAnsi="Times New Roman" w:cs="Times New Roman"/>
                <w:spacing w:val="2"/>
              </w:rPr>
              <w:br/>
            </w:r>
            <w:r w:rsidRPr="004C2121">
              <w:rPr>
                <w:rFonts w:ascii="Times New Roman" w:hAnsi="Times New Roman" w:cs="Times New Roman"/>
                <w:spacing w:val="2"/>
                <w:shd w:val="clear" w:color="auto" w:fill="FFFFFF"/>
              </w:rPr>
              <w:t>коммунального назначения, размещаемые на участках территорий производственных и промышленно-производственных объектов</w:t>
            </w:r>
          </w:p>
        </w:tc>
        <w:tc>
          <w:tcPr>
            <w:tcW w:w="1406" w:type="pct"/>
          </w:tcPr>
          <w:p w:rsidR="009A6D9D" w:rsidRPr="004C2121" w:rsidRDefault="009A6D9D" w:rsidP="00E31347">
            <w:pPr>
              <w:spacing w:after="0" w:line="240" w:lineRule="auto"/>
              <w:ind w:left="-57" w:right="-57"/>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1000 чел., работающих в</w:t>
            </w:r>
            <w:r w:rsidRPr="004C2121">
              <w:rPr>
                <w:rFonts w:ascii="Times New Roman" w:hAnsi="Times New Roman" w:cs="Times New Roman"/>
                <w:spacing w:val="2"/>
              </w:rPr>
              <w:br/>
            </w:r>
            <w:r w:rsidRPr="004C2121">
              <w:rPr>
                <w:rFonts w:ascii="Times New Roman" w:hAnsi="Times New Roman" w:cs="Times New Roman"/>
                <w:spacing w:val="2"/>
                <w:shd w:val="clear" w:color="auto" w:fill="FFFFFF"/>
              </w:rPr>
              <w:t>двух смежных сменах</w:t>
            </w:r>
          </w:p>
        </w:tc>
        <w:tc>
          <w:tcPr>
            <w:tcW w:w="1059" w:type="pct"/>
            <w:shd w:val="clear" w:color="auto" w:fill="auto"/>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140-160</w:t>
            </w:r>
          </w:p>
        </w:tc>
      </w:tr>
      <w:tr w:rsidR="009A6D9D" w:rsidRPr="004C2121" w:rsidTr="009A6D9D">
        <w:tc>
          <w:tcPr>
            <w:tcW w:w="2535" w:type="pct"/>
            <w:tcBorders>
              <w:top w:val="single" w:sz="4" w:space="0" w:color="auto"/>
              <w:left w:val="single" w:sz="4" w:space="0" w:color="auto"/>
              <w:bottom w:val="single" w:sz="4" w:space="0" w:color="auto"/>
              <w:right w:val="single" w:sz="4" w:space="0" w:color="auto"/>
            </w:tcBorders>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Магазины-склады (мелкооптовой и розничной торговли, гипермаркеты)</w:t>
            </w:r>
          </w:p>
        </w:tc>
        <w:tc>
          <w:tcPr>
            <w:tcW w:w="1406" w:type="pct"/>
            <w:tcBorders>
              <w:top w:val="single" w:sz="4" w:space="0" w:color="auto"/>
              <w:left w:val="single" w:sz="4" w:space="0" w:color="auto"/>
              <w:bottom w:val="single" w:sz="4" w:space="0" w:color="auto"/>
            </w:tcBorders>
          </w:tcPr>
          <w:p w:rsidR="009A6D9D" w:rsidRPr="004C2121" w:rsidRDefault="009A6D9D" w:rsidP="00E31347">
            <w:pPr>
              <w:spacing w:after="0" w:line="240" w:lineRule="auto"/>
              <w:jc w:val="center"/>
              <w:rPr>
                <w:rFonts w:ascii="Times New Roman" w:eastAsia="Calibri" w:hAnsi="Times New Roman" w:cs="Times New Roman"/>
                <w:lang w:eastAsia="ru-RU"/>
              </w:rPr>
            </w:pPr>
            <w:proofErr w:type="spellStart"/>
            <w:r w:rsidRPr="004C2121">
              <w:rPr>
                <w:rFonts w:ascii="Times New Roman" w:hAnsi="Times New Roman" w:cs="Times New Roman"/>
                <w:spacing w:val="2"/>
                <w:shd w:val="clear" w:color="auto" w:fill="FFFFFF"/>
              </w:rPr>
              <w:t>кв</w:t>
            </w:r>
            <w:proofErr w:type="gramStart"/>
            <w:r w:rsidRPr="004C2121">
              <w:rPr>
                <w:rFonts w:ascii="Times New Roman" w:hAnsi="Times New Roman" w:cs="Times New Roman"/>
                <w:spacing w:val="2"/>
                <w:shd w:val="clear" w:color="auto" w:fill="FFFFFF"/>
              </w:rPr>
              <w:t>.м</w:t>
            </w:r>
            <w:proofErr w:type="spellEnd"/>
            <w:proofErr w:type="gramEnd"/>
            <w:r w:rsidRPr="004C2121">
              <w:rPr>
                <w:rFonts w:ascii="Times New Roman" w:hAnsi="Times New Roman" w:cs="Times New Roman"/>
                <w:spacing w:val="2"/>
                <w:shd w:val="clear" w:color="auto" w:fill="FFFFFF"/>
              </w:rPr>
              <w:t> общей площади</w:t>
            </w:r>
          </w:p>
        </w:tc>
        <w:tc>
          <w:tcPr>
            <w:tcW w:w="1059" w:type="pct"/>
            <w:shd w:val="clear" w:color="auto" w:fill="auto"/>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30-35</w:t>
            </w:r>
          </w:p>
        </w:tc>
      </w:tr>
      <w:tr w:rsidR="009A6D9D" w:rsidRPr="004C2121" w:rsidTr="009A6D9D">
        <w:tc>
          <w:tcPr>
            <w:tcW w:w="2535" w:type="pct"/>
            <w:tcBorders>
              <w:top w:val="single" w:sz="4" w:space="0" w:color="auto"/>
              <w:left w:val="single" w:sz="4" w:space="0" w:color="auto"/>
              <w:bottom w:val="single" w:sz="4" w:space="0" w:color="auto"/>
              <w:right w:val="single" w:sz="4" w:space="0" w:color="auto"/>
            </w:tcBorders>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и т.п.)</w:t>
            </w:r>
          </w:p>
        </w:tc>
        <w:tc>
          <w:tcPr>
            <w:tcW w:w="1406" w:type="pct"/>
            <w:tcBorders>
              <w:top w:val="single" w:sz="4" w:space="0" w:color="auto"/>
              <w:left w:val="single" w:sz="4" w:space="0" w:color="auto"/>
              <w:bottom w:val="single" w:sz="4" w:space="0" w:color="auto"/>
            </w:tcBorders>
          </w:tcPr>
          <w:p w:rsidR="009A6D9D" w:rsidRPr="004C2121" w:rsidRDefault="009A6D9D" w:rsidP="00E31347">
            <w:pPr>
              <w:spacing w:after="0" w:line="240" w:lineRule="auto"/>
              <w:jc w:val="center"/>
              <w:rPr>
                <w:rFonts w:ascii="Times New Roman" w:eastAsia="Calibri" w:hAnsi="Times New Roman" w:cs="Times New Roman"/>
                <w:lang w:eastAsia="ru-RU"/>
              </w:rPr>
            </w:pPr>
            <w:proofErr w:type="spellStart"/>
            <w:r w:rsidRPr="004C2121">
              <w:rPr>
                <w:rFonts w:ascii="Times New Roman" w:hAnsi="Times New Roman" w:cs="Times New Roman"/>
                <w:spacing w:val="2"/>
                <w:shd w:val="clear" w:color="auto" w:fill="FFFFFF"/>
              </w:rPr>
              <w:t>кв</w:t>
            </w:r>
            <w:proofErr w:type="gramStart"/>
            <w:r w:rsidRPr="004C2121">
              <w:rPr>
                <w:rFonts w:ascii="Times New Roman" w:hAnsi="Times New Roman" w:cs="Times New Roman"/>
                <w:spacing w:val="2"/>
                <w:shd w:val="clear" w:color="auto" w:fill="FFFFFF"/>
              </w:rPr>
              <w:t>.м</w:t>
            </w:r>
            <w:proofErr w:type="spellEnd"/>
            <w:proofErr w:type="gramEnd"/>
            <w:r w:rsidRPr="004C2121">
              <w:rPr>
                <w:rFonts w:ascii="Times New Roman" w:hAnsi="Times New Roman" w:cs="Times New Roman"/>
                <w:spacing w:val="2"/>
                <w:shd w:val="clear" w:color="auto" w:fill="FFFFFF"/>
              </w:rPr>
              <w:t> общей площади</w:t>
            </w:r>
          </w:p>
        </w:tc>
        <w:tc>
          <w:tcPr>
            <w:tcW w:w="1059" w:type="pct"/>
            <w:shd w:val="clear" w:color="auto" w:fill="auto"/>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40-50</w:t>
            </w:r>
          </w:p>
        </w:tc>
      </w:tr>
      <w:tr w:rsidR="009A6D9D" w:rsidRPr="004C2121" w:rsidTr="009A6D9D">
        <w:tc>
          <w:tcPr>
            <w:tcW w:w="2535" w:type="pct"/>
            <w:tcBorders>
              <w:top w:val="single" w:sz="4" w:space="0" w:color="auto"/>
              <w:left w:val="single" w:sz="4" w:space="0" w:color="auto"/>
              <w:bottom w:val="single" w:sz="4" w:space="0" w:color="auto"/>
              <w:right w:val="single" w:sz="4" w:space="0" w:color="auto"/>
            </w:tcBorders>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w:t>
            </w:r>
          </w:p>
        </w:tc>
        <w:tc>
          <w:tcPr>
            <w:tcW w:w="1406" w:type="pct"/>
            <w:tcBorders>
              <w:top w:val="single" w:sz="4" w:space="0" w:color="auto"/>
              <w:left w:val="single" w:sz="4" w:space="0" w:color="auto"/>
              <w:bottom w:val="single" w:sz="4" w:space="0" w:color="auto"/>
            </w:tcBorders>
          </w:tcPr>
          <w:p w:rsidR="009A6D9D" w:rsidRPr="004C2121" w:rsidRDefault="009A6D9D" w:rsidP="00E31347">
            <w:pPr>
              <w:spacing w:after="0" w:line="240" w:lineRule="auto"/>
              <w:jc w:val="center"/>
              <w:rPr>
                <w:rFonts w:ascii="Times New Roman" w:eastAsia="Calibri" w:hAnsi="Times New Roman" w:cs="Times New Roman"/>
                <w:lang w:eastAsia="ru-RU"/>
              </w:rPr>
            </w:pPr>
            <w:proofErr w:type="spellStart"/>
            <w:r w:rsidRPr="004C2121">
              <w:rPr>
                <w:rFonts w:ascii="Times New Roman" w:hAnsi="Times New Roman" w:cs="Times New Roman"/>
                <w:spacing w:val="2"/>
                <w:shd w:val="clear" w:color="auto" w:fill="FFFFFF"/>
              </w:rPr>
              <w:t>кв</w:t>
            </w:r>
            <w:proofErr w:type="gramStart"/>
            <w:r w:rsidRPr="004C2121">
              <w:rPr>
                <w:rFonts w:ascii="Times New Roman" w:hAnsi="Times New Roman" w:cs="Times New Roman"/>
                <w:spacing w:val="2"/>
                <w:shd w:val="clear" w:color="auto" w:fill="FFFFFF"/>
              </w:rPr>
              <w:t>.м</w:t>
            </w:r>
            <w:proofErr w:type="spellEnd"/>
            <w:proofErr w:type="gramEnd"/>
            <w:r w:rsidRPr="004C2121">
              <w:rPr>
                <w:rFonts w:ascii="Times New Roman" w:hAnsi="Times New Roman" w:cs="Times New Roman"/>
                <w:spacing w:val="2"/>
                <w:shd w:val="clear" w:color="auto" w:fill="FFFFFF"/>
              </w:rPr>
              <w:t> общей площади</w:t>
            </w:r>
          </w:p>
        </w:tc>
        <w:tc>
          <w:tcPr>
            <w:tcW w:w="1059" w:type="pct"/>
            <w:shd w:val="clear" w:color="auto" w:fill="auto"/>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60-70</w:t>
            </w:r>
          </w:p>
        </w:tc>
      </w:tr>
      <w:tr w:rsidR="009A6D9D" w:rsidRPr="004C2121" w:rsidTr="009A6D9D">
        <w:tc>
          <w:tcPr>
            <w:tcW w:w="2535" w:type="pct"/>
            <w:tcBorders>
              <w:top w:val="single" w:sz="4" w:space="0" w:color="auto"/>
              <w:left w:val="single" w:sz="4" w:space="0" w:color="auto"/>
              <w:bottom w:val="single" w:sz="4" w:space="0" w:color="auto"/>
              <w:right w:val="single" w:sz="4" w:space="0" w:color="auto"/>
            </w:tcBorders>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Рынки постоянные:</w:t>
            </w:r>
          </w:p>
        </w:tc>
        <w:tc>
          <w:tcPr>
            <w:tcW w:w="1406" w:type="pct"/>
            <w:tcBorders>
              <w:top w:val="single" w:sz="4" w:space="0" w:color="auto"/>
              <w:left w:val="single" w:sz="4" w:space="0" w:color="auto"/>
              <w:bottom w:val="single" w:sz="4" w:space="0" w:color="auto"/>
            </w:tcBorders>
          </w:tcPr>
          <w:p w:rsidR="009A6D9D" w:rsidRPr="004C2121" w:rsidRDefault="009A6D9D" w:rsidP="00E31347">
            <w:pPr>
              <w:spacing w:after="0" w:line="240" w:lineRule="auto"/>
              <w:jc w:val="center"/>
              <w:rPr>
                <w:rFonts w:ascii="Times New Roman" w:eastAsia="Calibri" w:hAnsi="Times New Roman" w:cs="Times New Roman"/>
                <w:lang w:eastAsia="ru-RU"/>
              </w:rPr>
            </w:pPr>
            <w:proofErr w:type="spellStart"/>
            <w:r w:rsidRPr="004C2121">
              <w:rPr>
                <w:rFonts w:ascii="Times New Roman" w:hAnsi="Times New Roman" w:cs="Times New Roman"/>
                <w:spacing w:val="2"/>
                <w:shd w:val="clear" w:color="auto" w:fill="FFFFFF"/>
              </w:rPr>
              <w:t>кв</w:t>
            </w:r>
            <w:proofErr w:type="gramStart"/>
            <w:r w:rsidRPr="004C2121">
              <w:rPr>
                <w:rFonts w:ascii="Times New Roman" w:hAnsi="Times New Roman" w:cs="Times New Roman"/>
                <w:spacing w:val="2"/>
                <w:shd w:val="clear" w:color="auto" w:fill="FFFFFF"/>
              </w:rPr>
              <w:t>.м</w:t>
            </w:r>
            <w:proofErr w:type="spellEnd"/>
            <w:proofErr w:type="gramEnd"/>
            <w:r w:rsidRPr="004C2121">
              <w:rPr>
                <w:rFonts w:ascii="Times New Roman" w:hAnsi="Times New Roman" w:cs="Times New Roman"/>
                <w:spacing w:val="2"/>
                <w:shd w:val="clear" w:color="auto" w:fill="FFFFFF"/>
              </w:rPr>
              <w:t> общей площади</w:t>
            </w:r>
          </w:p>
        </w:tc>
        <w:tc>
          <w:tcPr>
            <w:tcW w:w="1059" w:type="pct"/>
            <w:shd w:val="clear" w:color="auto" w:fill="auto"/>
          </w:tcPr>
          <w:p w:rsidR="009A6D9D" w:rsidRPr="004C2121" w:rsidRDefault="009A6D9D" w:rsidP="00E31347">
            <w:pPr>
              <w:spacing w:after="0" w:line="240" w:lineRule="auto"/>
              <w:jc w:val="center"/>
              <w:rPr>
                <w:rFonts w:ascii="Times New Roman" w:eastAsia="Calibri" w:hAnsi="Times New Roman" w:cs="Times New Roman"/>
                <w:lang w:eastAsia="ru-RU"/>
              </w:rPr>
            </w:pP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 универсальные и непродовольственные</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w:t>
            </w:r>
          </w:p>
        </w:tc>
        <w:tc>
          <w:tcPr>
            <w:tcW w:w="1059" w:type="pct"/>
            <w:shd w:val="clear" w:color="auto" w:fill="auto"/>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30-40</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 продовольственные и сельскохозяйственные</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w:t>
            </w:r>
          </w:p>
        </w:tc>
        <w:tc>
          <w:tcPr>
            <w:tcW w:w="1059" w:type="pct"/>
            <w:shd w:val="clear" w:color="auto" w:fill="auto"/>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40-50</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Предприятия общественного питания периодического спроса (рестораны, кафе)</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Посадочные места</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4-5</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Объекты коммунально-бытового обслуживания:</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 бани</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Единовременные посетители</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5-6</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 ателье, фотосалоны городского значения, салоны-парикмахерские, салоны красоты, солярии, салоны моды, свадебные салоны</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proofErr w:type="spellStart"/>
            <w:r w:rsidRPr="004C2121">
              <w:rPr>
                <w:rFonts w:ascii="Times New Roman" w:hAnsi="Times New Roman" w:cs="Times New Roman"/>
                <w:spacing w:val="2"/>
                <w:shd w:val="clear" w:color="auto" w:fill="FFFFFF"/>
              </w:rPr>
              <w:t>кв</w:t>
            </w:r>
            <w:proofErr w:type="gramStart"/>
            <w:r w:rsidRPr="004C2121">
              <w:rPr>
                <w:rFonts w:ascii="Times New Roman" w:hAnsi="Times New Roman" w:cs="Times New Roman"/>
                <w:spacing w:val="2"/>
                <w:shd w:val="clear" w:color="auto" w:fill="FFFFFF"/>
              </w:rPr>
              <w:t>.м</w:t>
            </w:r>
            <w:proofErr w:type="spellEnd"/>
            <w:proofErr w:type="gramEnd"/>
            <w:r w:rsidRPr="004C2121">
              <w:rPr>
                <w:rFonts w:ascii="Times New Roman" w:hAnsi="Times New Roman" w:cs="Times New Roman"/>
                <w:spacing w:val="2"/>
                <w:shd w:val="clear" w:color="auto" w:fill="FFFFFF"/>
              </w:rPr>
              <w:t> общей площади</w:t>
            </w:r>
          </w:p>
        </w:tc>
        <w:tc>
          <w:tcPr>
            <w:tcW w:w="1059" w:type="pct"/>
            <w:shd w:val="clear" w:color="auto" w:fill="auto"/>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10-15</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 салоны ритуальных услуг</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proofErr w:type="spellStart"/>
            <w:r w:rsidRPr="004C2121">
              <w:rPr>
                <w:rFonts w:ascii="Times New Roman" w:hAnsi="Times New Roman" w:cs="Times New Roman"/>
                <w:spacing w:val="2"/>
                <w:shd w:val="clear" w:color="auto" w:fill="FFFFFF"/>
              </w:rPr>
              <w:t>кв</w:t>
            </w:r>
            <w:proofErr w:type="gramStart"/>
            <w:r w:rsidRPr="004C2121">
              <w:rPr>
                <w:rFonts w:ascii="Times New Roman" w:hAnsi="Times New Roman" w:cs="Times New Roman"/>
                <w:spacing w:val="2"/>
                <w:shd w:val="clear" w:color="auto" w:fill="FFFFFF"/>
              </w:rPr>
              <w:t>.м</w:t>
            </w:r>
            <w:proofErr w:type="spellEnd"/>
            <w:proofErr w:type="gramEnd"/>
            <w:r w:rsidRPr="004C2121">
              <w:rPr>
                <w:rFonts w:ascii="Times New Roman" w:hAnsi="Times New Roman" w:cs="Times New Roman"/>
                <w:spacing w:val="2"/>
                <w:shd w:val="clear" w:color="auto" w:fill="FFFFFF"/>
              </w:rPr>
              <w:t> общей площади</w:t>
            </w:r>
          </w:p>
        </w:tc>
        <w:tc>
          <w:tcPr>
            <w:tcW w:w="1059" w:type="pct"/>
            <w:shd w:val="clear" w:color="auto" w:fill="auto"/>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20-25</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 химчистки, прачечные, ремонтные мастерские, специализированные центры по обслуживанию сложной бытовой техники и др.</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Рабочее место приемщика</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1-2</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Гостиницы</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СП 257.1325800</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proofErr w:type="spellStart"/>
            <w:r w:rsidRPr="004C2121">
              <w:rPr>
                <w:rFonts w:ascii="Times New Roman" w:hAnsi="Times New Roman" w:cs="Times New Roman"/>
                <w:spacing w:val="2"/>
                <w:shd w:val="clear" w:color="auto" w:fill="FFFFFF"/>
              </w:rPr>
              <w:t>Выставочно</w:t>
            </w:r>
            <w:proofErr w:type="spellEnd"/>
            <w:r w:rsidRPr="004C2121">
              <w:rPr>
                <w:rFonts w:ascii="Times New Roman" w:hAnsi="Times New Roman" w:cs="Times New Roman"/>
                <w:spacing w:val="2"/>
                <w:shd w:val="clear" w:color="auto" w:fill="FFFFFF"/>
              </w:rPr>
              <w:t>-музейные комплексы, музеи-заповедники, музеи, галереи, выставочные залы</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Единовременные посетители</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6-8</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Театры, концертные залы:</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Зрительские места</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 городского значения (1-й уровень комфорта)</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4-7</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 другие театры и концертные залы (2-й уровень комфорта) и конференц-залы</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15-20</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Киноцентры и кинотеатры:</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Зрительские места</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 городского значения (1-й уровень комфорта)</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8-12</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 другие (2-й уровень комфорта)</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15-25</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Центральные, специальные и специализированные библиотеки, интернет-кафе</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Постоянные места</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6-8</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Объекты религиозных конфессий (церкви, костелы, мечети, синагоги и др.)</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Единовременные посетители</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 xml:space="preserve">8-10, но не менее 10 </w:t>
            </w:r>
            <w:proofErr w:type="spellStart"/>
            <w:r w:rsidRPr="004C2121">
              <w:rPr>
                <w:rFonts w:ascii="Times New Roman" w:hAnsi="Times New Roman" w:cs="Times New Roman"/>
                <w:spacing w:val="2"/>
                <w:shd w:val="clear" w:color="auto" w:fill="FFFFFF"/>
              </w:rPr>
              <w:t>машино</w:t>
            </w:r>
            <w:proofErr w:type="spellEnd"/>
            <w:r w:rsidRPr="004C2121">
              <w:rPr>
                <w:rFonts w:ascii="Times New Roman" w:hAnsi="Times New Roman" w:cs="Times New Roman"/>
                <w:spacing w:val="2"/>
                <w:shd w:val="clear" w:color="auto" w:fill="FFFFFF"/>
              </w:rPr>
              <w:t>-мест на объект</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Досугово-развлекательные учреждения: развлекательные центры, дискотеки, залы игровых автоматов, ночные клубы</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Единовременные посетители</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4-7</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Бильярдные, боулинги</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Единовременные посетители</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3-4</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Здания и помещения медицинских организаций</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СП 158.13330</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Спортивные комплексы и стадионы с трибунами</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Места на трибунах</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25-30</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Оздоровительные комплексы (</w:t>
            </w:r>
            <w:proofErr w:type="gramStart"/>
            <w:r w:rsidRPr="004C2121">
              <w:rPr>
                <w:rFonts w:ascii="Times New Roman" w:hAnsi="Times New Roman" w:cs="Times New Roman"/>
                <w:spacing w:val="2"/>
                <w:shd w:val="clear" w:color="auto" w:fill="FFFFFF"/>
              </w:rPr>
              <w:t>фитнес-клубы</w:t>
            </w:r>
            <w:proofErr w:type="gramEnd"/>
            <w:r w:rsidRPr="004C2121">
              <w:rPr>
                <w:rFonts w:ascii="Times New Roman" w:hAnsi="Times New Roman" w:cs="Times New Roman"/>
                <w:spacing w:val="2"/>
                <w:shd w:val="clear" w:color="auto" w:fill="FFFFFF"/>
              </w:rPr>
              <w:t>, ФОК, спортивные и тренажерные залы):</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proofErr w:type="spellStart"/>
            <w:r w:rsidRPr="004C2121">
              <w:rPr>
                <w:rFonts w:ascii="Times New Roman" w:hAnsi="Times New Roman" w:cs="Times New Roman"/>
                <w:spacing w:val="2"/>
                <w:shd w:val="clear" w:color="auto" w:fill="FFFFFF"/>
              </w:rPr>
              <w:t>кв</w:t>
            </w:r>
            <w:proofErr w:type="gramStart"/>
            <w:r w:rsidRPr="004C2121">
              <w:rPr>
                <w:rFonts w:ascii="Times New Roman" w:hAnsi="Times New Roman" w:cs="Times New Roman"/>
                <w:spacing w:val="2"/>
                <w:shd w:val="clear" w:color="auto" w:fill="FFFFFF"/>
              </w:rPr>
              <w:t>.м</w:t>
            </w:r>
            <w:proofErr w:type="spellEnd"/>
            <w:proofErr w:type="gramEnd"/>
            <w:r w:rsidRPr="004C2121">
              <w:rPr>
                <w:rFonts w:ascii="Times New Roman" w:hAnsi="Times New Roman" w:cs="Times New Roman"/>
                <w:spacing w:val="2"/>
                <w:shd w:val="clear" w:color="auto" w:fill="FFFFFF"/>
              </w:rPr>
              <w:t> общей площади</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 xml:space="preserve">- общей площадью менее 1000 </w:t>
            </w:r>
            <w:proofErr w:type="spellStart"/>
            <w:r w:rsidRPr="004C2121">
              <w:rPr>
                <w:rFonts w:ascii="Times New Roman" w:hAnsi="Times New Roman" w:cs="Times New Roman"/>
                <w:spacing w:val="2"/>
                <w:shd w:val="clear" w:color="auto" w:fill="FFFFFF"/>
              </w:rPr>
              <w:t>кв</w:t>
            </w:r>
            <w:proofErr w:type="gramStart"/>
            <w:r w:rsidRPr="004C2121">
              <w:rPr>
                <w:rFonts w:ascii="Times New Roman" w:hAnsi="Times New Roman" w:cs="Times New Roman"/>
                <w:spacing w:val="2"/>
                <w:shd w:val="clear" w:color="auto" w:fill="FFFFFF"/>
              </w:rPr>
              <w:t>.м</w:t>
            </w:r>
            <w:proofErr w:type="spellEnd"/>
            <w:proofErr w:type="gramEnd"/>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w:t>
            </w:r>
          </w:p>
        </w:tc>
        <w:tc>
          <w:tcPr>
            <w:tcW w:w="1059" w:type="pct"/>
            <w:shd w:val="clear" w:color="auto" w:fill="auto"/>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25-40</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 xml:space="preserve">- общей площадью 1000 </w:t>
            </w:r>
            <w:proofErr w:type="spellStart"/>
            <w:r w:rsidRPr="004C2121">
              <w:rPr>
                <w:rFonts w:ascii="Times New Roman" w:hAnsi="Times New Roman" w:cs="Times New Roman"/>
                <w:spacing w:val="2"/>
                <w:shd w:val="clear" w:color="auto" w:fill="FFFFFF"/>
              </w:rPr>
              <w:t>кв</w:t>
            </w:r>
            <w:proofErr w:type="gramStart"/>
            <w:r w:rsidRPr="004C2121">
              <w:rPr>
                <w:rFonts w:ascii="Times New Roman" w:hAnsi="Times New Roman" w:cs="Times New Roman"/>
                <w:spacing w:val="2"/>
                <w:shd w:val="clear" w:color="auto" w:fill="FFFFFF"/>
              </w:rPr>
              <w:t>.м</w:t>
            </w:r>
            <w:proofErr w:type="spellEnd"/>
            <w:proofErr w:type="gramEnd"/>
            <w:r w:rsidRPr="004C2121">
              <w:rPr>
                <w:rFonts w:ascii="Times New Roman" w:hAnsi="Times New Roman" w:cs="Times New Roman"/>
                <w:spacing w:val="2"/>
                <w:shd w:val="clear" w:color="auto" w:fill="FFFFFF"/>
              </w:rPr>
              <w:t xml:space="preserve"> и более</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40-55</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Муниципальные детские физкультурно-оздоровительные объекты локального и районного уровней обслуживания:</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Единовременные посетители</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 xml:space="preserve">- тренажерные залы площадью 150-500 </w:t>
            </w:r>
            <w:proofErr w:type="spellStart"/>
            <w:r w:rsidRPr="004C2121">
              <w:rPr>
                <w:rFonts w:ascii="Times New Roman" w:hAnsi="Times New Roman" w:cs="Times New Roman"/>
                <w:spacing w:val="2"/>
                <w:shd w:val="clear" w:color="auto" w:fill="FFFFFF"/>
              </w:rPr>
              <w:t>кв</w:t>
            </w:r>
            <w:proofErr w:type="gramStart"/>
            <w:r w:rsidRPr="004C2121">
              <w:rPr>
                <w:rFonts w:ascii="Times New Roman" w:hAnsi="Times New Roman" w:cs="Times New Roman"/>
                <w:spacing w:val="2"/>
                <w:shd w:val="clear" w:color="auto" w:fill="FFFFFF"/>
              </w:rPr>
              <w:t>.м</w:t>
            </w:r>
            <w:proofErr w:type="spellEnd"/>
            <w:proofErr w:type="gramEnd"/>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8-10</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 xml:space="preserve">- ФОК с залом площадью 1000-2000 </w:t>
            </w:r>
            <w:proofErr w:type="spellStart"/>
            <w:r w:rsidRPr="004C2121">
              <w:rPr>
                <w:rFonts w:ascii="Times New Roman" w:hAnsi="Times New Roman" w:cs="Times New Roman"/>
                <w:spacing w:val="2"/>
                <w:shd w:val="clear" w:color="auto" w:fill="FFFFFF"/>
              </w:rPr>
              <w:t>кв</w:t>
            </w:r>
            <w:proofErr w:type="gramStart"/>
            <w:r w:rsidRPr="004C2121">
              <w:rPr>
                <w:rFonts w:ascii="Times New Roman" w:hAnsi="Times New Roman" w:cs="Times New Roman"/>
                <w:spacing w:val="2"/>
                <w:shd w:val="clear" w:color="auto" w:fill="FFFFFF"/>
              </w:rPr>
              <w:t>.м</w:t>
            </w:r>
            <w:proofErr w:type="spellEnd"/>
            <w:proofErr w:type="gramEnd"/>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10</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 xml:space="preserve">- ФОК с залом и бассейном общей площадью 2000-3000 </w:t>
            </w:r>
            <w:proofErr w:type="spellStart"/>
            <w:r w:rsidRPr="004C2121">
              <w:rPr>
                <w:rFonts w:ascii="Times New Roman" w:hAnsi="Times New Roman" w:cs="Times New Roman"/>
                <w:spacing w:val="2"/>
                <w:shd w:val="clear" w:color="auto" w:fill="FFFFFF"/>
              </w:rPr>
              <w:t>кв</w:t>
            </w:r>
            <w:proofErr w:type="gramStart"/>
            <w:r w:rsidRPr="004C2121">
              <w:rPr>
                <w:rFonts w:ascii="Times New Roman" w:hAnsi="Times New Roman" w:cs="Times New Roman"/>
                <w:spacing w:val="2"/>
                <w:shd w:val="clear" w:color="auto" w:fill="FFFFFF"/>
              </w:rPr>
              <w:t>.м</w:t>
            </w:r>
            <w:proofErr w:type="spellEnd"/>
            <w:proofErr w:type="gramEnd"/>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5-7</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Специализированные спортивные клубы и комплексы (теннис, конный спорт, горнолыжные центры и др.)</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Единовременные посетители</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3-4</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Аквапарки, бассейны</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Единовременные посетители</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5-7</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proofErr w:type="spellStart"/>
            <w:r w:rsidRPr="004C2121">
              <w:rPr>
                <w:rFonts w:ascii="Times New Roman" w:hAnsi="Times New Roman" w:cs="Times New Roman"/>
                <w:spacing w:val="2"/>
                <w:shd w:val="clear" w:color="auto" w:fill="FFFFFF"/>
              </w:rPr>
              <w:t>атки</w:t>
            </w:r>
            <w:proofErr w:type="spellEnd"/>
            <w:r w:rsidRPr="004C2121">
              <w:rPr>
                <w:rFonts w:ascii="Times New Roman" w:hAnsi="Times New Roman" w:cs="Times New Roman"/>
                <w:spacing w:val="2"/>
                <w:shd w:val="clear" w:color="auto" w:fill="FFFFFF"/>
              </w:rPr>
              <w:t xml:space="preserve"> с искусственным покрытием общей площадью более 3000 </w:t>
            </w:r>
            <w:proofErr w:type="spellStart"/>
            <w:r w:rsidRPr="004C2121">
              <w:rPr>
                <w:rFonts w:ascii="Times New Roman" w:hAnsi="Times New Roman" w:cs="Times New Roman"/>
                <w:spacing w:val="2"/>
                <w:shd w:val="clear" w:color="auto" w:fill="FFFFFF"/>
              </w:rPr>
              <w:t>кв</w:t>
            </w:r>
            <w:proofErr w:type="gramStart"/>
            <w:r w:rsidRPr="004C2121">
              <w:rPr>
                <w:rFonts w:ascii="Times New Roman" w:hAnsi="Times New Roman" w:cs="Times New Roman"/>
                <w:spacing w:val="2"/>
                <w:shd w:val="clear" w:color="auto" w:fill="FFFFFF"/>
              </w:rPr>
              <w:t>.м</w:t>
            </w:r>
            <w:proofErr w:type="spellEnd"/>
            <w:proofErr w:type="gramEnd"/>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Единовременные посетители</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6-7</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Автовокзалы</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Пассажиры в час пик</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10-15</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Аэровокзалы</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Пассажиры в час пик</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6-8</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Речные порты</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Пассажиры в час пик</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7-9</w:t>
            </w:r>
          </w:p>
        </w:tc>
      </w:tr>
      <w:tr w:rsidR="009A6D9D" w:rsidRPr="004C2121" w:rsidTr="009A6D9D">
        <w:tc>
          <w:tcPr>
            <w:tcW w:w="5000" w:type="pct"/>
            <w:gridSpan w:val="3"/>
          </w:tcPr>
          <w:p w:rsidR="009A6D9D" w:rsidRPr="004C2121" w:rsidRDefault="009A6D9D" w:rsidP="00E31347">
            <w:pPr>
              <w:suppressAutoHyphens/>
              <w:spacing w:after="0" w:line="240" w:lineRule="auto"/>
              <w:jc w:val="center"/>
              <w:rPr>
                <w:rFonts w:ascii="Times New Roman" w:eastAsia="Calibri" w:hAnsi="Times New Roman" w:cs="Times New Roman"/>
                <w:b/>
                <w:lang w:eastAsia="ru-RU"/>
              </w:rPr>
            </w:pPr>
            <w:r w:rsidRPr="004C2121">
              <w:rPr>
                <w:rFonts w:ascii="Times New Roman" w:eastAsia="Calibri" w:hAnsi="Times New Roman" w:cs="Times New Roman"/>
                <w:b/>
                <w:lang w:eastAsia="ru-RU"/>
              </w:rPr>
              <w:t>Рекреационные территории и объекты отдыха</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Пляжи и парки в зонах отдыха</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100 единовременных посетителей</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15-20</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Лесопарки и заповедники</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100 единовременных посетителей</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7-10</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Базы кратковременного отдыха (спортивные, лыжные, рыболовные, охотничьи и др.)</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100 единовременных посетителей</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10-15</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Береговые базы маломерного флота</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100 единовременных посетителей</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10-15</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Дома отдыха и санатории, санатории-профилактории, базы отдыха предприятий и туристские базы</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100 отдыхающих и обслуживающего персонала</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3-5</w:t>
            </w:r>
          </w:p>
        </w:tc>
      </w:tr>
      <w:tr w:rsidR="009A6D9D" w:rsidRPr="004C2121" w:rsidTr="009A6D9D">
        <w:tc>
          <w:tcPr>
            <w:tcW w:w="2535" w:type="pct"/>
          </w:tcPr>
          <w:p w:rsidR="009A6D9D" w:rsidRPr="004C2121" w:rsidRDefault="009A6D9D" w:rsidP="00E31347">
            <w:pPr>
              <w:spacing w:after="0" w:line="240" w:lineRule="auto"/>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Предприятия общественного питания, торговли</w:t>
            </w:r>
          </w:p>
        </w:tc>
        <w:tc>
          <w:tcPr>
            <w:tcW w:w="1406" w:type="pct"/>
          </w:tcPr>
          <w:p w:rsidR="009A6D9D" w:rsidRPr="004C2121" w:rsidRDefault="009A6D9D" w:rsidP="00E31347">
            <w:pPr>
              <w:spacing w:after="0" w:line="240" w:lineRule="auto"/>
              <w:jc w:val="center"/>
              <w:rPr>
                <w:rFonts w:ascii="Times New Roman" w:eastAsia="Calibri" w:hAnsi="Times New Roman" w:cs="Times New Roman"/>
                <w:lang w:eastAsia="ru-RU"/>
              </w:rPr>
            </w:pPr>
            <w:r w:rsidRPr="004C2121">
              <w:rPr>
                <w:rFonts w:ascii="Times New Roman" w:hAnsi="Times New Roman" w:cs="Times New Roman"/>
                <w:spacing w:val="2"/>
                <w:shd w:val="clear" w:color="auto" w:fill="FFFFFF"/>
              </w:rPr>
              <w:t>100 мест в залах или единовременных посетителей и персонала</w:t>
            </w:r>
          </w:p>
        </w:tc>
        <w:tc>
          <w:tcPr>
            <w:tcW w:w="1059" w:type="pct"/>
            <w:shd w:val="clear" w:color="auto" w:fill="auto"/>
          </w:tcPr>
          <w:p w:rsidR="009A6D9D" w:rsidRPr="004C2121" w:rsidRDefault="009A6D9D" w:rsidP="00E31347">
            <w:pPr>
              <w:suppressAutoHyphens/>
              <w:spacing w:after="0" w:line="240" w:lineRule="auto"/>
              <w:jc w:val="center"/>
              <w:rPr>
                <w:rFonts w:ascii="Times New Roman" w:eastAsia="Calibri" w:hAnsi="Times New Roman" w:cs="Times New Roman"/>
                <w:lang w:eastAsia="ru-RU"/>
              </w:rPr>
            </w:pPr>
            <w:r w:rsidRPr="004C2121">
              <w:rPr>
                <w:rFonts w:ascii="Times New Roman" w:eastAsia="Calibri" w:hAnsi="Times New Roman" w:cs="Times New Roman"/>
                <w:lang w:eastAsia="ru-RU"/>
              </w:rPr>
              <w:t>7-10</w:t>
            </w:r>
          </w:p>
        </w:tc>
      </w:tr>
    </w:tbl>
    <w:p w:rsidR="00B628F6" w:rsidRPr="00EF7594" w:rsidRDefault="00B628F6" w:rsidP="00F21E7B">
      <w:pPr>
        <w:pStyle w:val="ac"/>
        <w:numPr>
          <w:ilvl w:val="0"/>
          <w:numId w:val="27"/>
        </w:numPr>
        <w:tabs>
          <w:tab w:val="left" w:pos="851"/>
          <w:tab w:val="left" w:pos="993"/>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Расчетные показатели, устанавливаемые для объектов местного значения в области архивного дела</w:t>
      </w:r>
      <w:r w:rsidR="00697319" w:rsidRPr="00EF7594">
        <w:rPr>
          <w:rFonts w:ascii="Times New Roman" w:hAnsi="Times New Roman" w:cs="Times New Roman"/>
          <w:sz w:val="26"/>
          <w:szCs w:val="26"/>
        </w:rPr>
        <w:t>.</w:t>
      </w:r>
    </w:p>
    <w:p w:rsidR="00C46DF5" w:rsidRPr="00EF7594" w:rsidRDefault="00C46DF5" w:rsidP="00EF7594">
      <w:pPr>
        <w:pStyle w:val="aa"/>
        <w:ind w:left="1287" w:firstLine="0"/>
        <w:rPr>
          <w:b w:val="0"/>
          <w:sz w:val="26"/>
          <w:szCs w:val="26"/>
        </w:rPr>
      </w:pPr>
      <w:r w:rsidRPr="00EF7594">
        <w:rPr>
          <w:b w:val="0"/>
          <w:sz w:val="26"/>
          <w:szCs w:val="26"/>
        </w:rPr>
        <w:t xml:space="preserve">Таблица </w:t>
      </w:r>
      <w:r w:rsidR="00F9563B" w:rsidRPr="00EF7594">
        <w:rPr>
          <w:b w:val="0"/>
          <w:sz w:val="26"/>
          <w:szCs w:val="26"/>
        </w:rPr>
        <w:fldChar w:fldCharType="begin"/>
      </w:r>
      <w:r w:rsidR="000F7ACC" w:rsidRPr="00EF7594">
        <w:rPr>
          <w:b w:val="0"/>
          <w:sz w:val="26"/>
          <w:szCs w:val="26"/>
        </w:rPr>
        <w:instrText xml:space="preserve"> SEQ Таблица \* ARABIC </w:instrText>
      </w:r>
      <w:r w:rsidR="00F9563B" w:rsidRPr="00EF7594">
        <w:rPr>
          <w:b w:val="0"/>
          <w:sz w:val="26"/>
          <w:szCs w:val="26"/>
        </w:rPr>
        <w:fldChar w:fldCharType="separate"/>
      </w:r>
      <w:r w:rsidR="009A6D9D" w:rsidRPr="00EF7594">
        <w:rPr>
          <w:b w:val="0"/>
          <w:noProof/>
          <w:sz w:val="26"/>
          <w:szCs w:val="26"/>
        </w:rPr>
        <w:t>9</w:t>
      </w:r>
      <w:r w:rsidR="00F9563B" w:rsidRPr="00EF7594">
        <w:rPr>
          <w:b w:val="0"/>
          <w:noProof/>
          <w:sz w:val="26"/>
          <w:szCs w:val="26"/>
        </w:rPr>
        <w:fldChar w:fldCharType="end"/>
      </w:r>
      <w:r w:rsidRPr="00EF7594">
        <w:rPr>
          <w:b w:val="0"/>
          <w:sz w:val="26"/>
          <w:szCs w:val="26"/>
        </w:rPr>
        <w:t xml:space="preserve"> Расчетные показатели, устанавливаемые для объектов  местного значения в области архивного дела</w:t>
      </w:r>
    </w:p>
    <w:tbl>
      <w:tblPr>
        <w:tblStyle w:val="ab"/>
        <w:tblW w:w="5000" w:type="pct"/>
        <w:tblLook w:val="04A0" w:firstRow="1" w:lastRow="0" w:firstColumn="1" w:lastColumn="0" w:noHBand="0" w:noVBand="1"/>
      </w:tblPr>
      <w:tblGrid>
        <w:gridCol w:w="3003"/>
        <w:gridCol w:w="3153"/>
        <w:gridCol w:w="3415"/>
      </w:tblGrid>
      <w:tr w:rsidR="0001223A" w:rsidRPr="004C2121" w:rsidTr="00F21FAC">
        <w:tc>
          <w:tcPr>
            <w:tcW w:w="1569" w:type="pct"/>
            <w:vAlign w:val="center"/>
          </w:tcPr>
          <w:p w:rsidR="000F7ACC" w:rsidRPr="004C2121" w:rsidRDefault="000F7ACC" w:rsidP="00F21FAC">
            <w:pPr>
              <w:spacing w:line="276" w:lineRule="auto"/>
              <w:jc w:val="center"/>
              <w:rPr>
                <w:rFonts w:ascii="Times New Roman" w:hAnsi="Times New Roman" w:cs="Times New Roman"/>
                <w:b/>
                <w:lang w:eastAsia="ru-RU"/>
              </w:rPr>
            </w:pPr>
            <w:r w:rsidRPr="004C2121">
              <w:rPr>
                <w:rFonts w:ascii="Times New Roman" w:hAnsi="Times New Roman" w:cs="Times New Roman"/>
                <w:b/>
                <w:lang w:eastAsia="ru-RU"/>
              </w:rPr>
              <w:t>Наименование вида объекта</w:t>
            </w:r>
          </w:p>
        </w:tc>
        <w:tc>
          <w:tcPr>
            <w:tcW w:w="1647" w:type="pct"/>
            <w:vAlign w:val="center"/>
          </w:tcPr>
          <w:p w:rsidR="000F7ACC" w:rsidRPr="004C2121" w:rsidRDefault="000F7ACC" w:rsidP="00F21FAC">
            <w:pPr>
              <w:spacing w:line="276" w:lineRule="auto"/>
              <w:jc w:val="center"/>
              <w:rPr>
                <w:rFonts w:ascii="Times New Roman" w:hAnsi="Times New Roman" w:cs="Times New Roman"/>
                <w:b/>
                <w:lang w:eastAsia="ru-RU"/>
              </w:rPr>
            </w:pPr>
            <w:r w:rsidRPr="004C2121">
              <w:rPr>
                <w:rFonts w:ascii="Times New Roman" w:hAnsi="Times New Roman" w:cs="Times New Roman"/>
                <w:b/>
                <w:lang w:eastAsia="ru-RU"/>
              </w:rPr>
              <w:t>Наименование нормируемого расчетного показателя, единица измерения</w:t>
            </w:r>
          </w:p>
        </w:tc>
        <w:tc>
          <w:tcPr>
            <w:tcW w:w="1784" w:type="pct"/>
            <w:vAlign w:val="center"/>
          </w:tcPr>
          <w:p w:rsidR="000F7ACC" w:rsidRPr="004C2121" w:rsidRDefault="000F7ACC" w:rsidP="00F21FAC">
            <w:pPr>
              <w:spacing w:line="276" w:lineRule="auto"/>
              <w:jc w:val="center"/>
              <w:rPr>
                <w:rFonts w:ascii="Times New Roman" w:hAnsi="Times New Roman" w:cs="Times New Roman"/>
                <w:b/>
                <w:lang w:eastAsia="ru-RU"/>
              </w:rPr>
            </w:pPr>
            <w:r w:rsidRPr="004C2121">
              <w:rPr>
                <w:rFonts w:ascii="Times New Roman" w:hAnsi="Times New Roman" w:cs="Times New Roman"/>
                <w:b/>
                <w:lang w:eastAsia="ru-RU"/>
              </w:rPr>
              <w:t>Значение расчетного показателя</w:t>
            </w:r>
          </w:p>
        </w:tc>
      </w:tr>
      <w:tr w:rsidR="0001223A" w:rsidRPr="004C2121" w:rsidTr="00531816">
        <w:trPr>
          <w:trHeight w:val="74"/>
        </w:trPr>
        <w:tc>
          <w:tcPr>
            <w:tcW w:w="1569" w:type="pct"/>
          </w:tcPr>
          <w:p w:rsidR="000F7ACC" w:rsidRPr="004C2121" w:rsidRDefault="000F7ACC" w:rsidP="000066E7">
            <w:pPr>
              <w:spacing w:line="276" w:lineRule="auto"/>
              <w:rPr>
                <w:rFonts w:ascii="Times New Roman" w:hAnsi="Times New Roman" w:cs="Times New Roman"/>
                <w:lang w:eastAsia="ru-RU"/>
              </w:rPr>
            </w:pPr>
            <w:r w:rsidRPr="004C2121">
              <w:rPr>
                <w:rFonts w:ascii="Times New Roman" w:hAnsi="Times New Roman" w:cs="Times New Roman"/>
              </w:rPr>
              <w:t>Муниципальные архивы</w:t>
            </w:r>
          </w:p>
        </w:tc>
        <w:tc>
          <w:tcPr>
            <w:tcW w:w="1647" w:type="pct"/>
          </w:tcPr>
          <w:p w:rsidR="000F7ACC" w:rsidRPr="004C2121" w:rsidRDefault="000F7ACC" w:rsidP="000066E7">
            <w:pPr>
              <w:spacing w:line="276" w:lineRule="auto"/>
              <w:rPr>
                <w:rFonts w:ascii="Times New Roman" w:hAnsi="Times New Roman" w:cs="Times New Roman"/>
                <w:lang w:eastAsia="ru-RU"/>
              </w:rPr>
            </w:pPr>
            <w:r w:rsidRPr="004C2121">
              <w:rPr>
                <w:rFonts w:ascii="Times New Roman" w:hAnsi="Times New Roman" w:cs="Times New Roman"/>
                <w:lang w:eastAsia="ru-RU"/>
              </w:rPr>
              <w:t>уровень обеспеченности, объект</w:t>
            </w:r>
          </w:p>
        </w:tc>
        <w:tc>
          <w:tcPr>
            <w:tcW w:w="1784" w:type="pct"/>
          </w:tcPr>
          <w:p w:rsidR="000F7ACC" w:rsidRPr="004C2121" w:rsidRDefault="00C97C07" w:rsidP="0001223A">
            <w:pPr>
              <w:spacing w:line="276" w:lineRule="auto"/>
              <w:jc w:val="center"/>
              <w:rPr>
                <w:rFonts w:ascii="Times New Roman" w:hAnsi="Times New Roman" w:cs="Times New Roman"/>
                <w:lang w:eastAsia="ru-RU"/>
              </w:rPr>
            </w:pPr>
            <w:r w:rsidRPr="004C2121">
              <w:rPr>
                <w:rFonts w:ascii="Times New Roman" w:hAnsi="Times New Roman" w:cs="Times New Roman"/>
                <w:lang w:eastAsia="ru-RU"/>
              </w:rPr>
              <w:t>1</w:t>
            </w:r>
          </w:p>
        </w:tc>
      </w:tr>
    </w:tbl>
    <w:p w:rsidR="00F875AF" w:rsidRPr="00EF7594" w:rsidRDefault="00F875AF" w:rsidP="00F21E7B">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Расчетные показатели, устанавливаемые для объектов м</w:t>
      </w:r>
      <w:r w:rsidR="00BE144F" w:rsidRPr="00EF7594">
        <w:rPr>
          <w:rFonts w:ascii="Times New Roman" w:hAnsi="Times New Roman" w:cs="Times New Roman"/>
          <w:sz w:val="26"/>
          <w:szCs w:val="26"/>
        </w:rPr>
        <w:t>естного значения</w:t>
      </w:r>
      <w:r w:rsidR="00C70FD1" w:rsidRPr="00EF7594">
        <w:rPr>
          <w:rFonts w:ascii="Times New Roman" w:hAnsi="Times New Roman" w:cs="Times New Roman"/>
          <w:sz w:val="26"/>
          <w:szCs w:val="26"/>
        </w:rPr>
        <w:t xml:space="preserve"> </w:t>
      </w:r>
      <w:r w:rsidR="00BE144F" w:rsidRPr="00EF7594">
        <w:rPr>
          <w:rFonts w:ascii="Times New Roman" w:hAnsi="Times New Roman" w:cs="Times New Roman"/>
          <w:sz w:val="26"/>
          <w:szCs w:val="26"/>
        </w:rPr>
        <w:t>в области электро-, тепло-, водоснабжения, водоотведения</w:t>
      </w:r>
      <w:r w:rsidR="00697319" w:rsidRPr="00EF7594">
        <w:rPr>
          <w:rFonts w:ascii="Times New Roman" w:hAnsi="Times New Roman" w:cs="Times New Roman"/>
          <w:sz w:val="26"/>
          <w:szCs w:val="26"/>
        </w:rPr>
        <w:t>.</w:t>
      </w:r>
    </w:p>
    <w:p w:rsidR="00F875AF" w:rsidRPr="00EF7594" w:rsidRDefault="00F875AF" w:rsidP="00EF7594">
      <w:pPr>
        <w:pStyle w:val="aa"/>
        <w:ind w:firstLine="0"/>
        <w:rPr>
          <w:b w:val="0"/>
          <w:sz w:val="26"/>
          <w:szCs w:val="26"/>
        </w:rPr>
      </w:pPr>
      <w:r w:rsidRPr="00EF7594">
        <w:rPr>
          <w:b w:val="0"/>
          <w:sz w:val="26"/>
          <w:szCs w:val="26"/>
        </w:rPr>
        <w:t xml:space="preserve">Таблица </w:t>
      </w:r>
      <w:r w:rsidR="00F9563B" w:rsidRPr="00EF7594">
        <w:rPr>
          <w:b w:val="0"/>
          <w:sz w:val="26"/>
          <w:szCs w:val="26"/>
        </w:rPr>
        <w:fldChar w:fldCharType="begin"/>
      </w:r>
      <w:r w:rsidR="00F07BD7" w:rsidRPr="00EF7594">
        <w:rPr>
          <w:b w:val="0"/>
          <w:sz w:val="26"/>
          <w:szCs w:val="26"/>
        </w:rPr>
        <w:instrText xml:space="preserve"> SEQ Таблица \* ARABIC </w:instrText>
      </w:r>
      <w:r w:rsidR="00F9563B" w:rsidRPr="00EF7594">
        <w:rPr>
          <w:b w:val="0"/>
          <w:sz w:val="26"/>
          <w:szCs w:val="26"/>
        </w:rPr>
        <w:fldChar w:fldCharType="separate"/>
      </w:r>
      <w:r w:rsidR="009A6D9D" w:rsidRPr="00EF7594">
        <w:rPr>
          <w:b w:val="0"/>
          <w:noProof/>
          <w:sz w:val="26"/>
          <w:szCs w:val="26"/>
        </w:rPr>
        <w:t>10</w:t>
      </w:r>
      <w:r w:rsidR="00F9563B" w:rsidRPr="00EF7594">
        <w:rPr>
          <w:b w:val="0"/>
          <w:noProof/>
          <w:sz w:val="26"/>
          <w:szCs w:val="26"/>
        </w:rPr>
        <w:fldChar w:fldCharType="end"/>
      </w:r>
      <w:r w:rsidRPr="00EF7594">
        <w:rPr>
          <w:b w:val="0"/>
          <w:sz w:val="26"/>
          <w:szCs w:val="26"/>
        </w:rPr>
        <w:t xml:space="preserve"> Расчетные показатели, устанавливаемые для объектов местного значения в области </w:t>
      </w:r>
      <w:r w:rsidR="00BE144F" w:rsidRPr="00EF7594">
        <w:rPr>
          <w:b w:val="0"/>
          <w:sz w:val="26"/>
          <w:szCs w:val="26"/>
        </w:rPr>
        <w:t>электро-, тепло-, водоснабжения, водоотведения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4"/>
        <w:gridCol w:w="2758"/>
        <w:gridCol w:w="3769"/>
      </w:tblGrid>
      <w:tr w:rsidR="00BE144F" w:rsidRPr="004C2121" w:rsidTr="00FC171C">
        <w:trPr>
          <w:trHeight w:val="20"/>
          <w:tblHeader/>
        </w:trPr>
        <w:tc>
          <w:tcPr>
            <w:tcW w:w="1590" w:type="pct"/>
            <w:tcBorders>
              <w:top w:val="single" w:sz="4" w:space="0" w:color="auto"/>
              <w:left w:val="single" w:sz="4" w:space="0" w:color="auto"/>
              <w:bottom w:val="single" w:sz="4" w:space="0" w:color="auto"/>
              <w:right w:val="single" w:sz="4" w:space="0" w:color="auto"/>
            </w:tcBorders>
            <w:vAlign w:val="center"/>
            <w:hideMark/>
          </w:tcPr>
          <w:p w:rsidR="00BE144F" w:rsidRPr="004C2121" w:rsidRDefault="00BE144F" w:rsidP="00F21FAC">
            <w:pPr>
              <w:spacing w:after="0" w:line="256" w:lineRule="auto"/>
              <w:jc w:val="center"/>
              <w:rPr>
                <w:rFonts w:ascii="Times New Roman" w:hAnsi="Times New Roman" w:cs="Times New Roman"/>
                <w:b/>
              </w:rPr>
            </w:pPr>
            <w:r w:rsidRPr="004C2121">
              <w:rPr>
                <w:rFonts w:ascii="Times New Roman" w:hAnsi="Times New Roman" w:cs="Times New Roman"/>
                <w:b/>
              </w:rPr>
              <w:t>Наименование вида объекта</w:t>
            </w:r>
          </w:p>
        </w:tc>
        <w:tc>
          <w:tcPr>
            <w:tcW w:w="1441" w:type="pct"/>
            <w:tcBorders>
              <w:top w:val="single" w:sz="4" w:space="0" w:color="auto"/>
              <w:left w:val="single" w:sz="4" w:space="0" w:color="auto"/>
              <w:bottom w:val="single" w:sz="4" w:space="0" w:color="auto"/>
              <w:right w:val="single" w:sz="4" w:space="0" w:color="auto"/>
            </w:tcBorders>
            <w:vAlign w:val="center"/>
            <w:hideMark/>
          </w:tcPr>
          <w:p w:rsidR="00BE144F" w:rsidRPr="004C2121" w:rsidRDefault="00BE144F" w:rsidP="00F21FAC">
            <w:pPr>
              <w:spacing w:after="0" w:line="256" w:lineRule="auto"/>
              <w:jc w:val="center"/>
              <w:rPr>
                <w:rFonts w:ascii="Times New Roman" w:hAnsi="Times New Roman" w:cs="Times New Roman"/>
                <w:b/>
              </w:rPr>
            </w:pPr>
            <w:r w:rsidRPr="004C2121">
              <w:rPr>
                <w:rFonts w:ascii="Times New Roman" w:hAnsi="Times New Roman" w:cs="Times New Roman"/>
                <w:b/>
              </w:rPr>
              <w:t>Наименование нормируемого расчетного показателя, единица измерения</w:t>
            </w:r>
          </w:p>
        </w:tc>
        <w:tc>
          <w:tcPr>
            <w:tcW w:w="1969" w:type="pct"/>
            <w:tcBorders>
              <w:top w:val="single" w:sz="4" w:space="0" w:color="auto"/>
              <w:left w:val="single" w:sz="4" w:space="0" w:color="auto"/>
              <w:bottom w:val="single" w:sz="4" w:space="0" w:color="auto"/>
              <w:right w:val="single" w:sz="4" w:space="0" w:color="auto"/>
            </w:tcBorders>
            <w:vAlign w:val="center"/>
            <w:hideMark/>
          </w:tcPr>
          <w:p w:rsidR="00BE144F" w:rsidRPr="004C2121" w:rsidRDefault="00BE144F" w:rsidP="00F21FAC">
            <w:pPr>
              <w:spacing w:after="0" w:line="256" w:lineRule="auto"/>
              <w:jc w:val="center"/>
              <w:rPr>
                <w:rFonts w:ascii="Times New Roman" w:hAnsi="Times New Roman" w:cs="Times New Roman"/>
                <w:b/>
              </w:rPr>
            </w:pPr>
            <w:r w:rsidRPr="004C2121">
              <w:rPr>
                <w:rFonts w:ascii="Times New Roman" w:eastAsia="Calibri" w:hAnsi="Times New Roman" w:cs="Times New Roman"/>
                <w:b/>
              </w:rPr>
              <w:t>Значение расчетного показателя</w:t>
            </w:r>
          </w:p>
        </w:tc>
      </w:tr>
      <w:tr w:rsidR="00BE144F" w:rsidRPr="004C2121" w:rsidTr="00BE144F">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rsidR="00BE144F" w:rsidRPr="004C2121" w:rsidRDefault="00BE144F" w:rsidP="00BE144F">
            <w:pPr>
              <w:spacing w:after="0" w:line="257" w:lineRule="auto"/>
              <w:jc w:val="center"/>
              <w:rPr>
                <w:rFonts w:ascii="Times New Roman" w:eastAsia="Calibri" w:hAnsi="Times New Roman" w:cs="Times New Roman"/>
                <w:b/>
                <w:color w:val="000000" w:themeColor="text1"/>
              </w:rPr>
            </w:pPr>
            <w:r w:rsidRPr="004C2121">
              <w:rPr>
                <w:rFonts w:ascii="Times New Roman" w:eastAsia="Calibri" w:hAnsi="Times New Roman" w:cs="Times New Roman"/>
                <w:b/>
                <w:color w:val="000000" w:themeColor="text1"/>
              </w:rPr>
              <w:t>Электроснабжение</w:t>
            </w:r>
          </w:p>
        </w:tc>
      </w:tr>
      <w:tr w:rsidR="00BE144F" w:rsidRPr="004C2121" w:rsidTr="00FC171C">
        <w:trPr>
          <w:trHeight w:val="501"/>
        </w:trPr>
        <w:tc>
          <w:tcPr>
            <w:tcW w:w="1590" w:type="pct"/>
            <w:vMerge w:val="restart"/>
            <w:tcBorders>
              <w:top w:val="single" w:sz="4" w:space="0" w:color="auto"/>
              <w:left w:val="single" w:sz="4" w:space="0" w:color="auto"/>
              <w:right w:val="single" w:sz="4" w:space="0" w:color="auto"/>
            </w:tcBorders>
            <w:vAlign w:val="center"/>
          </w:tcPr>
          <w:p w:rsidR="00BE144F" w:rsidRPr="004C2121" w:rsidRDefault="00BE144F" w:rsidP="00BE144F">
            <w:pPr>
              <w:pStyle w:val="100"/>
              <w:spacing w:line="256" w:lineRule="auto"/>
              <w:rPr>
                <w:rFonts w:eastAsia="Calibri"/>
                <w:color w:val="000000" w:themeColor="text1"/>
                <w:sz w:val="22"/>
                <w:szCs w:val="22"/>
                <w:lang w:eastAsia="en-US"/>
              </w:rPr>
            </w:pPr>
            <w:r w:rsidRPr="004C2121">
              <w:rPr>
                <w:rFonts w:eastAsia="Calibri"/>
                <w:color w:val="000000" w:themeColor="text1"/>
                <w:sz w:val="22"/>
                <w:szCs w:val="22"/>
                <w:lang w:eastAsia="en-US"/>
              </w:rPr>
              <w:t>Электростанции (в том числе ветровые) и иные электростанции на основе нетрадиционных возобновляемых источников энергии мощностью менее 5 МВт.</w:t>
            </w:r>
          </w:p>
          <w:p w:rsidR="00BE144F" w:rsidRPr="004C2121" w:rsidRDefault="00BE144F" w:rsidP="00BE144F">
            <w:pPr>
              <w:pStyle w:val="100"/>
              <w:spacing w:line="256" w:lineRule="auto"/>
              <w:rPr>
                <w:rFonts w:eastAsia="Calibri"/>
                <w:color w:val="000000" w:themeColor="text1"/>
                <w:sz w:val="22"/>
                <w:szCs w:val="22"/>
                <w:lang w:eastAsia="en-US"/>
              </w:rPr>
            </w:pPr>
            <w:r w:rsidRPr="004C2121">
              <w:rPr>
                <w:rFonts w:eastAsia="Calibri"/>
                <w:color w:val="000000" w:themeColor="text1"/>
                <w:sz w:val="22"/>
                <w:szCs w:val="22"/>
                <w:lang w:eastAsia="en-US"/>
              </w:rPr>
              <w:t xml:space="preserve">Понизительные подстанции и переключательные пункты номинальным напряжением до 35 </w:t>
            </w:r>
            <w:proofErr w:type="spellStart"/>
            <w:r w:rsidRPr="004C2121">
              <w:rPr>
                <w:rFonts w:eastAsia="Calibri"/>
                <w:color w:val="000000" w:themeColor="text1"/>
                <w:sz w:val="22"/>
                <w:szCs w:val="22"/>
                <w:lang w:eastAsia="en-US"/>
              </w:rPr>
              <w:t>кВ</w:t>
            </w:r>
            <w:proofErr w:type="spellEnd"/>
            <w:r w:rsidRPr="004C2121">
              <w:rPr>
                <w:rFonts w:eastAsia="Calibri"/>
                <w:color w:val="000000" w:themeColor="text1"/>
                <w:sz w:val="22"/>
                <w:szCs w:val="22"/>
                <w:lang w:eastAsia="en-US"/>
              </w:rPr>
              <w:t xml:space="preserve"> включительно.</w:t>
            </w:r>
          </w:p>
          <w:p w:rsidR="00BE144F" w:rsidRPr="004C2121" w:rsidRDefault="00BE144F" w:rsidP="00BE144F">
            <w:pPr>
              <w:pStyle w:val="100"/>
              <w:spacing w:line="256" w:lineRule="auto"/>
              <w:rPr>
                <w:rFonts w:eastAsia="Calibri"/>
                <w:color w:val="000000" w:themeColor="text1"/>
                <w:sz w:val="22"/>
                <w:szCs w:val="22"/>
                <w:lang w:eastAsia="en-US"/>
              </w:rPr>
            </w:pPr>
            <w:r w:rsidRPr="004C2121">
              <w:rPr>
                <w:rFonts w:eastAsia="Calibri"/>
                <w:color w:val="000000" w:themeColor="text1"/>
                <w:sz w:val="22"/>
                <w:szCs w:val="22"/>
                <w:lang w:eastAsia="en-US"/>
              </w:rPr>
              <w:t xml:space="preserve">Дизельные электростанции Трансформаторные подстанции и распределительные пункты номинальным напряжением от 10(6) до 20 </w:t>
            </w:r>
            <w:proofErr w:type="spellStart"/>
            <w:r w:rsidRPr="004C2121">
              <w:rPr>
                <w:rFonts w:eastAsia="Calibri"/>
                <w:color w:val="000000" w:themeColor="text1"/>
                <w:sz w:val="22"/>
                <w:szCs w:val="22"/>
                <w:lang w:eastAsia="en-US"/>
              </w:rPr>
              <w:t>кВ</w:t>
            </w:r>
            <w:proofErr w:type="spellEnd"/>
            <w:r w:rsidRPr="004C2121">
              <w:rPr>
                <w:rFonts w:eastAsia="Calibri"/>
                <w:color w:val="000000" w:themeColor="text1"/>
                <w:sz w:val="22"/>
                <w:szCs w:val="22"/>
                <w:lang w:eastAsia="en-US"/>
              </w:rPr>
              <w:t xml:space="preserve"> включительно.</w:t>
            </w:r>
          </w:p>
          <w:p w:rsidR="00BE144F" w:rsidRPr="004C2121" w:rsidRDefault="00BE144F" w:rsidP="00BE144F">
            <w:pPr>
              <w:pStyle w:val="100"/>
              <w:spacing w:line="256" w:lineRule="auto"/>
              <w:rPr>
                <w:b/>
                <w:color w:val="000000" w:themeColor="text1"/>
                <w:sz w:val="22"/>
                <w:szCs w:val="22"/>
                <w:lang w:eastAsia="en-US"/>
              </w:rPr>
            </w:pPr>
            <w:r w:rsidRPr="004C2121">
              <w:rPr>
                <w:rFonts w:eastAsia="Calibri"/>
                <w:color w:val="000000" w:themeColor="text1"/>
                <w:sz w:val="22"/>
                <w:szCs w:val="22"/>
                <w:lang w:eastAsia="en-US"/>
              </w:rPr>
              <w:t xml:space="preserve">Линии электропередачи номинальным напряжением от 0,4 </w:t>
            </w:r>
            <w:proofErr w:type="spellStart"/>
            <w:r w:rsidRPr="004C2121">
              <w:rPr>
                <w:rFonts w:eastAsia="Calibri"/>
                <w:color w:val="000000" w:themeColor="text1"/>
                <w:sz w:val="22"/>
                <w:szCs w:val="22"/>
                <w:lang w:eastAsia="en-US"/>
              </w:rPr>
              <w:t>кВ</w:t>
            </w:r>
            <w:proofErr w:type="spellEnd"/>
            <w:r w:rsidRPr="004C2121">
              <w:rPr>
                <w:rFonts w:eastAsia="Calibri"/>
                <w:color w:val="000000" w:themeColor="text1"/>
                <w:sz w:val="22"/>
                <w:szCs w:val="22"/>
                <w:lang w:eastAsia="en-US"/>
              </w:rPr>
              <w:t xml:space="preserve"> до 35 </w:t>
            </w:r>
            <w:proofErr w:type="spellStart"/>
            <w:r w:rsidRPr="004C2121">
              <w:rPr>
                <w:rFonts w:eastAsia="Calibri"/>
                <w:color w:val="000000" w:themeColor="text1"/>
                <w:sz w:val="22"/>
                <w:szCs w:val="22"/>
                <w:lang w:eastAsia="en-US"/>
              </w:rPr>
              <w:t>кВ</w:t>
            </w:r>
            <w:proofErr w:type="spellEnd"/>
            <w:r w:rsidRPr="004C2121">
              <w:rPr>
                <w:rFonts w:eastAsia="Calibri"/>
                <w:color w:val="000000" w:themeColor="text1"/>
                <w:sz w:val="22"/>
                <w:szCs w:val="22"/>
                <w:lang w:eastAsia="en-US"/>
              </w:rPr>
              <w:t xml:space="preserve"> включительно.</w:t>
            </w:r>
          </w:p>
        </w:tc>
        <w:tc>
          <w:tcPr>
            <w:tcW w:w="1441" w:type="pct"/>
            <w:tcBorders>
              <w:top w:val="single" w:sz="4" w:space="0" w:color="auto"/>
              <w:left w:val="single" w:sz="4" w:space="0" w:color="auto"/>
              <w:right w:val="single" w:sz="4" w:space="0" w:color="auto"/>
            </w:tcBorders>
            <w:vAlign w:val="center"/>
          </w:tcPr>
          <w:p w:rsidR="00BE144F" w:rsidRPr="004C2121" w:rsidRDefault="00BE144F" w:rsidP="00BE144F">
            <w:pPr>
              <w:spacing w:after="0" w:line="256" w:lineRule="auto"/>
              <w:rPr>
                <w:rFonts w:ascii="Times New Roman" w:hAnsi="Times New Roman" w:cs="Times New Roman"/>
                <w:color w:val="000000" w:themeColor="text1"/>
              </w:rPr>
            </w:pPr>
            <w:r w:rsidRPr="004C2121">
              <w:rPr>
                <w:rFonts w:ascii="Times New Roman" w:hAnsi="Times New Roman" w:cs="Times New Roman"/>
                <w:color w:val="000000" w:themeColor="text1"/>
              </w:rPr>
              <w:t>Удельный расход электроэнергии, кВт*</w:t>
            </w:r>
            <w:proofErr w:type="gramStart"/>
            <w:r w:rsidRPr="004C2121">
              <w:rPr>
                <w:rFonts w:ascii="Times New Roman" w:hAnsi="Times New Roman" w:cs="Times New Roman"/>
                <w:color w:val="000000" w:themeColor="text1"/>
              </w:rPr>
              <w:t>ч</w:t>
            </w:r>
            <w:proofErr w:type="gramEnd"/>
            <w:r w:rsidRPr="004C2121">
              <w:rPr>
                <w:rFonts w:ascii="Times New Roman" w:hAnsi="Times New Roman" w:cs="Times New Roman"/>
                <w:color w:val="000000" w:themeColor="text1"/>
              </w:rPr>
              <w:t>/ чел. в год</w:t>
            </w:r>
          </w:p>
        </w:tc>
        <w:tc>
          <w:tcPr>
            <w:tcW w:w="1969" w:type="pct"/>
            <w:tcBorders>
              <w:top w:val="single" w:sz="4" w:space="0" w:color="auto"/>
              <w:left w:val="single" w:sz="4" w:space="0" w:color="auto"/>
              <w:right w:val="single" w:sz="4" w:space="0" w:color="auto"/>
            </w:tcBorders>
            <w:vAlign w:val="center"/>
          </w:tcPr>
          <w:p w:rsidR="00BE144F" w:rsidRPr="004C2121" w:rsidRDefault="00BE144F" w:rsidP="00BE144F">
            <w:pPr>
              <w:spacing w:after="0" w:line="256" w:lineRule="auto"/>
              <w:rPr>
                <w:rFonts w:ascii="Times New Roman" w:hAnsi="Times New Roman" w:cs="Times New Roman"/>
                <w:color w:val="000000" w:themeColor="text1"/>
              </w:rPr>
            </w:pPr>
            <w:r w:rsidRPr="004C2121">
              <w:rPr>
                <w:rFonts w:ascii="Times New Roman" w:hAnsi="Times New Roman" w:cs="Times New Roman"/>
                <w:color w:val="000000" w:themeColor="text1"/>
              </w:rPr>
              <w:t>Принимается согласно РНГП Ненецкого автономного округа</w:t>
            </w:r>
          </w:p>
        </w:tc>
      </w:tr>
      <w:tr w:rsidR="00BE144F" w:rsidRPr="004C2121" w:rsidTr="00FC171C">
        <w:trPr>
          <w:trHeight w:val="1737"/>
        </w:trPr>
        <w:tc>
          <w:tcPr>
            <w:tcW w:w="1590" w:type="pct"/>
            <w:vMerge/>
            <w:tcBorders>
              <w:left w:val="single" w:sz="4" w:space="0" w:color="auto"/>
              <w:right w:val="single" w:sz="4" w:space="0" w:color="auto"/>
            </w:tcBorders>
            <w:vAlign w:val="center"/>
          </w:tcPr>
          <w:p w:rsidR="00BE144F" w:rsidRPr="004C2121" w:rsidRDefault="00BE144F" w:rsidP="00BE144F">
            <w:pPr>
              <w:spacing w:after="0" w:line="256" w:lineRule="auto"/>
              <w:rPr>
                <w:rFonts w:ascii="Times New Roman" w:hAnsi="Times New Roman" w:cs="Times New Roman"/>
                <w:b/>
                <w:color w:val="000000" w:themeColor="text1"/>
              </w:rPr>
            </w:pPr>
          </w:p>
        </w:tc>
        <w:tc>
          <w:tcPr>
            <w:tcW w:w="1441" w:type="pct"/>
            <w:tcBorders>
              <w:top w:val="single" w:sz="4" w:space="0" w:color="auto"/>
              <w:left w:val="single" w:sz="4" w:space="0" w:color="auto"/>
              <w:right w:val="single" w:sz="4" w:space="0" w:color="auto"/>
            </w:tcBorders>
            <w:vAlign w:val="center"/>
          </w:tcPr>
          <w:p w:rsidR="00BE144F" w:rsidRPr="004C2121" w:rsidRDefault="00BE144F" w:rsidP="00BE144F">
            <w:pPr>
              <w:spacing w:after="0" w:line="256" w:lineRule="auto"/>
              <w:rPr>
                <w:rFonts w:ascii="Times New Roman" w:hAnsi="Times New Roman" w:cs="Times New Roman"/>
                <w:color w:val="000000" w:themeColor="text1"/>
              </w:rPr>
            </w:pPr>
            <w:r w:rsidRPr="004C2121">
              <w:rPr>
                <w:rFonts w:ascii="Times New Roman" w:hAnsi="Times New Roman" w:cs="Times New Roman"/>
                <w:color w:val="000000" w:themeColor="text1"/>
              </w:rPr>
              <w:t>Площадь земельного участка, отводимого для трансформаторных подстанций, кв. м</w:t>
            </w:r>
          </w:p>
        </w:tc>
        <w:tc>
          <w:tcPr>
            <w:tcW w:w="1969" w:type="pct"/>
            <w:tcBorders>
              <w:top w:val="single" w:sz="4" w:space="0" w:color="auto"/>
              <w:left w:val="single" w:sz="4" w:space="0" w:color="auto"/>
              <w:right w:val="single" w:sz="4" w:space="0" w:color="auto"/>
            </w:tcBorders>
            <w:vAlign w:val="center"/>
          </w:tcPr>
          <w:p w:rsidR="00BE144F" w:rsidRPr="004C2121" w:rsidRDefault="00BE144F" w:rsidP="00BE144F">
            <w:pPr>
              <w:spacing w:after="0" w:line="256" w:lineRule="auto"/>
              <w:rPr>
                <w:rFonts w:ascii="Times New Roman" w:hAnsi="Times New Roman" w:cs="Times New Roman"/>
                <w:color w:val="000000" w:themeColor="text1"/>
              </w:rPr>
            </w:pPr>
            <w:r w:rsidRPr="004C2121">
              <w:rPr>
                <w:rFonts w:ascii="Times New Roman" w:hAnsi="Times New Roman" w:cs="Times New Roman"/>
                <w:color w:val="000000" w:themeColor="text1"/>
              </w:rPr>
              <w:t>Принимается согласно РНГП Ненецкого автономного округа</w:t>
            </w:r>
          </w:p>
        </w:tc>
      </w:tr>
      <w:tr w:rsidR="00BE144F" w:rsidRPr="004C2121" w:rsidTr="00BE144F">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rsidR="00BE144F" w:rsidRPr="004C2121" w:rsidRDefault="00BE144F" w:rsidP="00BE144F">
            <w:pPr>
              <w:spacing w:after="0" w:line="257" w:lineRule="auto"/>
              <w:jc w:val="center"/>
              <w:rPr>
                <w:rFonts w:ascii="Times New Roman" w:eastAsia="Calibri" w:hAnsi="Times New Roman" w:cs="Times New Roman"/>
                <w:b/>
                <w:color w:val="000000" w:themeColor="text1"/>
              </w:rPr>
            </w:pPr>
            <w:r w:rsidRPr="004C2121">
              <w:rPr>
                <w:rFonts w:ascii="Times New Roman" w:eastAsia="Calibri" w:hAnsi="Times New Roman" w:cs="Times New Roman"/>
                <w:b/>
                <w:color w:val="000000" w:themeColor="text1"/>
              </w:rPr>
              <w:t>Теплоснабжение</w:t>
            </w:r>
          </w:p>
        </w:tc>
      </w:tr>
      <w:tr w:rsidR="00BE144F" w:rsidRPr="004C2121" w:rsidTr="00FC171C">
        <w:trPr>
          <w:trHeight w:val="20"/>
        </w:trPr>
        <w:tc>
          <w:tcPr>
            <w:tcW w:w="1590" w:type="pct"/>
            <w:vMerge w:val="restart"/>
            <w:tcBorders>
              <w:top w:val="single" w:sz="4" w:space="0" w:color="auto"/>
              <w:left w:val="single" w:sz="4" w:space="0" w:color="auto"/>
              <w:right w:val="single" w:sz="4" w:space="0" w:color="auto"/>
            </w:tcBorders>
            <w:vAlign w:val="center"/>
          </w:tcPr>
          <w:p w:rsidR="00BE144F" w:rsidRPr="004C2121" w:rsidRDefault="00BE144F" w:rsidP="00BE144F">
            <w:pPr>
              <w:spacing w:after="0" w:line="256" w:lineRule="auto"/>
              <w:rPr>
                <w:rFonts w:ascii="Times New Roman" w:hAnsi="Times New Roman" w:cs="Times New Roman"/>
              </w:rPr>
            </w:pPr>
            <w:r w:rsidRPr="004C2121">
              <w:rPr>
                <w:rFonts w:ascii="Times New Roman" w:hAnsi="Times New Roman" w:cs="Times New Roman"/>
              </w:rPr>
              <w:t>Источник тепловой энергии.</w:t>
            </w:r>
          </w:p>
          <w:p w:rsidR="00BE144F" w:rsidRPr="004C2121" w:rsidRDefault="00BE144F" w:rsidP="00BE144F">
            <w:pPr>
              <w:spacing w:after="0" w:line="256" w:lineRule="auto"/>
              <w:rPr>
                <w:rFonts w:ascii="Times New Roman" w:hAnsi="Times New Roman" w:cs="Times New Roman"/>
              </w:rPr>
            </w:pPr>
            <w:r w:rsidRPr="004C2121">
              <w:rPr>
                <w:rFonts w:ascii="Times New Roman" w:hAnsi="Times New Roman" w:cs="Times New Roman"/>
              </w:rPr>
              <w:t>Теплопровод магистральный.</w:t>
            </w:r>
          </w:p>
          <w:p w:rsidR="00BE144F" w:rsidRPr="004C2121" w:rsidRDefault="00BE144F" w:rsidP="00BE144F">
            <w:pPr>
              <w:spacing w:after="0" w:line="256" w:lineRule="auto"/>
              <w:rPr>
                <w:rFonts w:ascii="Times New Roman" w:hAnsi="Times New Roman" w:cs="Times New Roman"/>
                <w:b/>
              </w:rPr>
            </w:pPr>
            <w:r w:rsidRPr="004C2121">
              <w:rPr>
                <w:rFonts w:ascii="Times New Roman" w:hAnsi="Times New Roman" w:cs="Times New Roman"/>
              </w:rPr>
              <w:t>Теплопровод распределительный (квартальный).</w:t>
            </w:r>
          </w:p>
        </w:tc>
        <w:tc>
          <w:tcPr>
            <w:tcW w:w="1441" w:type="pct"/>
            <w:tcBorders>
              <w:top w:val="single" w:sz="4" w:space="0" w:color="auto"/>
              <w:left w:val="single" w:sz="4" w:space="0" w:color="auto"/>
              <w:right w:val="single" w:sz="4" w:space="0" w:color="auto"/>
            </w:tcBorders>
            <w:vAlign w:val="center"/>
          </w:tcPr>
          <w:p w:rsidR="00BE144F" w:rsidRPr="004C2121" w:rsidRDefault="00BE144F" w:rsidP="00BE144F">
            <w:pPr>
              <w:pStyle w:val="100"/>
              <w:spacing w:line="256" w:lineRule="auto"/>
              <w:rPr>
                <w:sz w:val="22"/>
                <w:szCs w:val="22"/>
                <w:lang w:eastAsia="en-US"/>
              </w:rPr>
            </w:pPr>
            <w:r w:rsidRPr="004C2121">
              <w:rPr>
                <w:sz w:val="22"/>
                <w:szCs w:val="22"/>
              </w:rPr>
              <w:t xml:space="preserve">Удельный расход тепла на отопление жилых зданий в зависимости от этажности, </w:t>
            </w:r>
            <w:proofErr w:type="gramStart"/>
            <w:r w:rsidRPr="004C2121">
              <w:rPr>
                <w:sz w:val="22"/>
                <w:szCs w:val="22"/>
              </w:rPr>
              <w:t>ккал</w:t>
            </w:r>
            <w:proofErr w:type="gramEnd"/>
            <w:r w:rsidRPr="004C2121">
              <w:rPr>
                <w:sz w:val="22"/>
                <w:szCs w:val="22"/>
              </w:rPr>
              <w:t>/ч на 1 кв. м общей площади здания</w:t>
            </w:r>
          </w:p>
        </w:tc>
        <w:tc>
          <w:tcPr>
            <w:tcW w:w="1969" w:type="pct"/>
            <w:tcBorders>
              <w:top w:val="single" w:sz="4" w:space="0" w:color="auto"/>
              <w:left w:val="single" w:sz="4" w:space="0" w:color="auto"/>
              <w:bottom w:val="single" w:sz="4" w:space="0" w:color="auto"/>
              <w:right w:val="single" w:sz="4" w:space="0" w:color="auto"/>
            </w:tcBorders>
            <w:vAlign w:val="center"/>
          </w:tcPr>
          <w:p w:rsidR="00BE144F" w:rsidRPr="004C2121" w:rsidRDefault="00BE144F" w:rsidP="00BE144F">
            <w:pPr>
              <w:spacing w:after="0" w:line="256" w:lineRule="auto"/>
              <w:rPr>
                <w:rFonts w:ascii="Times New Roman" w:hAnsi="Times New Roman" w:cs="Times New Roman"/>
              </w:rPr>
            </w:pPr>
            <w:r w:rsidRPr="004C2121">
              <w:rPr>
                <w:rFonts w:ascii="Times New Roman" w:hAnsi="Times New Roman" w:cs="Times New Roman"/>
              </w:rPr>
              <w:t>Принимается согласно РНГП Ненецкого автономного округа</w:t>
            </w:r>
          </w:p>
        </w:tc>
      </w:tr>
      <w:tr w:rsidR="00BE144F" w:rsidRPr="004C2121" w:rsidTr="00FC171C">
        <w:trPr>
          <w:trHeight w:val="20"/>
        </w:trPr>
        <w:tc>
          <w:tcPr>
            <w:tcW w:w="1590" w:type="pct"/>
            <w:vMerge/>
            <w:tcBorders>
              <w:left w:val="single" w:sz="4" w:space="0" w:color="auto"/>
              <w:right w:val="single" w:sz="4" w:space="0" w:color="auto"/>
            </w:tcBorders>
            <w:vAlign w:val="center"/>
          </w:tcPr>
          <w:p w:rsidR="00BE144F" w:rsidRPr="004C2121" w:rsidRDefault="00BE144F" w:rsidP="00BE144F">
            <w:pPr>
              <w:spacing w:after="0" w:line="256" w:lineRule="auto"/>
              <w:jc w:val="center"/>
              <w:rPr>
                <w:rFonts w:ascii="Times New Roman" w:hAnsi="Times New Roman" w:cs="Times New Roman"/>
              </w:rPr>
            </w:pPr>
          </w:p>
        </w:tc>
        <w:tc>
          <w:tcPr>
            <w:tcW w:w="1441" w:type="pct"/>
            <w:tcBorders>
              <w:left w:val="single" w:sz="4" w:space="0" w:color="auto"/>
              <w:right w:val="single" w:sz="4" w:space="0" w:color="auto"/>
            </w:tcBorders>
            <w:vAlign w:val="center"/>
          </w:tcPr>
          <w:p w:rsidR="00BE144F" w:rsidRPr="004C2121" w:rsidRDefault="00BE144F" w:rsidP="00BE144F">
            <w:pPr>
              <w:pStyle w:val="100"/>
              <w:spacing w:line="256" w:lineRule="auto"/>
              <w:rPr>
                <w:sz w:val="22"/>
                <w:szCs w:val="22"/>
                <w:lang w:eastAsia="en-US"/>
              </w:rPr>
            </w:pPr>
            <w:r w:rsidRPr="004C2121">
              <w:rPr>
                <w:sz w:val="22"/>
                <w:szCs w:val="22"/>
              </w:rPr>
              <w:t xml:space="preserve">Удельный расход тепла на отопление административных и общественных зданий в зависимости от этажности, </w:t>
            </w:r>
            <w:proofErr w:type="gramStart"/>
            <w:r w:rsidRPr="004C2121">
              <w:rPr>
                <w:sz w:val="22"/>
                <w:szCs w:val="22"/>
              </w:rPr>
              <w:t>ккал</w:t>
            </w:r>
            <w:proofErr w:type="gramEnd"/>
            <w:r w:rsidRPr="004C2121">
              <w:rPr>
                <w:sz w:val="22"/>
                <w:szCs w:val="22"/>
              </w:rPr>
              <w:t>/ч на 1 кв. м общей площади здания</w:t>
            </w:r>
          </w:p>
        </w:tc>
        <w:tc>
          <w:tcPr>
            <w:tcW w:w="1969" w:type="pct"/>
            <w:tcBorders>
              <w:top w:val="single" w:sz="4" w:space="0" w:color="auto"/>
              <w:left w:val="single" w:sz="4" w:space="0" w:color="auto"/>
              <w:bottom w:val="single" w:sz="4" w:space="0" w:color="auto"/>
              <w:right w:val="single" w:sz="4" w:space="0" w:color="auto"/>
            </w:tcBorders>
            <w:vAlign w:val="center"/>
          </w:tcPr>
          <w:p w:rsidR="00BE144F" w:rsidRPr="004C2121" w:rsidRDefault="00BE144F" w:rsidP="00BE144F">
            <w:pPr>
              <w:spacing w:after="0" w:line="256" w:lineRule="auto"/>
              <w:rPr>
                <w:rFonts w:ascii="Times New Roman" w:eastAsia="Calibri" w:hAnsi="Times New Roman" w:cs="Times New Roman"/>
                <w:b/>
              </w:rPr>
            </w:pPr>
            <w:r w:rsidRPr="004C2121">
              <w:rPr>
                <w:rFonts w:ascii="Times New Roman" w:hAnsi="Times New Roman" w:cs="Times New Roman"/>
              </w:rPr>
              <w:t>Принимается согласно РНГП Ненецкого автономного округа</w:t>
            </w:r>
          </w:p>
        </w:tc>
      </w:tr>
      <w:tr w:rsidR="00BE144F" w:rsidRPr="004C2121" w:rsidTr="00FC171C">
        <w:trPr>
          <w:trHeight w:val="20"/>
        </w:trPr>
        <w:tc>
          <w:tcPr>
            <w:tcW w:w="1590" w:type="pct"/>
            <w:vMerge/>
            <w:tcBorders>
              <w:left w:val="single" w:sz="4" w:space="0" w:color="auto"/>
              <w:right w:val="single" w:sz="4" w:space="0" w:color="auto"/>
            </w:tcBorders>
            <w:vAlign w:val="center"/>
          </w:tcPr>
          <w:p w:rsidR="00BE144F" w:rsidRPr="004C2121" w:rsidRDefault="00BE144F" w:rsidP="00BE144F">
            <w:pPr>
              <w:spacing w:after="0" w:line="256" w:lineRule="auto"/>
              <w:jc w:val="center"/>
              <w:rPr>
                <w:rFonts w:ascii="Times New Roman" w:hAnsi="Times New Roman" w:cs="Times New Roman"/>
              </w:rPr>
            </w:pPr>
          </w:p>
        </w:tc>
        <w:tc>
          <w:tcPr>
            <w:tcW w:w="1441" w:type="pct"/>
            <w:tcBorders>
              <w:left w:val="single" w:sz="4" w:space="0" w:color="auto"/>
              <w:right w:val="single" w:sz="4" w:space="0" w:color="auto"/>
            </w:tcBorders>
            <w:vAlign w:val="center"/>
          </w:tcPr>
          <w:p w:rsidR="00BE144F" w:rsidRPr="004C2121" w:rsidRDefault="00BE144F" w:rsidP="00BE144F">
            <w:pPr>
              <w:pStyle w:val="100"/>
              <w:spacing w:line="256" w:lineRule="auto"/>
              <w:rPr>
                <w:sz w:val="22"/>
                <w:szCs w:val="22"/>
                <w:lang w:eastAsia="en-US"/>
              </w:rPr>
            </w:pPr>
            <w:r w:rsidRPr="004C2121">
              <w:rPr>
                <w:sz w:val="22"/>
                <w:szCs w:val="22"/>
                <w:lang w:eastAsia="en-US"/>
              </w:rPr>
              <w:t xml:space="preserve">Размер земельного участка для отдельно стоящих источников тепловой энергии (котельных) в зависимости от </w:t>
            </w:r>
            <w:proofErr w:type="spellStart"/>
            <w:r w:rsidRPr="004C2121">
              <w:rPr>
                <w:sz w:val="22"/>
                <w:szCs w:val="22"/>
                <w:lang w:eastAsia="en-US"/>
              </w:rPr>
              <w:t>теплопроизводительности</w:t>
            </w:r>
            <w:proofErr w:type="spellEnd"/>
            <w:r w:rsidRPr="004C2121">
              <w:rPr>
                <w:sz w:val="22"/>
                <w:szCs w:val="22"/>
                <w:lang w:eastAsia="en-US"/>
              </w:rPr>
              <w:t xml:space="preserve"> и вида используемого топлива, </w:t>
            </w:r>
            <w:proofErr w:type="gramStart"/>
            <w:r w:rsidRPr="004C2121">
              <w:rPr>
                <w:sz w:val="22"/>
                <w:szCs w:val="22"/>
                <w:lang w:eastAsia="en-US"/>
              </w:rPr>
              <w:t>га</w:t>
            </w:r>
            <w:proofErr w:type="gramEnd"/>
          </w:p>
        </w:tc>
        <w:tc>
          <w:tcPr>
            <w:tcW w:w="1969" w:type="pct"/>
            <w:tcBorders>
              <w:top w:val="single" w:sz="4" w:space="0" w:color="auto"/>
              <w:left w:val="single" w:sz="4" w:space="0" w:color="auto"/>
              <w:bottom w:val="single" w:sz="4" w:space="0" w:color="auto"/>
              <w:right w:val="single" w:sz="4" w:space="0" w:color="auto"/>
            </w:tcBorders>
            <w:vAlign w:val="center"/>
          </w:tcPr>
          <w:p w:rsidR="00BE144F" w:rsidRPr="004C2121" w:rsidRDefault="00BE144F" w:rsidP="00BE144F">
            <w:pPr>
              <w:spacing w:after="0" w:line="256" w:lineRule="auto"/>
              <w:rPr>
                <w:rFonts w:ascii="Times New Roman" w:eastAsia="Calibri" w:hAnsi="Times New Roman" w:cs="Times New Roman"/>
              </w:rPr>
            </w:pPr>
            <w:r w:rsidRPr="004C2121">
              <w:rPr>
                <w:rFonts w:ascii="Times New Roman" w:hAnsi="Times New Roman" w:cs="Times New Roman"/>
              </w:rPr>
              <w:t>Принимается согласно РНГП Ненецкого автономного округа</w:t>
            </w:r>
          </w:p>
        </w:tc>
      </w:tr>
      <w:tr w:rsidR="00BE144F" w:rsidRPr="004C2121" w:rsidTr="00BE144F">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rsidR="00BE144F" w:rsidRPr="004C2121" w:rsidRDefault="00BE144F" w:rsidP="00BE144F">
            <w:pPr>
              <w:spacing w:after="0" w:line="257" w:lineRule="auto"/>
              <w:jc w:val="center"/>
              <w:rPr>
                <w:rFonts w:ascii="Times New Roman" w:eastAsia="Calibri" w:hAnsi="Times New Roman" w:cs="Times New Roman"/>
                <w:b/>
                <w:color w:val="000000" w:themeColor="text1"/>
              </w:rPr>
            </w:pPr>
            <w:r w:rsidRPr="004C2121">
              <w:rPr>
                <w:rFonts w:ascii="Times New Roman" w:eastAsia="Calibri" w:hAnsi="Times New Roman" w:cs="Times New Roman"/>
                <w:b/>
                <w:color w:val="000000" w:themeColor="text1"/>
              </w:rPr>
              <w:t>Водоснабжение</w:t>
            </w:r>
          </w:p>
        </w:tc>
      </w:tr>
      <w:tr w:rsidR="00BE144F" w:rsidRPr="004C2121" w:rsidTr="00FC171C">
        <w:trPr>
          <w:trHeight w:val="20"/>
        </w:trPr>
        <w:tc>
          <w:tcPr>
            <w:tcW w:w="1590" w:type="pct"/>
            <w:vMerge w:val="restart"/>
            <w:tcBorders>
              <w:top w:val="single" w:sz="4" w:space="0" w:color="auto"/>
              <w:left w:val="single" w:sz="4" w:space="0" w:color="auto"/>
              <w:right w:val="single" w:sz="4" w:space="0" w:color="auto"/>
            </w:tcBorders>
            <w:vAlign w:val="center"/>
            <w:hideMark/>
          </w:tcPr>
          <w:p w:rsidR="00BE144F" w:rsidRPr="004C2121" w:rsidRDefault="00BE144F" w:rsidP="00BE144F">
            <w:pPr>
              <w:pStyle w:val="100"/>
              <w:spacing w:line="256" w:lineRule="auto"/>
              <w:rPr>
                <w:rFonts w:eastAsia="Calibri"/>
                <w:sz w:val="22"/>
                <w:szCs w:val="22"/>
                <w:lang w:eastAsia="en-US"/>
              </w:rPr>
            </w:pPr>
            <w:r w:rsidRPr="004C2121">
              <w:rPr>
                <w:rFonts w:eastAsia="Calibri"/>
                <w:sz w:val="22"/>
                <w:szCs w:val="22"/>
                <w:lang w:eastAsia="en-US"/>
              </w:rPr>
              <w:t>Водозабор.</w:t>
            </w:r>
          </w:p>
          <w:p w:rsidR="00BE144F" w:rsidRPr="004C2121" w:rsidRDefault="00BE144F" w:rsidP="00BE144F">
            <w:pPr>
              <w:pStyle w:val="100"/>
              <w:spacing w:line="256" w:lineRule="auto"/>
              <w:rPr>
                <w:rFonts w:eastAsia="Calibri"/>
                <w:sz w:val="22"/>
                <w:szCs w:val="22"/>
                <w:lang w:eastAsia="en-US"/>
              </w:rPr>
            </w:pPr>
            <w:r w:rsidRPr="004C2121">
              <w:rPr>
                <w:rFonts w:eastAsia="Calibri"/>
                <w:sz w:val="22"/>
                <w:szCs w:val="22"/>
                <w:lang w:eastAsia="en-US"/>
              </w:rPr>
              <w:t>Водопроводные очистные сооружения.</w:t>
            </w:r>
          </w:p>
          <w:p w:rsidR="00BE144F" w:rsidRPr="004C2121" w:rsidRDefault="00BE144F" w:rsidP="00BE144F">
            <w:pPr>
              <w:pStyle w:val="100"/>
              <w:spacing w:line="256" w:lineRule="auto"/>
              <w:rPr>
                <w:rFonts w:eastAsia="Calibri"/>
                <w:sz w:val="22"/>
                <w:szCs w:val="22"/>
                <w:lang w:eastAsia="en-US"/>
              </w:rPr>
            </w:pPr>
            <w:r w:rsidRPr="004C2121">
              <w:rPr>
                <w:rFonts w:eastAsia="Calibri"/>
                <w:sz w:val="22"/>
                <w:szCs w:val="22"/>
                <w:lang w:eastAsia="en-US"/>
              </w:rPr>
              <w:t>Насосная станция.</w:t>
            </w:r>
          </w:p>
          <w:p w:rsidR="00BE144F" w:rsidRPr="004C2121" w:rsidRDefault="00BE144F" w:rsidP="00BE144F">
            <w:pPr>
              <w:pStyle w:val="100"/>
              <w:spacing w:line="256" w:lineRule="auto"/>
              <w:rPr>
                <w:rFonts w:eastAsia="Calibri"/>
                <w:sz w:val="22"/>
                <w:szCs w:val="22"/>
                <w:lang w:eastAsia="en-US"/>
              </w:rPr>
            </w:pPr>
            <w:r w:rsidRPr="004C2121">
              <w:rPr>
                <w:rFonts w:eastAsia="Calibri"/>
                <w:sz w:val="22"/>
                <w:szCs w:val="22"/>
                <w:lang w:eastAsia="en-US"/>
              </w:rPr>
              <w:t>Водонапорная башня.</w:t>
            </w:r>
          </w:p>
          <w:p w:rsidR="00BE144F" w:rsidRPr="004C2121" w:rsidRDefault="00BE144F" w:rsidP="00BE144F">
            <w:pPr>
              <w:pStyle w:val="100"/>
              <w:spacing w:line="256" w:lineRule="auto"/>
              <w:rPr>
                <w:rFonts w:eastAsia="Calibri"/>
                <w:sz w:val="22"/>
                <w:szCs w:val="22"/>
                <w:lang w:eastAsia="en-US"/>
              </w:rPr>
            </w:pPr>
            <w:r w:rsidRPr="004C2121">
              <w:rPr>
                <w:rFonts w:eastAsia="Calibri"/>
                <w:sz w:val="22"/>
                <w:szCs w:val="22"/>
                <w:lang w:eastAsia="en-US"/>
              </w:rPr>
              <w:t>Резервуар.</w:t>
            </w:r>
          </w:p>
          <w:p w:rsidR="00BE144F" w:rsidRPr="004C2121" w:rsidRDefault="00BE144F" w:rsidP="00BE144F">
            <w:pPr>
              <w:pStyle w:val="100"/>
              <w:spacing w:line="256" w:lineRule="auto"/>
              <w:rPr>
                <w:sz w:val="22"/>
                <w:szCs w:val="22"/>
                <w:lang w:eastAsia="en-US"/>
              </w:rPr>
            </w:pPr>
            <w:r w:rsidRPr="004C2121">
              <w:rPr>
                <w:sz w:val="22"/>
                <w:szCs w:val="22"/>
                <w:lang w:eastAsia="en-US"/>
              </w:rPr>
              <w:t>Водопровод.</w:t>
            </w:r>
          </w:p>
        </w:tc>
        <w:tc>
          <w:tcPr>
            <w:tcW w:w="1441" w:type="pct"/>
            <w:tcBorders>
              <w:top w:val="single" w:sz="4" w:space="0" w:color="auto"/>
              <w:left w:val="single" w:sz="4" w:space="0" w:color="auto"/>
              <w:right w:val="single" w:sz="4" w:space="0" w:color="auto"/>
            </w:tcBorders>
            <w:vAlign w:val="center"/>
            <w:hideMark/>
          </w:tcPr>
          <w:p w:rsidR="00BE144F" w:rsidRPr="004C2121" w:rsidRDefault="00BE144F" w:rsidP="00BE144F">
            <w:pPr>
              <w:pStyle w:val="100"/>
              <w:spacing w:line="256" w:lineRule="auto"/>
              <w:rPr>
                <w:rFonts w:eastAsia="Calibri"/>
                <w:sz w:val="22"/>
                <w:szCs w:val="22"/>
                <w:lang w:eastAsia="en-US"/>
              </w:rPr>
            </w:pPr>
            <w:r w:rsidRPr="004C2121">
              <w:rPr>
                <w:sz w:val="22"/>
                <w:szCs w:val="22"/>
              </w:rPr>
              <w:t>Удельное среднесуточное водопотребление (за год), л/</w:t>
            </w:r>
            <w:proofErr w:type="spellStart"/>
            <w:r w:rsidRPr="004C2121">
              <w:rPr>
                <w:sz w:val="22"/>
                <w:szCs w:val="22"/>
              </w:rPr>
              <w:t>сут</w:t>
            </w:r>
            <w:proofErr w:type="spellEnd"/>
            <w:r w:rsidRPr="004C2121">
              <w:rPr>
                <w:sz w:val="22"/>
                <w:szCs w:val="22"/>
              </w:rPr>
              <w:t xml:space="preserve"> </w:t>
            </w:r>
            <w:proofErr w:type="gramStart"/>
            <w:r w:rsidRPr="004C2121">
              <w:rPr>
                <w:sz w:val="22"/>
                <w:szCs w:val="22"/>
              </w:rPr>
              <w:t>на</w:t>
            </w:r>
            <w:proofErr w:type="gramEnd"/>
            <w:r w:rsidRPr="004C2121">
              <w:rPr>
                <w:sz w:val="22"/>
                <w:szCs w:val="22"/>
              </w:rPr>
              <w:t xml:space="preserve"> чел.</w:t>
            </w:r>
          </w:p>
        </w:tc>
        <w:tc>
          <w:tcPr>
            <w:tcW w:w="1969" w:type="pct"/>
            <w:tcBorders>
              <w:top w:val="single" w:sz="4" w:space="0" w:color="auto"/>
              <w:left w:val="single" w:sz="4" w:space="0" w:color="auto"/>
              <w:bottom w:val="single" w:sz="4" w:space="0" w:color="auto"/>
              <w:right w:val="single" w:sz="4" w:space="0" w:color="auto"/>
            </w:tcBorders>
            <w:vAlign w:val="center"/>
          </w:tcPr>
          <w:p w:rsidR="00BE144F" w:rsidRPr="004C2121" w:rsidRDefault="00BE144F" w:rsidP="00BE144F">
            <w:pPr>
              <w:spacing w:after="0" w:line="256" w:lineRule="auto"/>
              <w:rPr>
                <w:rFonts w:ascii="Times New Roman" w:hAnsi="Times New Roman" w:cs="Times New Roman"/>
              </w:rPr>
            </w:pPr>
            <w:r w:rsidRPr="004C2121">
              <w:rPr>
                <w:rFonts w:ascii="Times New Roman" w:hAnsi="Times New Roman" w:cs="Times New Roman"/>
              </w:rPr>
              <w:t>Принимается согласно РНГП Ненецкого автономного округа</w:t>
            </w:r>
          </w:p>
        </w:tc>
      </w:tr>
      <w:tr w:rsidR="00BE144F" w:rsidRPr="004C2121" w:rsidTr="00FC171C">
        <w:trPr>
          <w:trHeight w:val="20"/>
        </w:trPr>
        <w:tc>
          <w:tcPr>
            <w:tcW w:w="1590" w:type="pct"/>
            <w:vMerge/>
            <w:tcBorders>
              <w:left w:val="single" w:sz="4" w:space="0" w:color="auto"/>
              <w:right w:val="single" w:sz="4" w:space="0" w:color="auto"/>
            </w:tcBorders>
            <w:vAlign w:val="center"/>
            <w:hideMark/>
          </w:tcPr>
          <w:p w:rsidR="00BE144F" w:rsidRPr="004C2121" w:rsidRDefault="00BE144F" w:rsidP="00BE144F">
            <w:pPr>
              <w:spacing w:after="0"/>
              <w:rPr>
                <w:rFonts w:ascii="Times New Roman" w:hAnsi="Times New Roman" w:cs="Times New Roman"/>
              </w:rPr>
            </w:pPr>
          </w:p>
        </w:tc>
        <w:tc>
          <w:tcPr>
            <w:tcW w:w="1441" w:type="pct"/>
            <w:tcBorders>
              <w:top w:val="single" w:sz="4" w:space="0" w:color="auto"/>
              <w:left w:val="single" w:sz="4" w:space="0" w:color="auto"/>
              <w:right w:val="single" w:sz="4" w:space="0" w:color="auto"/>
            </w:tcBorders>
            <w:vAlign w:val="center"/>
            <w:hideMark/>
          </w:tcPr>
          <w:p w:rsidR="00BE144F" w:rsidRPr="004C2121" w:rsidRDefault="00BE144F" w:rsidP="00BE144F">
            <w:pPr>
              <w:pStyle w:val="100"/>
              <w:spacing w:line="256" w:lineRule="auto"/>
              <w:rPr>
                <w:sz w:val="22"/>
                <w:szCs w:val="22"/>
                <w:lang w:eastAsia="en-US"/>
              </w:rPr>
            </w:pPr>
            <w:r w:rsidRPr="004C2121">
              <w:rPr>
                <w:sz w:val="22"/>
                <w:szCs w:val="22"/>
                <w:lang w:eastAsia="en-US"/>
              </w:rPr>
              <w:t xml:space="preserve">Размер земельного участка, предназначенный для размещения водопроводных очистных сооружений в зависимости от их производительности, </w:t>
            </w:r>
            <w:proofErr w:type="gramStart"/>
            <w:r w:rsidRPr="004C2121">
              <w:rPr>
                <w:sz w:val="22"/>
                <w:szCs w:val="22"/>
                <w:lang w:eastAsia="en-US"/>
              </w:rPr>
              <w:t>га</w:t>
            </w:r>
            <w:proofErr w:type="gramEnd"/>
          </w:p>
        </w:tc>
        <w:tc>
          <w:tcPr>
            <w:tcW w:w="1969" w:type="pct"/>
            <w:tcBorders>
              <w:top w:val="single" w:sz="4" w:space="0" w:color="auto"/>
              <w:left w:val="single" w:sz="4" w:space="0" w:color="auto"/>
              <w:bottom w:val="single" w:sz="4" w:space="0" w:color="auto"/>
              <w:right w:val="single" w:sz="4" w:space="0" w:color="auto"/>
            </w:tcBorders>
            <w:vAlign w:val="center"/>
          </w:tcPr>
          <w:p w:rsidR="00BE144F" w:rsidRPr="004C2121" w:rsidRDefault="00BE144F" w:rsidP="00BE144F">
            <w:pPr>
              <w:spacing w:after="0" w:line="256" w:lineRule="auto"/>
              <w:rPr>
                <w:rFonts w:ascii="Times New Roman" w:hAnsi="Times New Roman" w:cs="Times New Roman"/>
              </w:rPr>
            </w:pPr>
            <w:r w:rsidRPr="004C2121">
              <w:rPr>
                <w:rFonts w:ascii="Times New Roman" w:hAnsi="Times New Roman" w:cs="Times New Roman"/>
              </w:rPr>
              <w:t>Принимается согласно РНГП Ненецкого автономного округа</w:t>
            </w:r>
          </w:p>
        </w:tc>
      </w:tr>
      <w:tr w:rsidR="00BE144F" w:rsidRPr="004C2121" w:rsidTr="00BE144F">
        <w:trPr>
          <w:trHeight w:val="20"/>
        </w:trPr>
        <w:tc>
          <w:tcPr>
            <w:tcW w:w="5000" w:type="pct"/>
            <w:gridSpan w:val="3"/>
            <w:tcBorders>
              <w:left w:val="single" w:sz="4" w:space="0" w:color="auto"/>
              <w:right w:val="single" w:sz="4" w:space="0" w:color="auto"/>
            </w:tcBorders>
            <w:vAlign w:val="center"/>
          </w:tcPr>
          <w:p w:rsidR="00BE144F" w:rsidRPr="004C2121" w:rsidRDefault="00BE144F" w:rsidP="00BE144F">
            <w:pPr>
              <w:spacing w:after="0" w:line="257" w:lineRule="auto"/>
              <w:jc w:val="center"/>
              <w:rPr>
                <w:rFonts w:ascii="Times New Roman" w:eastAsia="Calibri" w:hAnsi="Times New Roman" w:cs="Times New Roman"/>
                <w:b/>
                <w:color w:val="000000" w:themeColor="text1"/>
              </w:rPr>
            </w:pPr>
            <w:r w:rsidRPr="004C2121">
              <w:rPr>
                <w:rFonts w:ascii="Times New Roman" w:eastAsia="Calibri" w:hAnsi="Times New Roman" w:cs="Times New Roman"/>
                <w:b/>
                <w:color w:val="000000" w:themeColor="text1"/>
              </w:rPr>
              <w:t>Водоотведение</w:t>
            </w:r>
          </w:p>
        </w:tc>
      </w:tr>
      <w:tr w:rsidR="00BE144F" w:rsidRPr="004C2121" w:rsidTr="00FC171C">
        <w:trPr>
          <w:trHeight w:val="20"/>
        </w:trPr>
        <w:tc>
          <w:tcPr>
            <w:tcW w:w="1590" w:type="pct"/>
            <w:vMerge w:val="restart"/>
            <w:tcBorders>
              <w:left w:val="single" w:sz="4" w:space="0" w:color="auto"/>
              <w:right w:val="single" w:sz="4" w:space="0" w:color="auto"/>
            </w:tcBorders>
            <w:vAlign w:val="center"/>
          </w:tcPr>
          <w:p w:rsidR="00BE144F" w:rsidRPr="004C2121" w:rsidRDefault="00BE144F" w:rsidP="00BE144F">
            <w:pPr>
              <w:pStyle w:val="100"/>
              <w:spacing w:line="256" w:lineRule="auto"/>
              <w:rPr>
                <w:sz w:val="22"/>
                <w:szCs w:val="22"/>
                <w:lang w:eastAsia="en-US"/>
              </w:rPr>
            </w:pPr>
            <w:r w:rsidRPr="004C2121">
              <w:rPr>
                <w:sz w:val="22"/>
                <w:szCs w:val="22"/>
                <w:lang w:eastAsia="en-US"/>
              </w:rPr>
              <w:t>Очистные сооружения (КОС).</w:t>
            </w:r>
          </w:p>
          <w:p w:rsidR="00BE144F" w:rsidRPr="004C2121" w:rsidRDefault="00BE144F" w:rsidP="00BE144F">
            <w:pPr>
              <w:spacing w:after="0"/>
              <w:rPr>
                <w:rFonts w:ascii="Times New Roman" w:hAnsi="Times New Roman" w:cs="Times New Roman"/>
              </w:rPr>
            </w:pPr>
            <w:r w:rsidRPr="004C2121">
              <w:rPr>
                <w:rFonts w:ascii="Times New Roman" w:hAnsi="Times New Roman" w:cs="Times New Roman"/>
              </w:rPr>
              <w:t>Канализационная насосная станция (КНС).</w:t>
            </w:r>
          </w:p>
          <w:p w:rsidR="00BE144F" w:rsidRPr="004C2121" w:rsidRDefault="00BE144F" w:rsidP="00BE144F">
            <w:pPr>
              <w:spacing w:after="0"/>
              <w:rPr>
                <w:rFonts w:ascii="Times New Roman" w:hAnsi="Times New Roman" w:cs="Times New Roman"/>
              </w:rPr>
            </w:pPr>
            <w:r w:rsidRPr="004C2121">
              <w:rPr>
                <w:rFonts w:ascii="Times New Roman" w:hAnsi="Times New Roman" w:cs="Times New Roman"/>
              </w:rPr>
              <w:t>Канализация самотечная.</w:t>
            </w:r>
          </w:p>
          <w:p w:rsidR="00BE144F" w:rsidRPr="004C2121" w:rsidRDefault="00BE144F" w:rsidP="00BE144F">
            <w:pPr>
              <w:spacing w:after="0"/>
              <w:rPr>
                <w:rFonts w:ascii="Times New Roman" w:hAnsi="Times New Roman" w:cs="Times New Roman"/>
              </w:rPr>
            </w:pPr>
            <w:r w:rsidRPr="004C2121">
              <w:rPr>
                <w:rFonts w:ascii="Times New Roman" w:hAnsi="Times New Roman" w:cs="Times New Roman"/>
              </w:rPr>
              <w:t>Канализация напорная.</w:t>
            </w:r>
          </w:p>
        </w:tc>
        <w:tc>
          <w:tcPr>
            <w:tcW w:w="1441" w:type="pct"/>
            <w:tcBorders>
              <w:left w:val="single" w:sz="4" w:space="0" w:color="auto"/>
              <w:right w:val="single" w:sz="4" w:space="0" w:color="auto"/>
            </w:tcBorders>
            <w:vAlign w:val="center"/>
          </w:tcPr>
          <w:p w:rsidR="00BE144F" w:rsidRPr="004C2121" w:rsidRDefault="00BE144F" w:rsidP="00BE144F">
            <w:pPr>
              <w:pStyle w:val="100"/>
              <w:spacing w:line="256" w:lineRule="auto"/>
              <w:rPr>
                <w:sz w:val="22"/>
                <w:szCs w:val="22"/>
                <w:lang w:eastAsia="en-US"/>
              </w:rPr>
            </w:pPr>
            <w:r w:rsidRPr="004C2121">
              <w:rPr>
                <w:sz w:val="22"/>
                <w:szCs w:val="22"/>
                <w:lang w:eastAsia="en-US"/>
              </w:rPr>
              <w:t xml:space="preserve">Показатель удельного водоотведения, </w:t>
            </w:r>
            <w:proofErr w:type="gramStart"/>
            <w:r w:rsidRPr="004C2121">
              <w:rPr>
                <w:sz w:val="22"/>
                <w:szCs w:val="22"/>
                <w:lang w:eastAsia="en-US"/>
              </w:rPr>
              <w:t>л</w:t>
            </w:r>
            <w:proofErr w:type="gramEnd"/>
            <w:r w:rsidRPr="004C2121">
              <w:rPr>
                <w:sz w:val="22"/>
                <w:szCs w:val="22"/>
                <w:lang w:eastAsia="en-US"/>
              </w:rPr>
              <w:t>/</w:t>
            </w:r>
            <w:proofErr w:type="spellStart"/>
            <w:r w:rsidRPr="004C2121">
              <w:rPr>
                <w:sz w:val="22"/>
                <w:szCs w:val="22"/>
                <w:lang w:eastAsia="en-US"/>
              </w:rPr>
              <w:t>сут</w:t>
            </w:r>
            <w:proofErr w:type="spellEnd"/>
            <w:r w:rsidRPr="004C2121">
              <w:rPr>
                <w:sz w:val="22"/>
                <w:szCs w:val="22"/>
                <w:lang w:eastAsia="en-US"/>
              </w:rPr>
              <w:t>. на 1 чел.</w:t>
            </w:r>
          </w:p>
        </w:tc>
        <w:tc>
          <w:tcPr>
            <w:tcW w:w="1969" w:type="pct"/>
            <w:tcBorders>
              <w:top w:val="single" w:sz="4" w:space="0" w:color="auto"/>
              <w:left w:val="single" w:sz="4" w:space="0" w:color="auto"/>
              <w:bottom w:val="single" w:sz="4" w:space="0" w:color="auto"/>
              <w:right w:val="single" w:sz="4" w:space="0" w:color="auto"/>
            </w:tcBorders>
            <w:vAlign w:val="center"/>
          </w:tcPr>
          <w:p w:rsidR="00BE144F" w:rsidRPr="004C2121" w:rsidRDefault="00BE144F" w:rsidP="00BE144F">
            <w:pPr>
              <w:pStyle w:val="100"/>
              <w:spacing w:line="256" w:lineRule="auto"/>
              <w:rPr>
                <w:sz w:val="22"/>
                <w:szCs w:val="22"/>
                <w:lang w:eastAsia="en-US"/>
              </w:rPr>
            </w:pPr>
            <w:r w:rsidRPr="004C2121">
              <w:rPr>
                <w:sz w:val="22"/>
                <w:szCs w:val="22"/>
                <w:lang w:eastAsia="en-US"/>
              </w:rPr>
              <w:t>Принимается согласно РНГП Ненецкого автономного округа</w:t>
            </w:r>
          </w:p>
        </w:tc>
      </w:tr>
      <w:tr w:rsidR="00BE144F" w:rsidRPr="004C2121" w:rsidTr="00FC171C">
        <w:trPr>
          <w:trHeight w:val="20"/>
        </w:trPr>
        <w:tc>
          <w:tcPr>
            <w:tcW w:w="1590" w:type="pct"/>
            <w:vMerge/>
            <w:tcBorders>
              <w:left w:val="single" w:sz="4" w:space="0" w:color="auto"/>
              <w:right w:val="single" w:sz="4" w:space="0" w:color="auto"/>
            </w:tcBorders>
            <w:vAlign w:val="center"/>
          </w:tcPr>
          <w:p w:rsidR="00BE144F" w:rsidRPr="004C2121" w:rsidRDefault="00BE144F" w:rsidP="00BE144F">
            <w:pPr>
              <w:pStyle w:val="100"/>
              <w:spacing w:line="256" w:lineRule="auto"/>
              <w:rPr>
                <w:sz w:val="22"/>
                <w:szCs w:val="22"/>
                <w:lang w:eastAsia="en-US"/>
              </w:rPr>
            </w:pPr>
          </w:p>
        </w:tc>
        <w:tc>
          <w:tcPr>
            <w:tcW w:w="1441" w:type="pct"/>
            <w:tcBorders>
              <w:left w:val="single" w:sz="4" w:space="0" w:color="auto"/>
              <w:right w:val="single" w:sz="4" w:space="0" w:color="auto"/>
            </w:tcBorders>
            <w:vAlign w:val="center"/>
          </w:tcPr>
          <w:p w:rsidR="00BE144F" w:rsidRPr="004C2121" w:rsidRDefault="00BE144F" w:rsidP="00BE144F">
            <w:pPr>
              <w:pStyle w:val="100"/>
              <w:spacing w:line="256" w:lineRule="auto"/>
              <w:rPr>
                <w:sz w:val="22"/>
                <w:szCs w:val="22"/>
                <w:lang w:eastAsia="en-US"/>
              </w:rPr>
            </w:pPr>
            <w:r w:rsidRPr="004C2121">
              <w:rPr>
                <w:sz w:val="22"/>
                <w:szCs w:val="22"/>
                <w:lang w:eastAsia="en-US"/>
              </w:rPr>
              <w:t xml:space="preserve">Размер земельного участка, предназначенный для размещения очистных сооружений (КОС), </w:t>
            </w:r>
            <w:proofErr w:type="gramStart"/>
            <w:r w:rsidRPr="004C2121">
              <w:rPr>
                <w:sz w:val="22"/>
                <w:szCs w:val="22"/>
                <w:lang w:eastAsia="en-US"/>
              </w:rPr>
              <w:t>га</w:t>
            </w:r>
            <w:proofErr w:type="gramEnd"/>
          </w:p>
        </w:tc>
        <w:tc>
          <w:tcPr>
            <w:tcW w:w="1969" w:type="pct"/>
            <w:tcBorders>
              <w:top w:val="single" w:sz="4" w:space="0" w:color="auto"/>
              <w:left w:val="single" w:sz="4" w:space="0" w:color="auto"/>
              <w:bottom w:val="single" w:sz="4" w:space="0" w:color="auto"/>
              <w:right w:val="single" w:sz="4" w:space="0" w:color="auto"/>
            </w:tcBorders>
            <w:vAlign w:val="center"/>
          </w:tcPr>
          <w:p w:rsidR="00BE144F" w:rsidRPr="004C2121" w:rsidRDefault="00BE144F" w:rsidP="00BE144F">
            <w:pPr>
              <w:pStyle w:val="100"/>
              <w:spacing w:line="256" w:lineRule="auto"/>
              <w:rPr>
                <w:sz w:val="22"/>
                <w:szCs w:val="22"/>
                <w:lang w:eastAsia="en-US"/>
              </w:rPr>
            </w:pPr>
            <w:r w:rsidRPr="004C2121">
              <w:rPr>
                <w:sz w:val="22"/>
                <w:szCs w:val="22"/>
                <w:lang w:eastAsia="en-US"/>
              </w:rPr>
              <w:t>Принимается согласно РНГП Ненецкого автономного округа</w:t>
            </w:r>
          </w:p>
        </w:tc>
      </w:tr>
      <w:tr w:rsidR="00BE144F" w:rsidRPr="004C2121" w:rsidTr="00FC171C">
        <w:trPr>
          <w:trHeight w:val="20"/>
        </w:trPr>
        <w:tc>
          <w:tcPr>
            <w:tcW w:w="1590" w:type="pct"/>
            <w:vMerge/>
            <w:tcBorders>
              <w:left w:val="single" w:sz="4" w:space="0" w:color="auto"/>
              <w:bottom w:val="single" w:sz="4" w:space="0" w:color="auto"/>
              <w:right w:val="single" w:sz="4" w:space="0" w:color="auto"/>
            </w:tcBorders>
            <w:vAlign w:val="center"/>
          </w:tcPr>
          <w:p w:rsidR="00BE144F" w:rsidRPr="004C2121" w:rsidRDefault="00BE144F" w:rsidP="00BE144F">
            <w:pPr>
              <w:pStyle w:val="100"/>
              <w:spacing w:line="256" w:lineRule="auto"/>
              <w:rPr>
                <w:sz w:val="22"/>
                <w:szCs w:val="22"/>
                <w:lang w:eastAsia="en-US"/>
              </w:rPr>
            </w:pPr>
          </w:p>
        </w:tc>
        <w:tc>
          <w:tcPr>
            <w:tcW w:w="1441" w:type="pct"/>
            <w:tcBorders>
              <w:left w:val="single" w:sz="4" w:space="0" w:color="auto"/>
              <w:bottom w:val="single" w:sz="4" w:space="0" w:color="auto"/>
              <w:right w:val="single" w:sz="4" w:space="0" w:color="auto"/>
            </w:tcBorders>
            <w:vAlign w:val="center"/>
          </w:tcPr>
          <w:p w:rsidR="00BE144F" w:rsidRPr="004C2121" w:rsidRDefault="00BE144F" w:rsidP="00BE144F">
            <w:pPr>
              <w:pStyle w:val="100"/>
              <w:spacing w:line="256" w:lineRule="auto"/>
              <w:rPr>
                <w:sz w:val="22"/>
                <w:szCs w:val="22"/>
                <w:lang w:eastAsia="en-US"/>
              </w:rPr>
            </w:pPr>
            <w:r w:rsidRPr="004C2121">
              <w:rPr>
                <w:rFonts w:eastAsia="Calibri"/>
                <w:sz w:val="22"/>
                <w:szCs w:val="22"/>
                <w:lang w:eastAsia="en-US"/>
              </w:rPr>
              <w:t xml:space="preserve">Размеры земельных участков очистных сооружений локальных систем канализации, </w:t>
            </w:r>
            <w:proofErr w:type="gramStart"/>
            <w:r w:rsidRPr="004C2121">
              <w:rPr>
                <w:rFonts w:eastAsia="Calibri"/>
                <w:sz w:val="22"/>
                <w:szCs w:val="22"/>
                <w:lang w:eastAsia="en-US"/>
              </w:rPr>
              <w:t>га</w:t>
            </w:r>
            <w:proofErr w:type="gramEnd"/>
          </w:p>
        </w:tc>
        <w:tc>
          <w:tcPr>
            <w:tcW w:w="1969" w:type="pct"/>
            <w:tcBorders>
              <w:top w:val="single" w:sz="4" w:space="0" w:color="auto"/>
              <w:left w:val="single" w:sz="4" w:space="0" w:color="auto"/>
              <w:bottom w:val="single" w:sz="4" w:space="0" w:color="auto"/>
              <w:right w:val="single" w:sz="4" w:space="0" w:color="auto"/>
            </w:tcBorders>
            <w:vAlign w:val="center"/>
          </w:tcPr>
          <w:p w:rsidR="00BE144F" w:rsidRPr="004C2121" w:rsidRDefault="00BE144F" w:rsidP="00BE144F">
            <w:pPr>
              <w:spacing w:after="0" w:line="256" w:lineRule="auto"/>
              <w:rPr>
                <w:rFonts w:ascii="Times New Roman" w:hAnsi="Times New Roman" w:cs="Times New Roman"/>
              </w:rPr>
            </w:pPr>
            <w:r w:rsidRPr="004C2121">
              <w:rPr>
                <w:rFonts w:ascii="Times New Roman" w:hAnsi="Times New Roman" w:cs="Times New Roman"/>
              </w:rPr>
              <w:t>Принимаются в зависимости от грунтовых условий и количества сточных вод, но не более 0,25 га в соответствии с требованиями СП 32.13330.</w:t>
            </w:r>
          </w:p>
        </w:tc>
      </w:tr>
    </w:tbl>
    <w:p w:rsidR="00B57CDE" w:rsidRPr="002E1EEC" w:rsidRDefault="00B57CDE" w:rsidP="00B57CDE">
      <w:pPr>
        <w:spacing w:after="0"/>
        <w:jc w:val="center"/>
        <w:rPr>
          <w:rFonts w:ascii="Times New Roman" w:hAnsi="Times New Roman" w:cs="Times New Roman"/>
          <w:i/>
          <w:sz w:val="24"/>
          <w:szCs w:val="24"/>
        </w:rPr>
      </w:pPr>
    </w:p>
    <w:p w:rsidR="00786048" w:rsidRPr="00EF7594" w:rsidRDefault="00786048" w:rsidP="00786048">
      <w:pPr>
        <w:pStyle w:val="G"/>
        <w:spacing w:before="0" w:after="0"/>
        <w:ind w:firstLine="0"/>
        <w:jc w:val="center"/>
        <w:rPr>
          <w:rFonts w:ascii="Times New Roman" w:hAnsi="Times New Roman"/>
          <w:b/>
          <w:sz w:val="26"/>
          <w:szCs w:val="26"/>
        </w:rPr>
      </w:pPr>
      <w:r w:rsidRPr="00EF7594">
        <w:rPr>
          <w:rFonts w:ascii="Times New Roman" w:hAnsi="Times New Roman"/>
          <w:b/>
          <w:sz w:val="26"/>
          <w:szCs w:val="26"/>
        </w:rPr>
        <w:t xml:space="preserve">Раздел </w:t>
      </w:r>
      <w:r w:rsidRPr="00EF7594">
        <w:rPr>
          <w:rFonts w:ascii="Times New Roman" w:hAnsi="Times New Roman"/>
          <w:b/>
          <w:sz w:val="26"/>
          <w:szCs w:val="26"/>
          <w:lang w:val="en-US"/>
        </w:rPr>
        <w:t>III</w:t>
      </w:r>
    </w:p>
    <w:p w:rsidR="006E624D" w:rsidRPr="00EF7594" w:rsidRDefault="00786048" w:rsidP="002E1EEC">
      <w:pPr>
        <w:pStyle w:val="G"/>
        <w:spacing w:before="0" w:after="0"/>
        <w:ind w:firstLine="0"/>
        <w:jc w:val="center"/>
        <w:rPr>
          <w:rFonts w:ascii="Times New Roman" w:hAnsi="Times New Roman"/>
          <w:b/>
          <w:sz w:val="26"/>
          <w:szCs w:val="26"/>
        </w:rPr>
      </w:pPr>
      <w:bookmarkStart w:id="17" w:name="_Toc37927239"/>
      <w:r w:rsidRPr="00EF7594">
        <w:rPr>
          <w:rFonts w:ascii="Times New Roman" w:hAnsi="Times New Roman"/>
          <w:b/>
          <w:sz w:val="26"/>
          <w:szCs w:val="26"/>
        </w:rPr>
        <w:t xml:space="preserve">Материалы по обоснованию расчетных показателей, содержащихся в основной части местных нормативов градостроительного проектирования муниципального образования </w:t>
      </w:r>
      <w:r w:rsidR="00697319" w:rsidRPr="00EF7594">
        <w:rPr>
          <w:rFonts w:ascii="Times New Roman" w:hAnsi="Times New Roman"/>
          <w:b/>
          <w:sz w:val="26"/>
          <w:szCs w:val="26"/>
        </w:rPr>
        <w:t>«</w:t>
      </w:r>
      <w:r w:rsidR="002E1EEC" w:rsidRPr="00EF7594">
        <w:rPr>
          <w:rFonts w:ascii="Times New Roman" w:hAnsi="Times New Roman"/>
          <w:b/>
          <w:sz w:val="26"/>
          <w:szCs w:val="26"/>
        </w:rPr>
        <w:t>М</w:t>
      </w:r>
      <w:r w:rsidRPr="00EF7594">
        <w:rPr>
          <w:rFonts w:ascii="Times New Roman" w:hAnsi="Times New Roman"/>
          <w:b/>
          <w:sz w:val="26"/>
          <w:szCs w:val="26"/>
        </w:rPr>
        <w:t xml:space="preserve">униципальный район </w:t>
      </w:r>
      <w:r w:rsidR="00697319" w:rsidRPr="00EF7594">
        <w:rPr>
          <w:rFonts w:ascii="Times New Roman" w:hAnsi="Times New Roman"/>
          <w:b/>
          <w:sz w:val="26"/>
          <w:szCs w:val="26"/>
        </w:rPr>
        <w:t>«</w:t>
      </w:r>
      <w:r w:rsidR="002E1EEC" w:rsidRPr="00EF7594">
        <w:rPr>
          <w:rFonts w:ascii="Times New Roman" w:hAnsi="Times New Roman"/>
          <w:b/>
          <w:sz w:val="26"/>
          <w:szCs w:val="26"/>
        </w:rPr>
        <w:t>З</w:t>
      </w:r>
      <w:r w:rsidRPr="00EF7594">
        <w:rPr>
          <w:rFonts w:ascii="Times New Roman" w:hAnsi="Times New Roman"/>
          <w:b/>
          <w:sz w:val="26"/>
          <w:szCs w:val="26"/>
        </w:rPr>
        <w:t>аполярный район</w:t>
      </w:r>
      <w:r w:rsidR="00697319" w:rsidRPr="00EF7594">
        <w:rPr>
          <w:rFonts w:ascii="Times New Roman" w:hAnsi="Times New Roman"/>
          <w:b/>
          <w:sz w:val="26"/>
          <w:szCs w:val="26"/>
        </w:rPr>
        <w:t>»</w:t>
      </w:r>
      <w:r w:rsidRPr="00EF7594">
        <w:rPr>
          <w:rFonts w:ascii="Times New Roman" w:hAnsi="Times New Roman"/>
          <w:b/>
          <w:sz w:val="26"/>
          <w:szCs w:val="26"/>
        </w:rPr>
        <w:t xml:space="preserve"> </w:t>
      </w:r>
      <w:r w:rsidR="002E1EEC" w:rsidRPr="00EF7594">
        <w:rPr>
          <w:rFonts w:ascii="Times New Roman" w:hAnsi="Times New Roman"/>
          <w:b/>
          <w:sz w:val="26"/>
          <w:szCs w:val="26"/>
        </w:rPr>
        <w:t>Н</w:t>
      </w:r>
      <w:r w:rsidRPr="00EF7594">
        <w:rPr>
          <w:rFonts w:ascii="Times New Roman" w:hAnsi="Times New Roman"/>
          <w:b/>
          <w:sz w:val="26"/>
          <w:szCs w:val="26"/>
        </w:rPr>
        <w:t>енецкого автономного округа</w:t>
      </w:r>
      <w:bookmarkEnd w:id="17"/>
    </w:p>
    <w:p w:rsidR="005D481A" w:rsidRPr="00EF7594" w:rsidRDefault="004C2121" w:rsidP="00977A6E">
      <w:pPr>
        <w:pStyle w:val="1"/>
        <w:tabs>
          <w:tab w:val="left" w:pos="1134"/>
          <w:tab w:val="left" w:pos="1276"/>
        </w:tabs>
        <w:spacing w:before="120" w:after="120"/>
        <w:ind w:left="714"/>
        <w:jc w:val="center"/>
        <w:rPr>
          <w:rFonts w:ascii="Times New Roman" w:hAnsi="Times New Roman" w:cs="Times New Roman"/>
          <w:color w:val="auto"/>
          <w:sz w:val="26"/>
          <w:szCs w:val="26"/>
        </w:rPr>
      </w:pPr>
      <w:bookmarkStart w:id="18" w:name="_Toc37927240"/>
      <w:r w:rsidRPr="00EF7594">
        <w:rPr>
          <w:rFonts w:ascii="Times New Roman" w:hAnsi="Times New Roman" w:cs="Times New Roman"/>
          <w:color w:val="auto"/>
          <w:sz w:val="26"/>
          <w:szCs w:val="26"/>
        </w:rPr>
        <w:t xml:space="preserve">Глава 1. </w:t>
      </w:r>
      <w:r w:rsidR="005D481A" w:rsidRPr="00EF7594">
        <w:rPr>
          <w:rFonts w:ascii="Times New Roman" w:hAnsi="Times New Roman" w:cs="Times New Roman"/>
          <w:color w:val="auto"/>
          <w:sz w:val="26"/>
          <w:szCs w:val="26"/>
        </w:rPr>
        <w:t>Характеристика территории</w:t>
      </w:r>
      <w:bookmarkEnd w:id="18"/>
    </w:p>
    <w:p w:rsidR="00662238" w:rsidRPr="00EF7594" w:rsidRDefault="00ED7223" w:rsidP="00977A6E">
      <w:pPr>
        <w:pStyle w:val="ac"/>
        <w:numPr>
          <w:ilvl w:val="0"/>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В соответствии с Законом НАО от 24.02.2005 </w:t>
      </w:r>
      <w:r w:rsidR="00172A77" w:rsidRPr="00EF7594">
        <w:rPr>
          <w:rFonts w:ascii="Times New Roman" w:hAnsi="Times New Roman" w:cs="Times New Roman"/>
          <w:sz w:val="26"/>
          <w:szCs w:val="26"/>
        </w:rPr>
        <w:t>№</w:t>
      </w:r>
      <w:r w:rsidRPr="00EF7594">
        <w:rPr>
          <w:rFonts w:ascii="Times New Roman" w:hAnsi="Times New Roman" w:cs="Times New Roman"/>
          <w:sz w:val="26"/>
          <w:szCs w:val="26"/>
        </w:rPr>
        <w:t xml:space="preserve"> 557-ОЗ </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Об административно-территориальном устройстве Ненецкого автономного округа</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 xml:space="preserve"> м</w:t>
      </w:r>
      <w:r w:rsidR="00313C0F" w:rsidRPr="00EF7594">
        <w:rPr>
          <w:rFonts w:ascii="Times New Roman" w:hAnsi="Times New Roman" w:cs="Times New Roman"/>
          <w:sz w:val="26"/>
          <w:szCs w:val="26"/>
        </w:rPr>
        <w:t xml:space="preserve">униципальное образование </w:t>
      </w:r>
      <w:r w:rsidR="00697319" w:rsidRPr="00EF7594">
        <w:rPr>
          <w:rFonts w:ascii="Times New Roman" w:hAnsi="Times New Roman" w:cs="Times New Roman"/>
          <w:sz w:val="26"/>
          <w:szCs w:val="26"/>
        </w:rPr>
        <w:t>«</w:t>
      </w:r>
      <w:proofErr w:type="gramStart"/>
      <w:r w:rsidR="00313C0F" w:rsidRPr="00EF7594">
        <w:rPr>
          <w:rFonts w:ascii="Times New Roman" w:hAnsi="Times New Roman" w:cs="Times New Roman"/>
          <w:sz w:val="26"/>
          <w:szCs w:val="26"/>
        </w:rPr>
        <w:t>Муниципальный</w:t>
      </w:r>
      <w:proofErr w:type="gramEnd"/>
      <w:r w:rsidR="00313C0F" w:rsidRPr="00EF7594">
        <w:rPr>
          <w:rFonts w:ascii="Times New Roman" w:hAnsi="Times New Roman" w:cs="Times New Roman"/>
          <w:sz w:val="26"/>
          <w:szCs w:val="26"/>
        </w:rPr>
        <w:t xml:space="preserve"> район </w:t>
      </w:r>
      <w:r w:rsidR="00697319" w:rsidRPr="00EF7594">
        <w:rPr>
          <w:rFonts w:ascii="Times New Roman" w:hAnsi="Times New Roman" w:cs="Times New Roman"/>
          <w:sz w:val="26"/>
          <w:szCs w:val="26"/>
        </w:rPr>
        <w:t>«</w:t>
      </w:r>
      <w:r w:rsidR="00313C0F" w:rsidRPr="00EF7594">
        <w:rPr>
          <w:rFonts w:ascii="Times New Roman" w:hAnsi="Times New Roman" w:cs="Times New Roman"/>
          <w:sz w:val="26"/>
          <w:szCs w:val="26"/>
        </w:rPr>
        <w:t>Заполярный район</w:t>
      </w:r>
      <w:r w:rsidR="00697319" w:rsidRPr="00EF7594">
        <w:rPr>
          <w:rFonts w:ascii="Times New Roman" w:hAnsi="Times New Roman" w:cs="Times New Roman"/>
          <w:sz w:val="26"/>
          <w:szCs w:val="26"/>
        </w:rPr>
        <w:t>»</w:t>
      </w:r>
      <w:r w:rsidR="00662238" w:rsidRPr="00EF7594">
        <w:rPr>
          <w:rFonts w:ascii="Times New Roman" w:hAnsi="Times New Roman" w:cs="Times New Roman"/>
          <w:sz w:val="26"/>
          <w:szCs w:val="26"/>
        </w:rPr>
        <w:t xml:space="preserve"> Ненецкого автономного округа наделено статусом </w:t>
      </w:r>
      <w:r w:rsidR="00313C0F" w:rsidRPr="00EF7594">
        <w:rPr>
          <w:rFonts w:ascii="Times New Roman" w:hAnsi="Times New Roman" w:cs="Times New Roman"/>
          <w:sz w:val="26"/>
          <w:szCs w:val="26"/>
        </w:rPr>
        <w:t>муниципального района</w:t>
      </w:r>
      <w:r w:rsidR="00C97C07" w:rsidRPr="00EF7594">
        <w:rPr>
          <w:rFonts w:ascii="Times New Roman" w:hAnsi="Times New Roman" w:cs="Times New Roman"/>
          <w:sz w:val="26"/>
          <w:szCs w:val="26"/>
        </w:rPr>
        <w:t>.</w:t>
      </w:r>
    </w:p>
    <w:p w:rsidR="00313C0F" w:rsidRPr="00EF7594" w:rsidRDefault="00313C0F" w:rsidP="00977A6E">
      <w:pPr>
        <w:pStyle w:val="ac"/>
        <w:numPr>
          <w:ilvl w:val="0"/>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Муниципальное образование </w:t>
      </w:r>
      <w:r w:rsidR="00697319" w:rsidRPr="00EF7594">
        <w:rPr>
          <w:rFonts w:ascii="Times New Roman" w:hAnsi="Times New Roman" w:cs="Times New Roman"/>
          <w:sz w:val="26"/>
          <w:szCs w:val="26"/>
        </w:rPr>
        <w:t>«</w:t>
      </w:r>
      <w:proofErr w:type="gramStart"/>
      <w:r w:rsidRPr="00EF7594">
        <w:rPr>
          <w:rFonts w:ascii="Times New Roman" w:hAnsi="Times New Roman" w:cs="Times New Roman"/>
          <w:sz w:val="26"/>
          <w:szCs w:val="26"/>
        </w:rPr>
        <w:t>Муниципальный</w:t>
      </w:r>
      <w:proofErr w:type="gramEnd"/>
      <w:r w:rsidRPr="00EF7594">
        <w:rPr>
          <w:rFonts w:ascii="Times New Roman" w:hAnsi="Times New Roman" w:cs="Times New Roman"/>
          <w:sz w:val="26"/>
          <w:szCs w:val="26"/>
        </w:rPr>
        <w:t xml:space="preserve"> район </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Заполярный район</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 xml:space="preserve"> (далее Заполярный район) занимает всю территорию Ненецкого автономного округа за исключением территории муниципального образования </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 xml:space="preserve">Городской округ </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Город Нарьян-Мар</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 xml:space="preserve"> и расположен на крайнем северо-востоке Европейской части Российской Федерации. Включает морские острова – </w:t>
      </w:r>
      <w:proofErr w:type="spellStart"/>
      <w:r w:rsidRPr="00EF7594">
        <w:rPr>
          <w:rFonts w:ascii="Times New Roman" w:hAnsi="Times New Roman" w:cs="Times New Roman"/>
          <w:sz w:val="26"/>
          <w:szCs w:val="26"/>
        </w:rPr>
        <w:t>Колгуев</w:t>
      </w:r>
      <w:proofErr w:type="spellEnd"/>
      <w:r w:rsidRPr="00EF7594">
        <w:rPr>
          <w:rFonts w:ascii="Times New Roman" w:hAnsi="Times New Roman" w:cs="Times New Roman"/>
          <w:sz w:val="26"/>
          <w:szCs w:val="26"/>
        </w:rPr>
        <w:t xml:space="preserve">, Вайгач, </w:t>
      </w:r>
      <w:proofErr w:type="spellStart"/>
      <w:r w:rsidRPr="00EF7594">
        <w:rPr>
          <w:rFonts w:ascii="Times New Roman" w:hAnsi="Times New Roman" w:cs="Times New Roman"/>
          <w:sz w:val="26"/>
          <w:szCs w:val="26"/>
        </w:rPr>
        <w:t>Сенгейский</w:t>
      </w:r>
      <w:proofErr w:type="spellEnd"/>
      <w:r w:rsidRPr="00EF7594">
        <w:rPr>
          <w:rFonts w:ascii="Times New Roman" w:hAnsi="Times New Roman" w:cs="Times New Roman"/>
          <w:sz w:val="26"/>
          <w:szCs w:val="26"/>
        </w:rPr>
        <w:t xml:space="preserve">, </w:t>
      </w:r>
      <w:proofErr w:type="spellStart"/>
      <w:r w:rsidRPr="00EF7594">
        <w:rPr>
          <w:rFonts w:ascii="Times New Roman" w:hAnsi="Times New Roman" w:cs="Times New Roman"/>
          <w:sz w:val="26"/>
          <w:szCs w:val="26"/>
        </w:rPr>
        <w:t>Гуляевские</w:t>
      </w:r>
      <w:proofErr w:type="spellEnd"/>
      <w:r w:rsidRPr="00EF7594">
        <w:rPr>
          <w:rFonts w:ascii="Times New Roman" w:hAnsi="Times New Roman" w:cs="Times New Roman"/>
          <w:sz w:val="26"/>
          <w:szCs w:val="26"/>
        </w:rPr>
        <w:t xml:space="preserve"> Кошки, </w:t>
      </w:r>
      <w:proofErr w:type="spellStart"/>
      <w:r w:rsidRPr="00EF7594">
        <w:rPr>
          <w:rFonts w:ascii="Times New Roman" w:hAnsi="Times New Roman" w:cs="Times New Roman"/>
          <w:sz w:val="26"/>
          <w:szCs w:val="26"/>
        </w:rPr>
        <w:t>Песяков</w:t>
      </w:r>
      <w:proofErr w:type="spellEnd"/>
      <w:r w:rsidRPr="00EF7594">
        <w:rPr>
          <w:rFonts w:ascii="Times New Roman" w:hAnsi="Times New Roman" w:cs="Times New Roman"/>
          <w:sz w:val="26"/>
          <w:szCs w:val="26"/>
        </w:rPr>
        <w:t>, Долгий и другие более мелкие. Регион полностью расположен на территории Арктической зоны Российской Федерации и относится к районам Крайнего Севера.</w:t>
      </w:r>
    </w:p>
    <w:p w:rsidR="00313C0F" w:rsidRPr="00EF7594" w:rsidRDefault="00313C0F" w:rsidP="00977A6E">
      <w:pPr>
        <w:pStyle w:val="ac"/>
        <w:numPr>
          <w:ilvl w:val="0"/>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Территория района площадью 172,4 тыс. квадратных километров простирается с севера на юг более чем на </w:t>
      </w:r>
      <w:smartTag w:uri="urn:schemas-microsoft-com:office:smarttags" w:element="metricconverter">
        <w:smartTagPr>
          <w:attr w:name="ProductID" w:val="300 километров"/>
        </w:smartTagPr>
        <w:r w:rsidRPr="00EF7594">
          <w:rPr>
            <w:rFonts w:ascii="Times New Roman" w:hAnsi="Times New Roman" w:cs="Times New Roman"/>
            <w:sz w:val="26"/>
            <w:szCs w:val="26"/>
          </w:rPr>
          <w:t>300 километров</w:t>
        </w:r>
      </w:smartTag>
      <w:r w:rsidRPr="00EF7594">
        <w:rPr>
          <w:rFonts w:ascii="Times New Roman" w:hAnsi="Times New Roman" w:cs="Times New Roman"/>
          <w:sz w:val="26"/>
          <w:szCs w:val="26"/>
        </w:rPr>
        <w:t xml:space="preserve">, а с запада на восток вытянута почти на </w:t>
      </w:r>
      <w:smartTag w:uri="urn:schemas-microsoft-com:office:smarttags" w:element="metricconverter">
        <w:smartTagPr>
          <w:attr w:name="ProductID" w:val="1000 км"/>
        </w:smartTagPr>
        <w:r w:rsidRPr="00EF7594">
          <w:rPr>
            <w:rFonts w:ascii="Times New Roman" w:hAnsi="Times New Roman" w:cs="Times New Roman"/>
            <w:sz w:val="26"/>
            <w:szCs w:val="26"/>
          </w:rPr>
          <w:t>1000 км</w:t>
        </w:r>
      </w:smartTag>
      <w:r w:rsidRPr="00EF7594">
        <w:rPr>
          <w:rFonts w:ascii="Times New Roman" w:hAnsi="Times New Roman" w:cs="Times New Roman"/>
          <w:sz w:val="26"/>
          <w:szCs w:val="26"/>
        </w:rPr>
        <w:t xml:space="preserve"> от мыса Канин Нос до Уральского хребта. Почти вся территория, за исключением крайней юго-западной части, находится за северным полярным кругом. Побережье омывается Баренцевым, Карским и Белым морями. </w:t>
      </w:r>
    </w:p>
    <w:p w:rsidR="00313C0F" w:rsidRPr="00EF7594" w:rsidRDefault="00313C0F" w:rsidP="00977A6E">
      <w:pPr>
        <w:pStyle w:val="ac"/>
        <w:numPr>
          <w:ilvl w:val="0"/>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Заполярный район граничит на юго-западе с Мезенским районом Архангельской области; на юге и юго-востоке – с </w:t>
      </w:r>
      <w:proofErr w:type="spellStart"/>
      <w:r w:rsidRPr="00EF7594">
        <w:rPr>
          <w:rFonts w:ascii="Times New Roman" w:hAnsi="Times New Roman" w:cs="Times New Roman"/>
          <w:sz w:val="26"/>
          <w:szCs w:val="26"/>
        </w:rPr>
        <w:t>Усть-Цилемским</w:t>
      </w:r>
      <w:proofErr w:type="spellEnd"/>
      <w:r w:rsidRPr="00EF7594">
        <w:rPr>
          <w:rFonts w:ascii="Times New Roman" w:hAnsi="Times New Roman" w:cs="Times New Roman"/>
          <w:sz w:val="26"/>
          <w:szCs w:val="26"/>
        </w:rPr>
        <w:t xml:space="preserve"> муниципальным районом и городскими округами Усинск, Инта и Воркута Республике Коми; на востоке – с Приуральским районом Ямало-Ненецкого автономного округа. На севере граница проходит по побережью Белого, Баренцева и Карского морей Северного Ледовитого океана. Протяженное побережье Заполярного района является участком государственной границы Российской Федерации, а </w:t>
      </w:r>
      <w:proofErr w:type="gramStart"/>
      <w:r w:rsidRPr="00EF7594">
        <w:rPr>
          <w:rFonts w:ascii="Times New Roman" w:hAnsi="Times New Roman" w:cs="Times New Roman"/>
          <w:sz w:val="26"/>
          <w:szCs w:val="26"/>
        </w:rPr>
        <w:t>Ненецкий</w:t>
      </w:r>
      <w:proofErr w:type="gramEnd"/>
      <w:r w:rsidRPr="00EF7594">
        <w:rPr>
          <w:rFonts w:ascii="Times New Roman" w:hAnsi="Times New Roman" w:cs="Times New Roman"/>
          <w:sz w:val="26"/>
          <w:szCs w:val="26"/>
        </w:rPr>
        <w:t xml:space="preserve"> автономный округ – приграничным регионом.</w:t>
      </w:r>
    </w:p>
    <w:p w:rsidR="00313C0F" w:rsidRPr="00EF7594" w:rsidRDefault="00313C0F" w:rsidP="00977A6E">
      <w:pPr>
        <w:pStyle w:val="ac"/>
        <w:numPr>
          <w:ilvl w:val="0"/>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В состав территории Заполярного района входят территории следующих муниципальных образований:</w:t>
      </w:r>
    </w:p>
    <w:p w:rsidR="00313C0F" w:rsidRPr="00EF7594" w:rsidRDefault="00FE50D4"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 xml:space="preserve">1) </w:t>
      </w:r>
      <w:r w:rsidR="00313C0F" w:rsidRPr="00EF7594">
        <w:rPr>
          <w:rFonts w:cs="Times New Roman"/>
          <w:sz w:val="26"/>
          <w:szCs w:val="26"/>
        </w:rPr>
        <w:t>городского поселения (рабочий поселок Искателей);</w:t>
      </w:r>
    </w:p>
    <w:p w:rsidR="00313C0F" w:rsidRPr="00EF7594" w:rsidRDefault="00FE50D4"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 xml:space="preserve">2) </w:t>
      </w:r>
      <w:r w:rsidR="00313C0F" w:rsidRPr="00EF7594">
        <w:rPr>
          <w:rFonts w:cs="Times New Roman"/>
          <w:sz w:val="26"/>
          <w:szCs w:val="26"/>
        </w:rPr>
        <w:t xml:space="preserve">сельских поселений (Андегский сельсовет, Великовисочный сельсовет, Канинский сельсовет, Карский сельсовет, Колгуевский сельсовет, Коткинский сельсовет, </w:t>
      </w:r>
      <w:proofErr w:type="spellStart"/>
      <w:r w:rsidR="00313C0F" w:rsidRPr="00EF7594">
        <w:rPr>
          <w:rFonts w:cs="Times New Roman"/>
          <w:sz w:val="26"/>
          <w:szCs w:val="26"/>
        </w:rPr>
        <w:t>Малоземельский</w:t>
      </w:r>
      <w:proofErr w:type="spellEnd"/>
      <w:r w:rsidR="00313C0F" w:rsidRPr="00EF7594">
        <w:rPr>
          <w:rFonts w:cs="Times New Roman"/>
          <w:sz w:val="26"/>
          <w:szCs w:val="26"/>
        </w:rPr>
        <w:t xml:space="preserve"> сельсовет, Омский сельсовет, Пешский сельсовет, Приморско-Куйский сельсовет, Пустозерский сельсовет, Тельвисочный сельсовет, Тиманский сельсовет, Хорей-Верский сельсовет, Хоседа-Хардский сельсовет, Шоинский сельсовет, Юшарский сельсовет, поселок Амдерма);</w:t>
      </w:r>
    </w:p>
    <w:p w:rsidR="00313C0F" w:rsidRPr="00EF7594" w:rsidRDefault="00FE50D4"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 xml:space="preserve">3) </w:t>
      </w:r>
      <w:r w:rsidR="00313C0F" w:rsidRPr="00EF7594">
        <w:rPr>
          <w:rFonts w:cs="Times New Roman"/>
          <w:sz w:val="26"/>
          <w:szCs w:val="26"/>
        </w:rPr>
        <w:t>а также межселенные территории в пределах границ Заполярного района.</w:t>
      </w:r>
    </w:p>
    <w:p w:rsidR="00313C0F" w:rsidRPr="00EF7594" w:rsidRDefault="00313C0F" w:rsidP="00977A6E">
      <w:pPr>
        <w:pStyle w:val="ConsPlusNormal"/>
        <w:widowControl/>
        <w:tabs>
          <w:tab w:val="left" w:pos="1134"/>
          <w:tab w:val="left" w:pos="1276"/>
        </w:tabs>
        <w:spacing w:line="240" w:lineRule="auto"/>
        <w:rPr>
          <w:rFonts w:cs="Times New Roman"/>
          <w:sz w:val="26"/>
          <w:szCs w:val="26"/>
        </w:rPr>
      </w:pPr>
    </w:p>
    <w:p w:rsidR="00854ECE" w:rsidRDefault="00854ECE" w:rsidP="00977A6E">
      <w:pPr>
        <w:pStyle w:val="ConsPlusNormal"/>
        <w:widowControl/>
        <w:tabs>
          <w:tab w:val="left" w:pos="1134"/>
          <w:tab w:val="left" w:pos="1276"/>
        </w:tabs>
        <w:spacing w:line="240" w:lineRule="auto"/>
        <w:jc w:val="center"/>
        <w:rPr>
          <w:rFonts w:cs="Times New Roman"/>
          <w:sz w:val="26"/>
          <w:szCs w:val="26"/>
        </w:rPr>
      </w:pPr>
      <w:r w:rsidRPr="00FE50D4">
        <w:rPr>
          <w:rFonts w:cs="Times New Roman"/>
          <w:sz w:val="26"/>
          <w:szCs w:val="26"/>
        </w:rPr>
        <w:t>Социально-демографический состав и плотность населения</w:t>
      </w:r>
      <w:r w:rsidR="00F21E7B">
        <w:rPr>
          <w:rFonts w:cs="Times New Roman"/>
          <w:sz w:val="26"/>
          <w:szCs w:val="26"/>
        </w:rPr>
        <w:t>.</w:t>
      </w:r>
    </w:p>
    <w:p w:rsidR="00FE50D4" w:rsidRPr="00FE50D4" w:rsidRDefault="00FE50D4" w:rsidP="00977A6E">
      <w:pPr>
        <w:pStyle w:val="ConsPlusNormal"/>
        <w:widowControl/>
        <w:tabs>
          <w:tab w:val="left" w:pos="1134"/>
          <w:tab w:val="left" w:pos="1276"/>
        </w:tabs>
        <w:spacing w:line="240" w:lineRule="auto"/>
        <w:jc w:val="center"/>
        <w:rPr>
          <w:rFonts w:cs="Times New Roman"/>
          <w:sz w:val="26"/>
          <w:szCs w:val="26"/>
        </w:rPr>
      </w:pPr>
    </w:p>
    <w:p w:rsidR="007C3CD9" w:rsidRPr="00EF7594" w:rsidRDefault="007C3CD9" w:rsidP="00977A6E">
      <w:pPr>
        <w:pStyle w:val="ac"/>
        <w:numPr>
          <w:ilvl w:val="0"/>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Численность постоянного населения муниципального образования</w:t>
      </w:r>
      <w:r w:rsidR="00A533E2" w:rsidRPr="00EF7594">
        <w:rPr>
          <w:rFonts w:ascii="Times New Roman" w:hAnsi="Times New Roman" w:cs="Times New Roman"/>
          <w:sz w:val="26"/>
          <w:szCs w:val="26"/>
        </w:rPr>
        <w:t xml:space="preserve"> </w:t>
      </w:r>
      <w:r w:rsidR="00697319" w:rsidRPr="00EF7594">
        <w:rPr>
          <w:rFonts w:ascii="Times New Roman" w:hAnsi="Times New Roman" w:cs="Times New Roman"/>
          <w:sz w:val="26"/>
          <w:szCs w:val="26"/>
        </w:rPr>
        <w:t>«</w:t>
      </w:r>
      <w:r w:rsidR="00313C0F" w:rsidRPr="00EF7594">
        <w:rPr>
          <w:rFonts w:ascii="Times New Roman" w:hAnsi="Times New Roman" w:cs="Times New Roman"/>
          <w:sz w:val="26"/>
          <w:szCs w:val="26"/>
        </w:rPr>
        <w:t xml:space="preserve">Муниципальный район </w:t>
      </w:r>
      <w:r w:rsidR="00697319" w:rsidRPr="00EF7594">
        <w:rPr>
          <w:rFonts w:ascii="Times New Roman" w:hAnsi="Times New Roman" w:cs="Times New Roman"/>
          <w:sz w:val="26"/>
          <w:szCs w:val="26"/>
        </w:rPr>
        <w:t>«</w:t>
      </w:r>
      <w:r w:rsidR="00313C0F" w:rsidRPr="00EF7594">
        <w:rPr>
          <w:rFonts w:ascii="Times New Roman" w:hAnsi="Times New Roman" w:cs="Times New Roman"/>
          <w:sz w:val="26"/>
          <w:szCs w:val="26"/>
        </w:rPr>
        <w:t>Заполярный район</w:t>
      </w:r>
      <w:r w:rsidR="00697319" w:rsidRPr="00EF7594">
        <w:rPr>
          <w:rFonts w:ascii="Times New Roman" w:hAnsi="Times New Roman" w:cs="Times New Roman"/>
          <w:sz w:val="26"/>
          <w:szCs w:val="26"/>
        </w:rPr>
        <w:t>»</w:t>
      </w:r>
      <w:r w:rsidR="00DD7A8E" w:rsidRPr="00EF7594">
        <w:rPr>
          <w:rFonts w:ascii="Times New Roman" w:hAnsi="Times New Roman" w:cs="Times New Roman"/>
          <w:sz w:val="26"/>
          <w:szCs w:val="26"/>
        </w:rPr>
        <w:t xml:space="preserve"> Ненецкого автономного округа</w:t>
      </w:r>
      <w:r w:rsidRPr="00EF7594">
        <w:rPr>
          <w:rFonts w:ascii="Times New Roman" w:hAnsi="Times New Roman" w:cs="Times New Roman"/>
          <w:sz w:val="26"/>
          <w:szCs w:val="26"/>
        </w:rPr>
        <w:t xml:space="preserve"> на 01.01.201</w:t>
      </w:r>
      <w:r w:rsidR="00FD714E" w:rsidRPr="00EF7594">
        <w:rPr>
          <w:rFonts w:ascii="Times New Roman" w:hAnsi="Times New Roman" w:cs="Times New Roman"/>
          <w:sz w:val="26"/>
          <w:szCs w:val="26"/>
        </w:rPr>
        <w:t xml:space="preserve">8 </w:t>
      </w:r>
      <w:r w:rsidRPr="00EF7594">
        <w:rPr>
          <w:rFonts w:ascii="Times New Roman" w:hAnsi="Times New Roman" w:cs="Times New Roman"/>
          <w:sz w:val="26"/>
          <w:szCs w:val="26"/>
        </w:rPr>
        <w:t xml:space="preserve">г., согласно статистическим данным, составила </w:t>
      </w:r>
      <w:r w:rsidR="00313C0F" w:rsidRPr="00EF7594">
        <w:rPr>
          <w:rFonts w:ascii="Times New Roman" w:hAnsi="Times New Roman" w:cs="Times New Roman"/>
          <w:sz w:val="26"/>
          <w:szCs w:val="26"/>
        </w:rPr>
        <w:t>19,0</w:t>
      </w:r>
      <w:r w:rsidR="00A533E2" w:rsidRPr="00EF7594">
        <w:rPr>
          <w:rFonts w:ascii="Times New Roman" w:hAnsi="Times New Roman" w:cs="Times New Roman"/>
          <w:sz w:val="26"/>
          <w:szCs w:val="26"/>
        </w:rPr>
        <w:t xml:space="preserve"> тыс.</w:t>
      </w:r>
      <w:r w:rsidR="00FD714E" w:rsidRPr="00EF7594">
        <w:rPr>
          <w:rFonts w:ascii="Times New Roman" w:hAnsi="Times New Roman" w:cs="Times New Roman"/>
          <w:sz w:val="26"/>
          <w:szCs w:val="26"/>
        </w:rPr>
        <w:t xml:space="preserve"> </w:t>
      </w:r>
      <w:r w:rsidRPr="00EF7594">
        <w:rPr>
          <w:rFonts w:ascii="Times New Roman" w:hAnsi="Times New Roman" w:cs="Times New Roman"/>
          <w:sz w:val="26"/>
          <w:szCs w:val="26"/>
        </w:rPr>
        <w:t>человек</w:t>
      </w:r>
      <w:r w:rsidR="00313C0F" w:rsidRPr="00EF7594">
        <w:rPr>
          <w:rFonts w:ascii="Times New Roman" w:hAnsi="Times New Roman" w:cs="Times New Roman"/>
          <w:sz w:val="26"/>
          <w:szCs w:val="26"/>
        </w:rPr>
        <w:t>.</w:t>
      </w:r>
    </w:p>
    <w:p w:rsidR="00313C0F" w:rsidRPr="00EF7594" w:rsidRDefault="00313C0F" w:rsidP="00977A6E">
      <w:pPr>
        <w:pStyle w:val="ac"/>
        <w:numPr>
          <w:ilvl w:val="0"/>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Доля сельского населения в районе составляет 62% от общей численности населения района (11,7 тыс. человек). Сельское население расселено по очаговому признаку, что характерно для районов с неблагоприятными климатическими условиями и обусловлено традиционными видами занятости сельского населения. Несмотря на снижение общей численности населения Заполярного района, численность городского населения растет.</w:t>
      </w:r>
    </w:p>
    <w:p w:rsidR="00C66771" w:rsidRPr="00EF7594" w:rsidRDefault="00C66771" w:rsidP="00977A6E">
      <w:pPr>
        <w:pStyle w:val="ac"/>
        <w:numPr>
          <w:ilvl w:val="0"/>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Плотность населения в границах </w:t>
      </w:r>
      <w:r w:rsidR="00313C0F" w:rsidRPr="00EF7594">
        <w:rPr>
          <w:rFonts w:ascii="Times New Roman" w:hAnsi="Times New Roman" w:cs="Times New Roman"/>
          <w:sz w:val="26"/>
          <w:szCs w:val="26"/>
        </w:rPr>
        <w:t>муниципального района</w:t>
      </w:r>
      <w:r w:rsidRPr="00EF7594">
        <w:rPr>
          <w:rFonts w:ascii="Times New Roman" w:hAnsi="Times New Roman" w:cs="Times New Roman"/>
          <w:sz w:val="26"/>
          <w:szCs w:val="26"/>
        </w:rPr>
        <w:t xml:space="preserve"> составила </w:t>
      </w:r>
      <w:r w:rsidR="00313C0F" w:rsidRPr="00EF7594">
        <w:rPr>
          <w:rFonts w:ascii="Times New Roman" w:hAnsi="Times New Roman" w:cs="Times New Roman"/>
          <w:sz w:val="26"/>
          <w:szCs w:val="26"/>
        </w:rPr>
        <w:t>0,1 чел./</w:t>
      </w:r>
      <w:proofErr w:type="spellStart"/>
      <w:r w:rsidR="00313C0F" w:rsidRPr="00EF7594">
        <w:rPr>
          <w:rFonts w:ascii="Times New Roman" w:hAnsi="Times New Roman" w:cs="Times New Roman"/>
          <w:sz w:val="26"/>
          <w:szCs w:val="26"/>
        </w:rPr>
        <w:t>кв.км</w:t>
      </w:r>
      <w:proofErr w:type="spellEnd"/>
      <w:r w:rsidRPr="00EF7594">
        <w:rPr>
          <w:rFonts w:ascii="Times New Roman" w:hAnsi="Times New Roman" w:cs="Times New Roman"/>
          <w:sz w:val="26"/>
          <w:szCs w:val="26"/>
        </w:rPr>
        <w:t>.</w:t>
      </w:r>
    </w:p>
    <w:p w:rsidR="00C579EF" w:rsidRDefault="00C579EF" w:rsidP="00977A6E">
      <w:pPr>
        <w:pStyle w:val="ac"/>
        <w:numPr>
          <w:ilvl w:val="0"/>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Местные нормативы градостроительного проектирования муниципального образования </w:t>
      </w:r>
      <w:r w:rsidR="00697319" w:rsidRPr="00EF7594">
        <w:rPr>
          <w:rFonts w:ascii="Times New Roman" w:hAnsi="Times New Roman" w:cs="Times New Roman"/>
          <w:sz w:val="26"/>
          <w:szCs w:val="26"/>
        </w:rPr>
        <w:t>«</w:t>
      </w:r>
      <w:r w:rsidR="00313C0F" w:rsidRPr="00EF7594">
        <w:rPr>
          <w:rFonts w:ascii="Times New Roman" w:hAnsi="Times New Roman" w:cs="Times New Roman"/>
          <w:sz w:val="26"/>
          <w:szCs w:val="26"/>
        </w:rPr>
        <w:t xml:space="preserve">Муниципальный район </w:t>
      </w:r>
      <w:r w:rsidR="00697319" w:rsidRPr="00EF7594">
        <w:rPr>
          <w:rFonts w:ascii="Times New Roman" w:hAnsi="Times New Roman" w:cs="Times New Roman"/>
          <w:sz w:val="26"/>
          <w:szCs w:val="26"/>
        </w:rPr>
        <w:t>«</w:t>
      </w:r>
      <w:r w:rsidR="00313C0F" w:rsidRPr="00EF7594">
        <w:rPr>
          <w:rFonts w:ascii="Times New Roman" w:hAnsi="Times New Roman" w:cs="Times New Roman"/>
          <w:sz w:val="26"/>
          <w:szCs w:val="26"/>
        </w:rPr>
        <w:t>Заполярный район</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 xml:space="preserve"> Ненецкого автономного округа разработаны для подготовки, согласования, утверждения и реализации документов территориального планирования и документации по планировке территории с учетом перспективы его развития.</w:t>
      </w:r>
    </w:p>
    <w:p w:rsidR="00FE50D4" w:rsidRPr="00EF7594" w:rsidRDefault="00FE50D4" w:rsidP="00977A6E">
      <w:pPr>
        <w:pStyle w:val="ac"/>
        <w:tabs>
          <w:tab w:val="left" w:pos="1134"/>
          <w:tab w:val="left" w:pos="1276"/>
        </w:tabs>
        <w:spacing w:after="0" w:line="240" w:lineRule="auto"/>
        <w:ind w:left="709"/>
        <w:jc w:val="both"/>
        <w:rPr>
          <w:rFonts w:ascii="Times New Roman" w:hAnsi="Times New Roman" w:cs="Times New Roman"/>
          <w:sz w:val="26"/>
          <w:szCs w:val="26"/>
        </w:rPr>
      </w:pPr>
    </w:p>
    <w:p w:rsidR="00344C82" w:rsidRDefault="00344C82" w:rsidP="00977A6E">
      <w:pPr>
        <w:pStyle w:val="ConsPlusNormal"/>
        <w:widowControl/>
        <w:tabs>
          <w:tab w:val="left" w:pos="1134"/>
          <w:tab w:val="left" w:pos="1276"/>
        </w:tabs>
        <w:spacing w:line="240" w:lineRule="auto"/>
        <w:jc w:val="center"/>
        <w:rPr>
          <w:rFonts w:cs="Times New Roman"/>
          <w:sz w:val="26"/>
          <w:szCs w:val="26"/>
        </w:rPr>
      </w:pPr>
      <w:r w:rsidRPr="00FE50D4">
        <w:rPr>
          <w:rFonts w:cs="Times New Roman"/>
          <w:sz w:val="26"/>
          <w:szCs w:val="26"/>
        </w:rPr>
        <w:t>Планы и программы комплексного социально-экономического развития</w:t>
      </w:r>
      <w:r w:rsidR="00F21E7B">
        <w:rPr>
          <w:rFonts w:cs="Times New Roman"/>
          <w:sz w:val="26"/>
          <w:szCs w:val="26"/>
        </w:rPr>
        <w:t>.</w:t>
      </w:r>
    </w:p>
    <w:p w:rsidR="00FE50D4" w:rsidRPr="00FE50D4" w:rsidRDefault="00FE50D4" w:rsidP="00977A6E">
      <w:pPr>
        <w:pStyle w:val="ConsPlusNormal"/>
        <w:widowControl/>
        <w:tabs>
          <w:tab w:val="left" w:pos="1134"/>
          <w:tab w:val="left" w:pos="1276"/>
        </w:tabs>
        <w:spacing w:line="240" w:lineRule="auto"/>
        <w:rPr>
          <w:rFonts w:cs="Times New Roman"/>
          <w:sz w:val="26"/>
          <w:szCs w:val="26"/>
        </w:rPr>
      </w:pPr>
    </w:p>
    <w:p w:rsidR="00344C82" w:rsidRPr="00EF7594" w:rsidRDefault="00344C82" w:rsidP="00977A6E">
      <w:pPr>
        <w:pStyle w:val="ac"/>
        <w:numPr>
          <w:ilvl w:val="0"/>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Местные нормативы градостроительного проектирования муниципального образования </w:t>
      </w:r>
      <w:r w:rsidR="00697319" w:rsidRPr="00EF7594">
        <w:rPr>
          <w:rFonts w:ascii="Times New Roman" w:hAnsi="Times New Roman" w:cs="Times New Roman"/>
          <w:sz w:val="26"/>
          <w:szCs w:val="26"/>
        </w:rPr>
        <w:t>«</w:t>
      </w:r>
      <w:r w:rsidR="00313C0F" w:rsidRPr="00EF7594">
        <w:rPr>
          <w:rFonts w:ascii="Times New Roman" w:hAnsi="Times New Roman" w:cs="Times New Roman"/>
          <w:sz w:val="26"/>
          <w:szCs w:val="26"/>
        </w:rPr>
        <w:t xml:space="preserve">Муниципальный район </w:t>
      </w:r>
      <w:r w:rsidR="00697319" w:rsidRPr="00EF7594">
        <w:rPr>
          <w:rFonts w:ascii="Times New Roman" w:hAnsi="Times New Roman" w:cs="Times New Roman"/>
          <w:sz w:val="26"/>
          <w:szCs w:val="26"/>
        </w:rPr>
        <w:t>«</w:t>
      </w:r>
      <w:r w:rsidR="00313C0F" w:rsidRPr="00EF7594">
        <w:rPr>
          <w:rFonts w:ascii="Times New Roman" w:hAnsi="Times New Roman" w:cs="Times New Roman"/>
          <w:sz w:val="26"/>
          <w:szCs w:val="26"/>
        </w:rPr>
        <w:t>Заполярный район</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 xml:space="preserve"> Ненецкого автономного округа разработаны для подготовки, согласования, утверждения и реализации документов территориального планирования и документации по планировке территории с учетом перспективы его развития.</w:t>
      </w:r>
    </w:p>
    <w:p w:rsidR="00344C82" w:rsidRPr="00EF7594" w:rsidRDefault="00344C82" w:rsidP="00977A6E">
      <w:pPr>
        <w:pStyle w:val="ac"/>
        <w:numPr>
          <w:ilvl w:val="0"/>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На территории </w:t>
      </w:r>
      <w:proofErr w:type="gramStart"/>
      <w:r w:rsidR="00313C0F" w:rsidRPr="00EF7594">
        <w:rPr>
          <w:rFonts w:ascii="Times New Roman" w:hAnsi="Times New Roman" w:cs="Times New Roman"/>
          <w:sz w:val="26"/>
          <w:szCs w:val="26"/>
        </w:rPr>
        <w:t>муниципального</w:t>
      </w:r>
      <w:proofErr w:type="gramEnd"/>
      <w:r w:rsidR="00313C0F" w:rsidRPr="00EF7594">
        <w:rPr>
          <w:rFonts w:ascii="Times New Roman" w:hAnsi="Times New Roman" w:cs="Times New Roman"/>
          <w:sz w:val="26"/>
          <w:szCs w:val="26"/>
        </w:rPr>
        <w:t xml:space="preserve"> района</w:t>
      </w:r>
      <w:r w:rsidRPr="00EF7594">
        <w:rPr>
          <w:rFonts w:ascii="Times New Roman" w:hAnsi="Times New Roman" w:cs="Times New Roman"/>
          <w:sz w:val="26"/>
          <w:szCs w:val="26"/>
        </w:rPr>
        <w:t xml:space="preserve"> действуют следующие муниципальные программы:</w:t>
      </w:r>
    </w:p>
    <w:p w:rsidR="00C66771" w:rsidRPr="00EF7594" w:rsidRDefault="00697319" w:rsidP="00977A6E">
      <w:pPr>
        <w:pStyle w:val="ac"/>
        <w:numPr>
          <w:ilvl w:val="1"/>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w:t>
      </w:r>
      <w:hyperlink r:id="rId13" w:history="1">
        <w:r w:rsidR="0001223A" w:rsidRPr="00EF7594">
          <w:rPr>
            <w:rFonts w:ascii="Times New Roman" w:hAnsi="Times New Roman" w:cs="Times New Roman"/>
            <w:sz w:val="26"/>
            <w:szCs w:val="26"/>
          </w:rPr>
          <w:t xml:space="preserve">Комплексное развитие </w:t>
        </w:r>
        <w:proofErr w:type="gramStart"/>
        <w:r w:rsidR="0001223A" w:rsidRPr="00EF7594">
          <w:rPr>
            <w:rFonts w:ascii="Times New Roman" w:hAnsi="Times New Roman" w:cs="Times New Roman"/>
            <w:sz w:val="26"/>
            <w:szCs w:val="26"/>
          </w:rPr>
          <w:t>муниципального</w:t>
        </w:r>
        <w:proofErr w:type="gramEnd"/>
        <w:r w:rsidR="0001223A" w:rsidRPr="00EF7594">
          <w:rPr>
            <w:rFonts w:ascii="Times New Roman" w:hAnsi="Times New Roman" w:cs="Times New Roman"/>
            <w:sz w:val="26"/>
            <w:szCs w:val="26"/>
          </w:rPr>
          <w:t xml:space="preserve"> района </w:t>
        </w:r>
        <w:r w:rsidRPr="00EF7594">
          <w:rPr>
            <w:rFonts w:ascii="Times New Roman" w:hAnsi="Times New Roman" w:cs="Times New Roman"/>
            <w:sz w:val="26"/>
            <w:szCs w:val="26"/>
          </w:rPr>
          <w:t>«</w:t>
        </w:r>
        <w:r w:rsidR="0001223A" w:rsidRPr="00EF7594">
          <w:rPr>
            <w:rFonts w:ascii="Times New Roman" w:hAnsi="Times New Roman" w:cs="Times New Roman"/>
            <w:sz w:val="26"/>
            <w:szCs w:val="26"/>
          </w:rPr>
          <w:t>Заполярный район</w:t>
        </w:r>
        <w:r w:rsidRPr="00EF7594">
          <w:rPr>
            <w:rFonts w:ascii="Times New Roman" w:hAnsi="Times New Roman" w:cs="Times New Roman"/>
            <w:sz w:val="26"/>
            <w:szCs w:val="26"/>
          </w:rPr>
          <w:t>»</w:t>
        </w:r>
        <w:r w:rsidR="0001223A" w:rsidRPr="00EF7594">
          <w:rPr>
            <w:rFonts w:ascii="Times New Roman" w:hAnsi="Times New Roman" w:cs="Times New Roman"/>
            <w:sz w:val="26"/>
            <w:szCs w:val="26"/>
          </w:rPr>
          <w:t xml:space="preserve"> на 2017-2022 годы</w:t>
        </w:r>
      </w:hyperlink>
      <w:r w:rsidR="00F20695" w:rsidRPr="00EF7594">
        <w:rPr>
          <w:rFonts w:ascii="Times New Roman" w:hAnsi="Times New Roman" w:cs="Times New Roman"/>
          <w:sz w:val="26"/>
          <w:szCs w:val="26"/>
        </w:rPr>
        <w:t>»</w:t>
      </w:r>
      <w:r w:rsidR="00344C82" w:rsidRPr="00EF7594">
        <w:rPr>
          <w:rFonts w:ascii="Times New Roman" w:hAnsi="Times New Roman" w:cs="Times New Roman"/>
          <w:sz w:val="26"/>
          <w:szCs w:val="26"/>
        </w:rPr>
        <w:t>.</w:t>
      </w:r>
    </w:p>
    <w:p w:rsidR="0001223A" w:rsidRPr="00EF7594" w:rsidRDefault="00344C82" w:rsidP="00977A6E">
      <w:pPr>
        <w:pStyle w:val="ConsPlusNormal"/>
        <w:widowControl/>
        <w:tabs>
          <w:tab w:val="left" w:pos="1134"/>
          <w:tab w:val="left" w:pos="1276"/>
        </w:tabs>
        <w:spacing w:line="240" w:lineRule="auto"/>
        <w:rPr>
          <w:rFonts w:cs="Times New Roman"/>
          <w:sz w:val="26"/>
          <w:szCs w:val="26"/>
        </w:rPr>
      </w:pPr>
      <w:r w:rsidRPr="00EF7594">
        <w:rPr>
          <w:rFonts w:cs="Times New Roman"/>
          <w:sz w:val="26"/>
          <w:szCs w:val="26"/>
        </w:rPr>
        <w:t>Цель</w:t>
      </w:r>
      <w:r w:rsidR="0001223A" w:rsidRPr="00EF7594">
        <w:rPr>
          <w:rFonts w:cs="Times New Roman"/>
          <w:sz w:val="26"/>
          <w:szCs w:val="26"/>
        </w:rPr>
        <w:t xml:space="preserve"> программы:</w:t>
      </w:r>
    </w:p>
    <w:p w:rsidR="0001223A" w:rsidRPr="00EF7594" w:rsidRDefault="00FE50D4"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1) </w:t>
      </w:r>
      <w:r w:rsidR="0001223A" w:rsidRPr="00EF7594">
        <w:rPr>
          <w:rFonts w:cs="Times New Roman"/>
          <w:sz w:val="26"/>
          <w:szCs w:val="26"/>
        </w:rPr>
        <w:t>удовлетворение потребности населения в жилых помещениях;</w:t>
      </w:r>
    </w:p>
    <w:p w:rsidR="0001223A"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2) </w:t>
      </w:r>
      <w:r w:rsidR="0001223A" w:rsidRPr="00EF7594">
        <w:rPr>
          <w:rFonts w:cs="Times New Roman"/>
          <w:sz w:val="26"/>
          <w:szCs w:val="26"/>
        </w:rPr>
        <w:t>улучшение жилищных условий граждан;</w:t>
      </w:r>
    </w:p>
    <w:p w:rsidR="0001223A"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3)</w:t>
      </w:r>
      <w:r w:rsidR="00F21E7B">
        <w:rPr>
          <w:rFonts w:cs="Times New Roman"/>
          <w:sz w:val="26"/>
          <w:szCs w:val="26"/>
        </w:rPr>
        <w:t> </w:t>
      </w:r>
      <w:r w:rsidR="0001223A" w:rsidRPr="00EF7594">
        <w:rPr>
          <w:rFonts w:cs="Times New Roman"/>
          <w:sz w:val="26"/>
          <w:szCs w:val="26"/>
        </w:rPr>
        <w:t>ликвидация жилищного фонда, признанного непригодным для проживания и/или с высоким уровнем износа;</w:t>
      </w:r>
    </w:p>
    <w:p w:rsidR="0001223A"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4) </w:t>
      </w:r>
      <w:r w:rsidR="0001223A" w:rsidRPr="00EF7594">
        <w:rPr>
          <w:rFonts w:cs="Times New Roman"/>
          <w:sz w:val="26"/>
          <w:szCs w:val="26"/>
        </w:rPr>
        <w:t>повышение качества обслуживания и предоставления транспортных услуг населению;</w:t>
      </w:r>
    </w:p>
    <w:p w:rsidR="0001223A"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5) </w:t>
      </w:r>
      <w:r w:rsidR="0001223A" w:rsidRPr="00EF7594">
        <w:rPr>
          <w:rFonts w:cs="Times New Roman"/>
          <w:sz w:val="26"/>
          <w:szCs w:val="26"/>
        </w:rPr>
        <w:t>обеспечение безопасности транспортного обслуживания населения;</w:t>
      </w:r>
    </w:p>
    <w:p w:rsidR="0001223A"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6) </w:t>
      </w:r>
      <w:r w:rsidR="0001223A" w:rsidRPr="00EF7594">
        <w:rPr>
          <w:rFonts w:cs="Times New Roman"/>
          <w:sz w:val="26"/>
          <w:szCs w:val="26"/>
        </w:rPr>
        <w:t>обеспечение населения чистой водой;</w:t>
      </w:r>
    </w:p>
    <w:p w:rsidR="0001223A"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7)</w:t>
      </w:r>
      <w:r w:rsidR="00F21E7B">
        <w:rPr>
          <w:rFonts w:cs="Times New Roman"/>
          <w:sz w:val="26"/>
          <w:szCs w:val="26"/>
        </w:rPr>
        <w:t> </w:t>
      </w:r>
      <w:r w:rsidR="0001223A" w:rsidRPr="00EF7594">
        <w:rPr>
          <w:rFonts w:cs="Times New Roman"/>
          <w:sz w:val="26"/>
          <w:szCs w:val="26"/>
        </w:rPr>
        <w:t xml:space="preserve">повышение эффективности использования топливно-энергетических ресурсов на территории муниципального района </w:t>
      </w:r>
      <w:r w:rsidR="00697319" w:rsidRPr="00EF7594">
        <w:rPr>
          <w:rFonts w:cs="Times New Roman"/>
          <w:sz w:val="26"/>
          <w:szCs w:val="26"/>
        </w:rPr>
        <w:t>«</w:t>
      </w:r>
      <w:r w:rsidR="0001223A" w:rsidRPr="00EF7594">
        <w:rPr>
          <w:rFonts w:cs="Times New Roman"/>
          <w:sz w:val="26"/>
          <w:szCs w:val="26"/>
        </w:rPr>
        <w:t>Заполярный район</w:t>
      </w:r>
      <w:r w:rsidR="00697319" w:rsidRPr="00EF7594">
        <w:rPr>
          <w:rFonts w:cs="Times New Roman"/>
          <w:sz w:val="26"/>
          <w:szCs w:val="26"/>
        </w:rPr>
        <w:t>»</w:t>
      </w:r>
      <w:r w:rsidR="0001223A" w:rsidRPr="00EF7594">
        <w:rPr>
          <w:rFonts w:cs="Times New Roman"/>
          <w:sz w:val="26"/>
          <w:szCs w:val="26"/>
        </w:rPr>
        <w:t>;</w:t>
      </w:r>
    </w:p>
    <w:p w:rsidR="0001223A"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8) </w:t>
      </w:r>
      <w:r w:rsidR="0001223A" w:rsidRPr="00EF7594">
        <w:rPr>
          <w:rFonts w:cs="Times New Roman"/>
          <w:sz w:val="26"/>
          <w:szCs w:val="26"/>
        </w:rPr>
        <w:t>создание условий для организации в границах поселений электро-, тепл</w:t>
      </w:r>
      <w:proofErr w:type="gramStart"/>
      <w:r w:rsidR="0001223A" w:rsidRPr="00EF7594">
        <w:rPr>
          <w:rFonts w:cs="Times New Roman"/>
          <w:sz w:val="26"/>
          <w:szCs w:val="26"/>
        </w:rPr>
        <w:t>о-</w:t>
      </w:r>
      <w:proofErr w:type="gramEnd"/>
      <w:r w:rsidR="0001223A" w:rsidRPr="00EF7594">
        <w:rPr>
          <w:rFonts w:cs="Times New Roman"/>
          <w:sz w:val="26"/>
          <w:szCs w:val="26"/>
        </w:rPr>
        <w:t xml:space="preserve">, </w:t>
      </w:r>
      <w:proofErr w:type="spellStart"/>
      <w:r w:rsidR="0001223A" w:rsidRPr="00EF7594">
        <w:rPr>
          <w:rFonts w:cs="Times New Roman"/>
          <w:sz w:val="26"/>
          <w:szCs w:val="26"/>
        </w:rPr>
        <w:t>газо</w:t>
      </w:r>
      <w:proofErr w:type="spellEnd"/>
      <w:r w:rsidR="0001223A" w:rsidRPr="00EF7594">
        <w:rPr>
          <w:rFonts w:cs="Times New Roman"/>
          <w:sz w:val="26"/>
          <w:szCs w:val="26"/>
        </w:rPr>
        <w:t xml:space="preserve"> и водоснабжения населения, водоотведения;</w:t>
      </w:r>
    </w:p>
    <w:p w:rsidR="0001223A"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9) </w:t>
      </w:r>
      <w:r w:rsidR="0001223A" w:rsidRPr="00EF7594">
        <w:rPr>
          <w:rFonts w:cs="Times New Roman"/>
          <w:sz w:val="26"/>
          <w:szCs w:val="26"/>
        </w:rPr>
        <w:t>развитие социальной инфраструктуры и создание комфортных условий проживания в поселениях;</w:t>
      </w:r>
    </w:p>
    <w:p w:rsidR="0001223A"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10) </w:t>
      </w:r>
      <w:r w:rsidR="0001223A" w:rsidRPr="00EF7594">
        <w:rPr>
          <w:rFonts w:cs="Times New Roman"/>
          <w:sz w:val="26"/>
          <w:szCs w:val="26"/>
        </w:rPr>
        <w:t>сохранение объектов культурного наследия;</w:t>
      </w:r>
    </w:p>
    <w:p w:rsidR="0001223A"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11) </w:t>
      </w:r>
      <w:r w:rsidR="0001223A" w:rsidRPr="00EF7594">
        <w:rPr>
          <w:rFonts w:cs="Times New Roman"/>
          <w:sz w:val="26"/>
          <w:szCs w:val="26"/>
        </w:rPr>
        <w:t>создание условий для обеспечения населения бытовыми услугами;</w:t>
      </w:r>
    </w:p>
    <w:p w:rsidR="0001223A"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12) </w:t>
      </w:r>
      <w:r w:rsidR="0001223A" w:rsidRPr="00EF7594">
        <w:rPr>
          <w:rFonts w:cs="Times New Roman"/>
          <w:sz w:val="26"/>
          <w:szCs w:val="26"/>
        </w:rPr>
        <w:t>увековечение памяти для обеспечения населения бытовыми услугами;</w:t>
      </w:r>
    </w:p>
    <w:p w:rsidR="0001223A"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13) </w:t>
      </w:r>
      <w:r w:rsidR="0001223A" w:rsidRPr="00EF7594">
        <w:rPr>
          <w:rFonts w:cs="Times New Roman"/>
          <w:sz w:val="26"/>
          <w:szCs w:val="26"/>
        </w:rPr>
        <w:t>увековечение памяти погибших при защите Отечества;</w:t>
      </w:r>
    </w:p>
    <w:p w:rsidR="0001223A" w:rsidRPr="00EF7594" w:rsidRDefault="00810DFB" w:rsidP="00977A6E">
      <w:pPr>
        <w:pStyle w:val="ConsPlusNormal"/>
        <w:widowControl/>
        <w:tabs>
          <w:tab w:val="left" w:pos="1134"/>
          <w:tab w:val="left" w:pos="1276"/>
        </w:tabs>
        <w:spacing w:line="240" w:lineRule="auto"/>
        <w:ind w:firstLine="710"/>
        <w:rPr>
          <w:rFonts w:cs="Times New Roman"/>
          <w:sz w:val="26"/>
          <w:szCs w:val="26"/>
        </w:rPr>
      </w:pPr>
      <w:proofErr w:type="gramStart"/>
      <w:r>
        <w:rPr>
          <w:rFonts w:cs="Times New Roman"/>
          <w:sz w:val="26"/>
          <w:szCs w:val="26"/>
        </w:rPr>
        <w:t xml:space="preserve">14) </w:t>
      </w:r>
      <w:r w:rsidR="0001223A" w:rsidRPr="00EF7594">
        <w:rPr>
          <w:rFonts w:cs="Times New Roman"/>
          <w:sz w:val="26"/>
          <w:szCs w:val="26"/>
        </w:rPr>
        <w:t>поддержка сельских и городского поселений Заполярного района в сфере обращения с ТКО и ЖБО.</w:t>
      </w:r>
      <w:proofErr w:type="gramEnd"/>
    </w:p>
    <w:p w:rsidR="0001223A" w:rsidRPr="00EF7594" w:rsidRDefault="0001223A" w:rsidP="00977A6E">
      <w:pPr>
        <w:pStyle w:val="ConsPlusNormal"/>
        <w:widowControl/>
        <w:tabs>
          <w:tab w:val="left" w:pos="1134"/>
          <w:tab w:val="left" w:pos="1276"/>
        </w:tabs>
        <w:spacing w:line="240" w:lineRule="auto"/>
        <w:ind w:firstLine="710"/>
        <w:rPr>
          <w:rFonts w:cs="Times New Roman"/>
          <w:sz w:val="26"/>
          <w:szCs w:val="26"/>
        </w:rPr>
      </w:pPr>
      <w:r w:rsidRPr="00EF7594">
        <w:rPr>
          <w:rFonts w:cs="Times New Roman"/>
          <w:sz w:val="26"/>
          <w:szCs w:val="26"/>
        </w:rPr>
        <w:t>Задачи программы:</w:t>
      </w:r>
    </w:p>
    <w:p w:rsidR="00D83A81"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1)</w:t>
      </w:r>
      <w:r w:rsidR="00F21E7B">
        <w:rPr>
          <w:rFonts w:cs="Times New Roman"/>
          <w:sz w:val="26"/>
          <w:szCs w:val="26"/>
        </w:rPr>
        <w:t> </w:t>
      </w:r>
      <w:r w:rsidR="00D83A81" w:rsidRPr="00EF7594">
        <w:rPr>
          <w:rFonts w:cs="Times New Roman"/>
          <w:sz w:val="26"/>
          <w:szCs w:val="26"/>
        </w:rPr>
        <w:t>увеличение площади муниципального жилищного фонда, предоставляемого гражданам по договорам социального найма;</w:t>
      </w:r>
    </w:p>
    <w:p w:rsidR="00D83A81"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2)</w:t>
      </w:r>
      <w:r w:rsidR="00E87885">
        <w:rPr>
          <w:rFonts w:cs="Times New Roman"/>
          <w:sz w:val="26"/>
          <w:szCs w:val="26"/>
        </w:rPr>
        <w:t> </w:t>
      </w:r>
      <w:r w:rsidR="00D83A81" w:rsidRPr="00EF7594">
        <w:rPr>
          <w:rFonts w:cs="Times New Roman"/>
          <w:sz w:val="26"/>
          <w:szCs w:val="26"/>
        </w:rPr>
        <w:t>проведение текущего и (или) капитального ремонта в жилых домах муниципального жилищного фонда;</w:t>
      </w:r>
    </w:p>
    <w:p w:rsidR="00D83A81"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3) </w:t>
      </w:r>
      <w:r w:rsidR="00D83A81" w:rsidRPr="00EF7594">
        <w:rPr>
          <w:rFonts w:cs="Times New Roman"/>
          <w:sz w:val="26"/>
          <w:szCs w:val="26"/>
        </w:rPr>
        <w:t>снос жилых домов, признанных непригодными для проживания и/или с высоким уровнем износа;</w:t>
      </w:r>
    </w:p>
    <w:p w:rsidR="00D83A81"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4) </w:t>
      </w:r>
      <w:r w:rsidR="00D83A81" w:rsidRPr="00EF7594">
        <w:rPr>
          <w:rFonts w:cs="Times New Roman"/>
          <w:sz w:val="26"/>
          <w:szCs w:val="26"/>
        </w:rPr>
        <w:t>обследование жилых домов;</w:t>
      </w:r>
    </w:p>
    <w:p w:rsidR="00D83A81"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5)</w:t>
      </w:r>
      <w:r w:rsidR="00F21E7B">
        <w:rPr>
          <w:rFonts w:cs="Times New Roman"/>
          <w:sz w:val="26"/>
          <w:szCs w:val="26"/>
        </w:rPr>
        <w:t> </w:t>
      </w:r>
      <w:r w:rsidR="00D83A81" w:rsidRPr="00EF7594">
        <w:rPr>
          <w:rFonts w:cs="Times New Roman"/>
          <w:sz w:val="26"/>
          <w:szCs w:val="26"/>
        </w:rPr>
        <w:t xml:space="preserve">разработка проектной документации, проверка </w:t>
      </w:r>
      <w:proofErr w:type="gramStart"/>
      <w:r w:rsidR="00D83A81" w:rsidRPr="00EF7594">
        <w:rPr>
          <w:rFonts w:cs="Times New Roman"/>
          <w:sz w:val="26"/>
          <w:szCs w:val="26"/>
        </w:rPr>
        <w:t>достоверности определения сметной стоимости капитального ремонта объектов капитального строительства муниципальной собственности</w:t>
      </w:r>
      <w:proofErr w:type="gramEnd"/>
      <w:r w:rsidR="00D83A81" w:rsidRPr="00EF7594">
        <w:rPr>
          <w:rFonts w:cs="Times New Roman"/>
          <w:sz w:val="26"/>
          <w:szCs w:val="26"/>
        </w:rPr>
        <w:t>;</w:t>
      </w:r>
    </w:p>
    <w:p w:rsidR="00D83A81"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6) </w:t>
      </w:r>
      <w:r w:rsidR="00D83A81" w:rsidRPr="00EF7594">
        <w:rPr>
          <w:rFonts w:cs="Times New Roman"/>
          <w:sz w:val="26"/>
          <w:szCs w:val="26"/>
        </w:rPr>
        <w:t>содержание имущества, находящегося в муниципальной собственности поселений;</w:t>
      </w:r>
    </w:p>
    <w:p w:rsidR="00D83A81"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7) </w:t>
      </w:r>
      <w:r w:rsidR="00D83A81" w:rsidRPr="00EF7594">
        <w:rPr>
          <w:rFonts w:cs="Times New Roman"/>
          <w:sz w:val="26"/>
          <w:szCs w:val="26"/>
        </w:rPr>
        <w:t xml:space="preserve">содержание </w:t>
      </w:r>
      <w:proofErr w:type="spellStart"/>
      <w:r w:rsidR="00D83A81" w:rsidRPr="00EF7594">
        <w:rPr>
          <w:rFonts w:cs="Times New Roman"/>
          <w:sz w:val="26"/>
          <w:szCs w:val="26"/>
        </w:rPr>
        <w:t>авиаплощадок</w:t>
      </w:r>
      <w:proofErr w:type="spellEnd"/>
      <w:r w:rsidR="00D83A81" w:rsidRPr="00EF7594">
        <w:rPr>
          <w:rFonts w:cs="Times New Roman"/>
          <w:sz w:val="26"/>
          <w:szCs w:val="26"/>
        </w:rPr>
        <w:t xml:space="preserve"> в поселениях Заполярного района;</w:t>
      </w:r>
    </w:p>
    <w:p w:rsidR="00D83A81"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8)</w:t>
      </w:r>
      <w:r w:rsidR="00F21E7B">
        <w:rPr>
          <w:rFonts w:cs="Times New Roman"/>
          <w:sz w:val="26"/>
          <w:szCs w:val="26"/>
        </w:rPr>
        <w:t> </w:t>
      </w:r>
      <w:r w:rsidR="00D83A81" w:rsidRPr="00EF7594">
        <w:rPr>
          <w:rFonts w:cs="Times New Roman"/>
          <w:sz w:val="26"/>
          <w:szCs w:val="26"/>
        </w:rPr>
        <w:t>содержание мест причаливания речного транспорта в поселениях Заполярного района;</w:t>
      </w:r>
    </w:p>
    <w:p w:rsidR="00D83A81"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9) </w:t>
      </w:r>
      <w:r w:rsidR="00D83A81" w:rsidRPr="00EF7594">
        <w:rPr>
          <w:rFonts w:cs="Times New Roman"/>
          <w:sz w:val="26"/>
          <w:szCs w:val="26"/>
        </w:rPr>
        <w:t>ремонт и содержание автомобильных дорог общего пользования местного значения вне границ населенных пунктов в границах муниципального района и в границах населенных пунктов сельских поселений;</w:t>
      </w:r>
    </w:p>
    <w:p w:rsidR="00D83A81"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10) </w:t>
      </w:r>
      <w:r w:rsidR="00D83A81" w:rsidRPr="00EF7594">
        <w:rPr>
          <w:rFonts w:cs="Times New Roman"/>
          <w:sz w:val="26"/>
          <w:szCs w:val="26"/>
        </w:rPr>
        <w:t>приобретение современной техники, оборудования, удовлетворяющей специфике региона;</w:t>
      </w:r>
    </w:p>
    <w:p w:rsidR="00D83A81"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11) </w:t>
      </w:r>
      <w:r w:rsidR="00D83A81" w:rsidRPr="00EF7594">
        <w:rPr>
          <w:rFonts w:cs="Times New Roman"/>
          <w:sz w:val="26"/>
          <w:szCs w:val="26"/>
        </w:rPr>
        <w:t>приобретение запчастей и комплектующих для транспортных средств;</w:t>
      </w:r>
    </w:p>
    <w:p w:rsidR="00D83A81"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12)</w:t>
      </w:r>
      <w:r w:rsidR="00F21E7B">
        <w:rPr>
          <w:rFonts w:cs="Times New Roman"/>
          <w:sz w:val="26"/>
          <w:szCs w:val="26"/>
        </w:rPr>
        <w:t> </w:t>
      </w:r>
      <w:r w:rsidR="00D83A81" w:rsidRPr="00EF7594">
        <w:rPr>
          <w:rFonts w:cs="Times New Roman"/>
          <w:sz w:val="26"/>
          <w:szCs w:val="26"/>
        </w:rPr>
        <w:t>приобретение и ремонт объектов, оборудования транспортной инфраструктуры;</w:t>
      </w:r>
    </w:p>
    <w:p w:rsidR="00D83A81"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13) </w:t>
      </w:r>
      <w:r w:rsidR="00D83A81" w:rsidRPr="00EF7594">
        <w:rPr>
          <w:rFonts w:cs="Times New Roman"/>
          <w:sz w:val="26"/>
          <w:szCs w:val="26"/>
        </w:rPr>
        <w:t xml:space="preserve">обозначение и содержание снегоходных маршрутов, расположенных на территории </w:t>
      </w:r>
      <w:proofErr w:type="gramStart"/>
      <w:r w:rsidR="00D83A81" w:rsidRPr="00EF7594">
        <w:rPr>
          <w:rFonts w:cs="Times New Roman"/>
          <w:sz w:val="26"/>
          <w:szCs w:val="26"/>
        </w:rPr>
        <w:t>муниципального</w:t>
      </w:r>
      <w:proofErr w:type="gramEnd"/>
      <w:r w:rsidR="00D83A81" w:rsidRPr="00EF7594">
        <w:rPr>
          <w:rFonts w:cs="Times New Roman"/>
          <w:sz w:val="26"/>
          <w:szCs w:val="26"/>
        </w:rPr>
        <w:t xml:space="preserve"> района </w:t>
      </w:r>
      <w:r w:rsidR="00697319" w:rsidRPr="00EF7594">
        <w:rPr>
          <w:rFonts w:cs="Times New Roman"/>
          <w:sz w:val="26"/>
          <w:szCs w:val="26"/>
        </w:rPr>
        <w:t>«</w:t>
      </w:r>
      <w:r w:rsidR="00D83A81" w:rsidRPr="00EF7594">
        <w:rPr>
          <w:rFonts w:cs="Times New Roman"/>
          <w:sz w:val="26"/>
          <w:szCs w:val="26"/>
        </w:rPr>
        <w:t>Заполярный район</w:t>
      </w:r>
      <w:r w:rsidR="00697319" w:rsidRPr="00EF7594">
        <w:rPr>
          <w:rFonts w:cs="Times New Roman"/>
          <w:sz w:val="26"/>
          <w:szCs w:val="26"/>
        </w:rPr>
        <w:t>»</w:t>
      </w:r>
      <w:r w:rsidR="00D83A81" w:rsidRPr="00EF7594">
        <w:rPr>
          <w:rFonts w:cs="Times New Roman"/>
          <w:sz w:val="26"/>
          <w:szCs w:val="26"/>
        </w:rPr>
        <w:t>;</w:t>
      </w:r>
    </w:p>
    <w:p w:rsidR="00D83A81"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14) </w:t>
      </w:r>
      <w:r w:rsidR="00D83A81" w:rsidRPr="00EF7594">
        <w:rPr>
          <w:rFonts w:cs="Times New Roman"/>
          <w:sz w:val="26"/>
          <w:szCs w:val="26"/>
        </w:rPr>
        <w:t>создание условий для предоставления услуг водным транспортом;</w:t>
      </w:r>
    </w:p>
    <w:p w:rsidR="00D83A81" w:rsidRPr="00EF7594" w:rsidRDefault="00D83A81" w:rsidP="00977A6E">
      <w:pPr>
        <w:pStyle w:val="ConsPlusNormal"/>
        <w:widowControl/>
        <w:tabs>
          <w:tab w:val="left" w:pos="1134"/>
          <w:tab w:val="left" w:pos="1276"/>
        </w:tabs>
        <w:spacing w:line="240" w:lineRule="auto"/>
        <w:ind w:firstLine="710"/>
        <w:rPr>
          <w:rFonts w:cs="Times New Roman"/>
          <w:sz w:val="26"/>
          <w:szCs w:val="26"/>
        </w:rPr>
      </w:pPr>
      <w:proofErr w:type="gramStart"/>
      <w:r w:rsidRPr="00EF7594">
        <w:rPr>
          <w:rFonts w:cs="Times New Roman"/>
          <w:sz w:val="26"/>
          <w:szCs w:val="26"/>
        </w:rPr>
        <w:t>проектирование, строительство, капитальный и (или) текущий ремонт зданий, сооружений, вертолетных площадок, взлетно-посадочных полос, дорог;</w:t>
      </w:r>
      <w:proofErr w:type="gramEnd"/>
    </w:p>
    <w:p w:rsidR="00D83A81"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15)</w:t>
      </w:r>
      <w:r w:rsidR="00F21E7B">
        <w:rPr>
          <w:rFonts w:cs="Times New Roman"/>
          <w:sz w:val="26"/>
          <w:szCs w:val="26"/>
        </w:rPr>
        <w:t> </w:t>
      </w:r>
      <w:r w:rsidR="00D83A81" w:rsidRPr="00EF7594">
        <w:rPr>
          <w:rFonts w:cs="Times New Roman"/>
          <w:sz w:val="26"/>
          <w:szCs w:val="26"/>
        </w:rPr>
        <w:t>разработка проектов организации дорожного движения на автомобильных дорогах общего пользования местного значения;</w:t>
      </w:r>
    </w:p>
    <w:p w:rsidR="00D83A81" w:rsidRPr="00EF7594" w:rsidRDefault="00810DFB"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16) </w:t>
      </w:r>
      <w:r w:rsidR="00D83A81" w:rsidRPr="00EF7594">
        <w:rPr>
          <w:rFonts w:cs="Times New Roman"/>
          <w:sz w:val="26"/>
          <w:szCs w:val="26"/>
        </w:rPr>
        <w:t>строительство и реконструкция автомобильных дорог;</w:t>
      </w:r>
    </w:p>
    <w:p w:rsidR="00D83A81" w:rsidRPr="00EF7594" w:rsidRDefault="00810DFB"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17)</w:t>
      </w:r>
      <w:r w:rsidR="00F21E7B">
        <w:rPr>
          <w:rFonts w:cs="Times New Roman"/>
          <w:sz w:val="26"/>
          <w:szCs w:val="26"/>
        </w:rPr>
        <w:t> </w:t>
      </w:r>
      <w:r w:rsidR="00D83A81" w:rsidRPr="00EF7594">
        <w:rPr>
          <w:rFonts w:cs="Times New Roman"/>
          <w:sz w:val="26"/>
          <w:szCs w:val="26"/>
        </w:rPr>
        <w:t>обеспечение потребности в перевозках пассажиров на социально значимых маршрутах;</w:t>
      </w:r>
    </w:p>
    <w:p w:rsidR="00D83A81"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 xml:space="preserve">18) </w:t>
      </w:r>
      <w:r w:rsidR="00D83A81" w:rsidRPr="00EF7594">
        <w:rPr>
          <w:rFonts w:cs="Times New Roman"/>
          <w:sz w:val="26"/>
          <w:szCs w:val="26"/>
        </w:rPr>
        <w:t>проведение исследований качества воды;</w:t>
      </w:r>
    </w:p>
    <w:p w:rsidR="00D83A81"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 xml:space="preserve">19) </w:t>
      </w:r>
      <w:r w:rsidR="00D83A81" w:rsidRPr="00EF7594">
        <w:rPr>
          <w:rFonts w:cs="Times New Roman"/>
          <w:sz w:val="26"/>
          <w:szCs w:val="26"/>
        </w:rPr>
        <w:t>приобретение оборудования для очистки сточных вод;</w:t>
      </w:r>
    </w:p>
    <w:p w:rsidR="00D83A81"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 xml:space="preserve">20) </w:t>
      </w:r>
      <w:r w:rsidR="00D83A81" w:rsidRPr="00EF7594">
        <w:rPr>
          <w:rFonts w:cs="Times New Roman"/>
          <w:sz w:val="26"/>
          <w:szCs w:val="26"/>
        </w:rPr>
        <w:t>строительство очистных сооружений;</w:t>
      </w:r>
    </w:p>
    <w:p w:rsidR="00D83A81"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 xml:space="preserve">21) </w:t>
      </w:r>
      <w:r w:rsidR="00D83A81" w:rsidRPr="00EF7594">
        <w:rPr>
          <w:rFonts w:cs="Times New Roman"/>
          <w:sz w:val="26"/>
          <w:szCs w:val="26"/>
        </w:rPr>
        <w:t>создание условий для обеспечения населения чистой водой;</w:t>
      </w:r>
    </w:p>
    <w:p w:rsidR="00D83A81"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 xml:space="preserve">22) </w:t>
      </w:r>
      <w:r w:rsidR="00D83A81" w:rsidRPr="00EF7594">
        <w:rPr>
          <w:rFonts w:cs="Times New Roman"/>
          <w:sz w:val="26"/>
          <w:szCs w:val="26"/>
        </w:rPr>
        <w:t>энергосбережение и повышение энергетической эффективности;</w:t>
      </w:r>
    </w:p>
    <w:p w:rsidR="00D83A81"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 xml:space="preserve">23) </w:t>
      </w:r>
      <w:r w:rsidR="00D83A81" w:rsidRPr="00EF7594">
        <w:rPr>
          <w:rFonts w:cs="Times New Roman"/>
          <w:sz w:val="26"/>
          <w:szCs w:val="26"/>
        </w:rPr>
        <w:t>подготовка объектов коммунальной инфраструктуры к осенне-зимнему периоду;</w:t>
      </w:r>
    </w:p>
    <w:p w:rsidR="00D83A81"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24)</w:t>
      </w:r>
      <w:r w:rsidR="00D3397F">
        <w:rPr>
          <w:rFonts w:cs="Times New Roman"/>
          <w:sz w:val="26"/>
          <w:szCs w:val="26"/>
        </w:rPr>
        <w:t> </w:t>
      </w:r>
      <w:r w:rsidR="00D83A81" w:rsidRPr="00EF7594">
        <w:rPr>
          <w:rFonts w:cs="Times New Roman"/>
          <w:sz w:val="26"/>
          <w:szCs w:val="26"/>
        </w:rPr>
        <w:t>повышение уровня комплексного обустройства населенных пунктов, расположенных в сельской местности, объектами социальной инфраструктуры;</w:t>
      </w:r>
    </w:p>
    <w:p w:rsidR="00D83A81"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 xml:space="preserve">25) </w:t>
      </w:r>
      <w:r w:rsidR="00D83A81" w:rsidRPr="00EF7594">
        <w:rPr>
          <w:rFonts w:cs="Times New Roman"/>
          <w:sz w:val="26"/>
          <w:szCs w:val="26"/>
        </w:rPr>
        <w:t>предоставление бытовых услуг населению Заполярного района;</w:t>
      </w:r>
    </w:p>
    <w:p w:rsidR="00D83A81"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 xml:space="preserve">26) </w:t>
      </w:r>
      <w:r w:rsidR="00D83A81" w:rsidRPr="00EF7594">
        <w:rPr>
          <w:rFonts w:cs="Times New Roman"/>
          <w:sz w:val="26"/>
          <w:szCs w:val="26"/>
        </w:rPr>
        <w:t>благоустройство и уличное освещение территорий поселений;</w:t>
      </w:r>
    </w:p>
    <w:p w:rsidR="00D83A81"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 xml:space="preserve">27) </w:t>
      </w:r>
      <w:r w:rsidR="00D83A81" w:rsidRPr="00EF7594">
        <w:rPr>
          <w:rFonts w:cs="Times New Roman"/>
          <w:sz w:val="26"/>
          <w:szCs w:val="26"/>
        </w:rPr>
        <w:t>обеспечение сохранности объектов культурного наследия (памятников истории и культуры) для создания условий их полноценного и рационального использования;</w:t>
      </w:r>
    </w:p>
    <w:p w:rsidR="00D83A81"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 xml:space="preserve">28) </w:t>
      </w:r>
      <w:r w:rsidR="00D83A81" w:rsidRPr="00EF7594">
        <w:rPr>
          <w:rFonts w:cs="Times New Roman"/>
          <w:sz w:val="26"/>
          <w:szCs w:val="26"/>
        </w:rPr>
        <w:t>установка и приведение в надлежащее состояние воинских захоронений, памятников и памятных знаков, увековечивающих память погибших при защите Отечества;</w:t>
      </w:r>
    </w:p>
    <w:p w:rsidR="00D83A81"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 xml:space="preserve">29) </w:t>
      </w:r>
      <w:r w:rsidR="00D83A81" w:rsidRPr="00EF7594">
        <w:rPr>
          <w:rFonts w:cs="Times New Roman"/>
          <w:sz w:val="26"/>
          <w:szCs w:val="26"/>
        </w:rPr>
        <w:t>организация работ по межеванию и постановке земельных участков на кадастровый учет;</w:t>
      </w:r>
    </w:p>
    <w:p w:rsidR="00D83A81"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 xml:space="preserve">30) </w:t>
      </w:r>
      <w:r w:rsidR="00D83A81" w:rsidRPr="00EF7594">
        <w:rPr>
          <w:rFonts w:cs="Times New Roman"/>
          <w:sz w:val="26"/>
          <w:szCs w:val="26"/>
        </w:rPr>
        <w:t>разработка программ комплексного развития поселений для решения вопросов местного значения;</w:t>
      </w:r>
    </w:p>
    <w:p w:rsidR="00D83A81"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31)</w:t>
      </w:r>
      <w:r w:rsidR="00E87885">
        <w:rPr>
          <w:rFonts w:cs="Times New Roman"/>
          <w:sz w:val="26"/>
          <w:szCs w:val="26"/>
        </w:rPr>
        <w:t> </w:t>
      </w:r>
      <w:r w:rsidR="00D83A81" w:rsidRPr="00EF7594">
        <w:rPr>
          <w:rFonts w:cs="Times New Roman"/>
          <w:sz w:val="26"/>
          <w:szCs w:val="26"/>
        </w:rPr>
        <w:t>приобретение запасных частей, расходных материалов к специализированной технике и оборудованию;</w:t>
      </w:r>
    </w:p>
    <w:p w:rsidR="00D83A81"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 xml:space="preserve">32) </w:t>
      </w:r>
      <w:r w:rsidR="00D83A81" w:rsidRPr="00EF7594">
        <w:rPr>
          <w:rFonts w:cs="Times New Roman"/>
          <w:sz w:val="26"/>
          <w:szCs w:val="26"/>
        </w:rPr>
        <w:t>обследование объектов незавершенного строительства;</w:t>
      </w:r>
    </w:p>
    <w:p w:rsidR="00D83A81"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 xml:space="preserve">33) </w:t>
      </w:r>
      <w:r w:rsidR="00D83A81" w:rsidRPr="00EF7594">
        <w:rPr>
          <w:rFonts w:cs="Times New Roman"/>
          <w:sz w:val="26"/>
          <w:szCs w:val="26"/>
        </w:rPr>
        <w:t>создание условий для развития сельскохозяйственного производства;</w:t>
      </w:r>
    </w:p>
    <w:p w:rsidR="00D83A81"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34)</w:t>
      </w:r>
      <w:r w:rsidR="00E87885">
        <w:rPr>
          <w:rFonts w:cs="Times New Roman"/>
          <w:sz w:val="26"/>
          <w:szCs w:val="26"/>
        </w:rPr>
        <w:t> </w:t>
      </w:r>
      <w:r w:rsidR="00D83A81" w:rsidRPr="00EF7594">
        <w:rPr>
          <w:rFonts w:cs="Times New Roman"/>
          <w:sz w:val="26"/>
          <w:szCs w:val="26"/>
        </w:rPr>
        <w:t>содержание земельных участков, находящихся в собственности муниципальных образований, предназначенных под складирование отходов;</w:t>
      </w:r>
    </w:p>
    <w:p w:rsidR="00D83A81"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 xml:space="preserve">35) </w:t>
      </w:r>
      <w:r w:rsidR="00D83A81" w:rsidRPr="00EF7594">
        <w:rPr>
          <w:rFonts w:cs="Times New Roman"/>
          <w:sz w:val="26"/>
          <w:szCs w:val="26"/>
        </w:rPr>
        <w:t>участие в организации деятельности по сбору и транспортированию твердых коммунальных отходов;</w:t>
      </w:r>
    </w:p>
    <w:p w:rsidR="00D83A81"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 xml:space="preserve">36) </w:t>
      </w:r>
      <w:r w:rsidR="00D83A81" w:rsidRPr="00EF7594">
        <w:rPr>
          <w:rFonts w:cs="Times New Roman"/>
          <w:sz w:val="26"/>
          <w:szCs w:val="26"/>
        </w:rPr>
        <w:t>приобретение коммунальной (специализированной) техники;</w:t>
      </w:r>
    </w:p>
    <w:p w:rsidR="00D83A81"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 xml:space="preserve">37) </w:t>
      </w:r>
      <w:r w:rsidR="00D83A81" w:rsidRPr="00EF7594">
        <w:rPr>
          <w:rFonts w:cs="Times New Roman"/>
          <w:sz w:val="26"/>
          <w:szCs w:val="26"/>
        </w:rPr>
        <w:t>приобретение объектов недвижимости;</w:t>
      </w:r>
    </w:p>
    <w:p w:rsidR="00D83A81"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 xml:space="preserve">38) </w:t>
      </w:r>
      <w:r w:rsidR="00D83A81" w:rsidRPr="00EF7594">
        <w:rPr>
          <w:rFonts w:cs="Times New Roman"/>
          <w:sz w:val="26"/>
          <w:szCs w:val="26"/>
        </w:rPr>
        <w:t>организация вывоза стоков из септиков и выгребных ям;</w:t>
      </w:r>
    </w:p>
    <w:p w:rsidR="00D83A81"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 xml:space="preserve">39) </w:t>
      </w:r>
      <w:r w:rsidR="00D83A81" w:rsidRPr="00EF7594">
        <w:rPr>
          <w:rFonts w:cs="Times New Roman"/>
          <w:sz w:val="26"/>
          <w:szCs w:val="26"/>
        </w:rPr>
        <w:t>ликвидация размещаемых несанкционированных свалок на территории Заполярного района;</w:t>
      </w:r>
    </w:p>
    <w:p w:rsidR="0001223A"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 xml:space="preserve">40) </w:t>
      </w:r>
      <w:r w:rsidR="00D83A81" w:rsidRPr="00EF7594">
        <w:rPr>
          <w:rFonts w:cs="Times New Roman"/>
          <w:sz w:val="26"/>
          <w:szCs w:val="26"/>
        </w:rPr>
        <w:t>создание и содержание площадок накопления твердых коммунальных отходов.</w:t>
      </w:r>
    </w:p>
    <w:p w:rsidR="00344C82" w:rsidRPr="00EF7594" w:rsidRDefault="00D83A81" w:rsidP="00977A6E">
      <w:pPr>
        <w:pStyle w:val="ac"/>
        <w:numPr>
          <w:ilvl w:val="1"/>
          <w:numId w:val="27"/>
        </w:numPr>
        <w:tabs>
          <w:tab w:val="left" w:pos="1134"/>
          <w:tab w:val="left" w:pos="1276"/>
          <w:tab w:val="left" w:pos="1418"/>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 </w:t>
      </w:r>
      <w:r w:rsidR="00697319" w:rsidRPr="00EF7594">
        <w:rPr>
          <w:rFonts w:ascii="Times New Roman" w:hAnsi="Times New Roman" w:cs="Times New Roman"/>
          <w:sz w:val="26"/>
          <w:szCs w:val="26"/>
        </w:rPr>
        <w:t>«</w:t>
      </w:r>
      <w:hyperlink r:id="rId14" w:history="1">
        <w:r w:rsidRPr="00EF7594">
          <w:rPr>
            <w:rFonts w:ascii="Times New Roman" w:hAnsi="Times New Roman" w:cs="Times New Roman"/>
            <w:sz w:val="26"/>
            <w:szCs w:val="26"/>
          </w:rPr>
          <w:t xml:space="preserve">Развитие административной системы местного самоуправления муниципального района </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Заполярный район</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 xml:space="preserve"> на 2017-2022 годы</w:t>
        </w:r>
        <w:r w:rsidR="00697319" w:rsidRPr="00EF7594">
          <w:rPr>
            <w:rFonts w:ascii="Times New Roman" w:hAnsi="Times New Roman" w:cs="Times New Roman"/>
            <w:sz w:val="26"/>
            <w:szCs w:val="26"/>
          </w:rPr>
          <w:t>»</w:t>
        </w:r>
      </w:hyperlink>
      <w:r w:rsidR="00F20695" w:rsidRPr="00EF7594">
        <w:rPr>
          <w:rFonts w:ascii="Times New Roman" w:hAnsi="Times New Roman" w:cs="Times New Roman"/>
          <w:sz w:val="26"/>
          <w:szCs w:val="26"/>
        </w:rPr>
        <w:t>.</w:t>
      </w:r>
    </w:p>
    <w:p w:rsidR="00D83A81" w:rsidRPr="00EF7594" w:rsidRDefault="00D83A81" w:rsidP="00977A6E">
      <w:pPr>
        <w:pStyle w:val="ConsPlusNormal"/>
        <w:widowControl/>
        <w:tabs>
          <w:tab w:val="left" w:pos="1134"/>
          <w:tab w:val="left" w:pos="1276"/>
          <w:tab w:val="left" w:pos="1418"/>
        </w:tabs>
        <w:spacing w:line="240" w:lineRule="auto"/>
        <w:rPr>
          <w:rFonts w:cs="Times New Roman"/>
          <w:sz w:val="26"/>
          <w:szCs w:val="26"/>
        </w:rPr>
      </w:pPr>
      <w:r w:rsidRPr="00EF7594">
        <w:rPr>
          <w:rFonts w:cs="Times New Roman"/>
          <w:sz w:val="26"/>
          <w:szCs w:val="26"/>
        </w:rPr>
        <w:t>Цель программы:</w:t>
      </w:r>
    </w:p>
    <w:p w:rsidR="00D83A81"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 xml:space="preserve">1) </w:t>
      </w:r>
      <w:r w:rsidR="00D83A81" w:rsidRPr="00EF7594">
        <w:rPr>
          <w:rFonts w:cs="Times New Roman"/>
          <w:sz w:val="26"/>
          <w:szCs w:val="26"/>
        </w:rPr>
        <w:t>повышение эффективности управления муниципальным имуществом;</w:t>
      </w:r>
    </w:p>
    <w:p w:rsidR="00D83A81"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2)</w:t>
      </w:r>
      <w:r w:rsidR="00E87885">
        <w:rPr>
          <w:rFonts w:cs="Times New Roman"/>
          <w:sz w:val="26"/>
          <w:szCs w:val="26"/>
        </w:rPr>
        <w:t> </w:t>
      </w:r>
      <w:r w:rsidR="00D83A81" w:rsidRPr="00EF7594">
        <w:rPr>
          <w:rFonts w:cs="Times New Roman"/>
          <w:sz w:val="26"/>
          <w:szCs w:val="26"/>
        </w:rPr>
        <w:t>организационное, транспортное, хозяйственное и материально-техническое обеспечение деятельности органов местного самоуправления Заполярного района и муниципальных учреждений Заполярного района;</w:t>
      </w:r>
    </w:p>
    <w:p w:rsidR="00D83A81" w:rsidRPr="00EF7594" w:rsidRDefault="0055001F" w:rsidP="00977A6E">
      <w:pPr>
        <w:pStyle w:val="ConsPlusNormal"/>
        <w:widowControl/>
        <w:tabs>
          <w:tab w:val="left" w:pos="1134"/>
          <w:tab w:val="left" w:pos="1276"/>
          <w:tab w:val="left" w:pos="1418"/>
        </w:tabs>
        <w:spacing w:line="240" w:lineRule="auto"/>
        <w:ind w:firstLine="710"/>
        <w:rPr>
          <w:rFonts w:cs="Times New Roman"/>
          <w:sz w:val="26"/>
          <w:szCs w:val="26"/>
        </w:rPr>
      </w:pPr>
      <w:r>
        <w:rPr>
          <w:rFonts w:cs="Times New Roman"/>
          <w:sz w:val="26"/>
          <w:szCs w:val="26"/>
        </w:rPr>
        <w:t xml:space="preserve">3) </w:t>
      </w:r>
      <w:r w:rsidR="00D83A81" w:rsidRPr="00EF7594">
        <w:rPr>
          <w:rFonts w:cs="Times New Roman"/>
          <w:sz w:val="26"/>
          <w:szCs w:val="26"/>
        </w:rPr>
        <w:t>формирование открытого информационного пространства на территории Заполярного района, обеспечивающего реализацию права граждан на доступ к информации о деятельности органов местного самоуправления, а также гласность и открытость деятельности органов местного самоуправления в вопросах общественно значимой информации, имеющейся в распоряжении органов местного самоуправления (с учетом ограничений, установленных законом Российской Федерации)</w:t>
      </w:r>
      <w:r w:rsidR="00F20695" w:rsidRPr="00EF7594">
        <w:rPr>
          <w:rFonts w:cs="Times New Roman"/>
          <w:sz w:val="26"/>
          <w:szCs w:val="26"/>
        </w:rPr>
        <w:t>;</w:t>
      </w:r>
    </w:p>
    <w:p w:rsidR="00D83A81" w:rsidRPr="00EF7594" w:rsidRDefault="0055001F"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4)</w:t>
      </w:r>
      <w:r w:rsidR="00D3397F">
        <w:rPr>
          <w:rFonts w:cs="Times New Roman"/>
          <w:sz w:val="26"/>
          <w:szCs w:val="26"/>
        </w:rPr>
        <w:t> </w:t>
      </w:r>
      <w:r w:rsidR="00D83A81" w:rsidRPr="00EF7594">
        <w:rPr>
          <w:rFonts w:cs="Times New Roman"/>
          <w:sz w:val="26"/>
          <w:szCs w:val="26"/>
        </w:rPr>
        <w:t>повышение эффективности организационной работы при проведении официальных мероприятий;</w:t>
      </w:r>
    </w:p>
    <w:p w:rsidR="00D83A81" w:rsidRPr="00EF7594" w:rsidRDefault="0055001F"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5) </w:t>
      </w:r>
      <w:r w:rsidR="00D83A81" w:rsidRPr="00EF7594">
        <w:rPr>
          <w:rFonts w:cs="Times New Roman"/>
          <w:sz w:val="26"/>
          <w:szCs w:val="26"/>
        </w:rPr>
        <w:t>эффективное выполнение функций органами местного самоуправления поселений.</w:t>
      </w:r>
    </w:p>
    <w:p w:rsidR="00344C82" w:rsidRPr="00EF7594" w:rsidRDefault="00344C82" w:rsidP="00977A6E">
      <w:pPr>
        <w:pStyle w:val="ConsPlusNormal"/>
        <w:widowControl/>
        <w:tabs>
          <w:tab w:val="left" w:pos="1134"/>
          <w:tab w:val="left" w:pos="1276"/>
        </w:tabs>
        <w:spacing w:line="240" w:lineRule="auto"/>
        <w:ind w:firstLine="710"/>
        <w:rPr>
          <w:rFonts w:cs="Times New Roman"/>
          <w:sz w:val="26"/>
          <w:szCs w:val="26"/>
        </w:rPr>
      </w:pPr>
      <w:r w:rsidRPr="00EF7594">
        <w:rPr>
          <w:rFonts w:cs="Times New Roman"/>
          <w:sz w:val="26"/>
          <w:szCs w:val="26"/>
        </w:rPr>
        <w:t>Задачи программы:</w:t>
      </w:r>
    </w:p>
    <w:p w:rsidR="00D83A81" w:rsidRPr="00EF7594" w:rsidRDefault="0055001F"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1)</w:t>
      </w:r>
      <w:r w:rsidR="00E87885">
        <w:rPr>
          <w:rFonts w:cs="Times New Roman"/>
          <w:sz w:val="26"/>
          <w:szCs w:val="26"/>
        </w:rPr>
        <w:t> о</w:t>
      </w:r>
      <w:r w:rsidR="00D83A81" w:rsidRPr="00EF7594">
        <w:rPr>
          <w:rFonts w:cs="Times New Roman"/>
          <w:sz w:val="26"/>
          <w:szCs w:val="26"/>
        </w:rPr>
        <w:t>беспечение деятельности органов местного самоуправления муниципального района;</w:t>
      </w:r>
    </w:p>
    <w:p w:rsidR="00D83A81" w:rsidRPr="00EF7594" w:rsidRDefault="0055001F"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2)</w:t>
      </w:r>
      <w:r w:rsidR="00E87885">
        <w:rPr>
          <w:rFonts w:cs="Times New Roman"/>
          <w:sz w:val="26"/>
          <w:szCs w:val="26"/>
        </w:rPr>
        <w:t> </w:t>
      </w:r>
      <w:r w:rsidR="00D83A81" w:rsidRPr="00EF7594">
        <w:rPr>
          <w:rFonts w:cs="Times New Roman"/>
          <w:sz w:val="26"/>
          <w:szCs w:val="26"/>
        </w:rPr>
        <w:t>организация проведения ежегодной диспансеризации муниципальных служащих и медицинских осмотров (обследований) работников, замещающих должности, не относящиеся к должностям муниципальной службы;</w:t>
      </w:r>
    </w:p>
    <w:p w:rsidR="00D83A81" w:rsidRPr="00EF7594" w:rsidRDefault="0055001F"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3)</w:t>
      </w:r>
      <w:r w:rsidR="0056153A">
        <w:rPr>
          <w:rFonts w:cs="Times New Roman"/>
          <w:sz w:val="26"/>
          <w:szCs w:val="26"/>
        </w:rPr>
        <w:t> </w:t>
      </w:r>
      <w:r w:rsidR="00D83A81" w:rsidRPr="00EF7594">
        <w:rPr>
          <w:rFonts w:cs="Times New Roman"/>
          <w:sz w:val="26"/>
          <w:szCs w:val="26"/>
        </w:rPr>
        <w:t>углубление и закрепление знаний, повышение эффективности профессиональной переподготовки и повышения квалификации муниципальных служащих и работников, замещающих должности, не относящиеся к должностям муниципальной службы;</w:t>
      </w:r>
    </w:p>
    <w:p w:rsidR="00D83A81" w:rsidRPr="00EF7594" w:rsidRDefault="0055001F"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4)</w:t>
      </w:r>
      <w:r w:rsidR="0056153A">
        <w:rPr>
          <w:rFonts w:cs="Times New Roman"/>
          <w:sz w:val="26"/>
          <w:szCs w:val="26"/>
        </w:rPr>
        <w:t> </w:t>
      </w:r>
      <w:r w:rsidR="00D83A81" w:rsidRPr="00EF7594">
        <w:rPr>
          <w:rFonts w:cs="Times New Roman"/>
          <w:sz w:val="26"/>
          <w:szCs w:val="26"/>
        </w:rPr>
        <w:t>обеспечение выплаты пенсии за выслугу лет лицам, замещавшим должности муниципальной службы и выборные должности местного самоуправления;</w:t>
      </w:r>
    </w:p>
    <w:p w:rsidR="00D83A81" w:rsidRPr="00EF7594" w:rsidRDefault="0055001F"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5) </w:t>
      </w:r>
      <w:r w:rsidR="00D83A81" w:rsidRPr="00EF7594">
        <w:rPr>
          <w:rFonts w:cs="Times New Roman"/>
          <w:sz w:val="26"/>
          <w:szCs w:val="26"/>
        </w:rPr>
        <w:t>обеспечение выплаты денежных сре</w:t>
      </w:r>
      <w:proofErr w:type="gramStart"/>
      <w:r w:rsidR="00D83A81" w:rsidRPr="00EF7594">
        <w:rPr>
          <w:rFonts w:cs="Times New Roman"/>
          <w:sz w:val="26"/>
          <w:szCs w:val="26"/>
        </w:rPr>
        <w:t>дств гр</w:t>
      </w:r>
      <w:proofErr w:type="gramEnd"/>
      <w:r w:rsidR="00D83A81" w:rsidRPr="00EF7594">
        <w:rPr>
          <w:rFonts w:cs="Times New Roman"/>
          <w:sz w:val="26"/>
          <w:szCs w:val="26"/>
        </w:rPr>
        <w:t xml:space="preserve">ажданам, которым присвоено звание </w:t>
      </w:r>
      <w:r w:rsidR="00697319" w:rsidRPr="00EF7594">
        <w:rPr>
          <w:rFonts w:cs="Times New Roman"/>
          <w:sz w:val="26"/>
          <w:szCs w:val="26"/>
        </w:rPr>
        <w:t>«</w:t>
      </w:r>
      <w:r w:rsidR="00D83A81" w:rsidRPr="00EF7594">
        <w:rPr>
          <w:rFonts w:cs="Times New Roman"/>
          <w:sz w:val="26"/>
          <w:szCs w:val="26"/>
        </w:rPr>
        <w:t>Почетный гражданин Заполярного района</w:t>
      </w:r>
      <w:r w:rsidR="00697319" w:rsidRPr="00EF7594">
        <w:rPr>
          <w:rFonts w:cs="Times New Roman"/>
          <w:sz w:val="26"/>
          <w:szCs w:val="26"/>
        </w:rPr>
        <w:t>»</w:t>
      </w:r>
      <w:r w:rsidR="00D83A81" w:rsidRPr="00EF7594">
        <w:rPr>
          <w:rFonts w:cs="Times New Roman"/>
          <w:sz w:val="26"/>
          <w:szCs w:val="26"/>
        </w:rPr>
        <w:t>;</w:t>
      </w:r>
    </w:p>
    <w:p w:rsidR="00D83A81" w:rsidRPr="00EF7594" w:rsidRDefault="0055001F"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6)</w:t>
      </w:r>
      <w:r w:rsidR="0056153A">
        <w:rPr>
          <w:rFonts w:cs="Times New Roman"/>
          <w:sz w:val="26"/>
          <w:szCs w:val="26"/>
        </w:rPr>
        <w:t> </w:t>
      </w:r>
      <w:r w:rsidR="00D83A81" w:rsidRPr="00EF7594">
        <w:rPr>
          <w:rFonts w:cs="Times New Roman"/>
          <w:sz w:val="26"/>
          <w:szCs w:val="26"/>
        </w:rPr>
        <w:t>обеспечение дополнительных мер социальной поддержки граждан, уволенных в запас после прохождения военной службы по призыву в Вооруженных Силах Российской Федерации;</w:t>
      </w:r>
    </w:p>
    <w:p w:rsidR="00D83A81" w:rsidRPr="00EF7594" w:rsidRDefault="0055001F"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7) </w:t>
      </w:r>
      <w:r w:rsidR="00D83A81" w:rsidRPr="00EF7594">
        <w:rPr>
          <w:rFonts w:cs="Times New Roman"/>
          <w:sz w:val="26"/>
          <w:szCs w:val="26"/>
        </w:rPr>
        <w:t>приобретение и содержание муниципального имущества;</w:t>
      </w:r>
    </w:p>
    <w:p w:rsidR="00D83A81" w:rsidRPr="00EF7594" w:rsidRDefault="000272F9"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8) </w:t>
      </w:r>
      <w:r w:rsidR="00D83A81" w:rsidRPr="00EF7594">
        <w:rPr>
          <w:rFonts w:cs="Times New Roman"/>
          <w:sz w:val="26"/>
          <w:szCs w:val="26"/>
        </w:rPr>
        <w:t>финансовое обеспечение деятельности</w:t>
      </w:r>
      <w:r w:rsidR="00BE2553" w:rsidRPr="00EF7594">
        <w:rPr>
          <w:rFonts w:cs="Times New Roman"/>
          <w:sz w:val="26"/>
          <w:szCs w:val="26"/>
        </w:rPr>
        <w:t xml:space="preserve"> </w:t>
      </w:r>
      <w:r w:rsidR="00D83A81" w:rsidRPr="00EF7594">
        <w:rPr>
          <w:rFonts w:cs="Times New Roman"/>
          <w:sz w:val="26"/>
          <w:szCs w:val="26"/>
        </w:rPr>
        <w:t xml:space="preserve">МКУ ЗР </w:t>
      </w:r>
      <w:r w:rsidR="00697319" w:rsidRPr="00EF7594">
        <w:rPr>
          <w:rFonts w:cs="Times New Roman"/>
          <w:sz w:val="26"/>
          <w:szCs w:val="26"/>
        </w:rPr>
        <w:t>«</w:t>
      </w:r>
      <w:r w:rsidR="00D83A81" w:rsidRPr="00EF7594">
        <w:rPr>
          <w:rFonts w:cs="Times New Roman"/>
          <w:sz w:val="26"/>
          <w:szCs w:val="26"/>
        </w:rPr>
        <w:t>Северное</w:t>
      </w:r>
      <w:r w:rsidR="00697319" w:rsidRPr="00EF7594">
        <w:rPr>
          <w:rFonts w:cs="Times New Roman"/>
          <w:sz w:val="26"/>
          <w:szCs w:val="26"/>
        </w:rPr>
        <w:t>»</w:t>
      </w:r>
      <w:r w:rsidR="00D83A81" w:rsidRPr="00EF7594">
        <w:rPr>
          <w:rFonts w:cs="Times New Roman"/>
          <w:sz w:val="26"/>
          <w:szCs w:val="26"/>
        </w:rPr>
        <w:t>;</w:t>
      </w:r>
    </w:p>
    <w:p w:rsidR="00D83A81" w:rsidRPr="00EF7594" w:rsidRDefault="000272F9"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9)</w:t>
      </w:r>
      <w:r w:rsidR="0056153A">
        <w:rPr>
          <w:rFonts w:cs="Times New Roman"/>
          <w:sz w:val="26"/>
          <w:szCs w:val="26"/>
        </w:rPr>
        <w:t> </w:t>
      </w:r>
      <w:r w:rsidR="00D83A81" w:rsidRPr="00EF7594">
        <w:rPr>
          <w:rFonts w:cs="Times New Roman"/>
          <w:sz w:val="26"/>
          <w:szCs w:val="26"/>
        </w:rPr>
        <w:t>организация комплекса мероприятий по материально-техническому и транспортному обеспечению органов местного самоуправления Заполярного района;</w:t>
      </w:r>
    </w:p>
    <w:p w:rsidR="00D83A81" w:rsidRPr="00EF7594" w:rsidRDefault="000272F9"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10) </w:t>
      </w:r>
      <w:r w:rsidR="00D83A81" w:rsidRPr="00EF7594">
        <w:rPr>
          <w:rFonts w:cs="Times New Roman"/>
          <w:sz w:val="26"/>
          <w:szCs w:val="26"/>
        </w:rPr>
        <w:t>обеспечение доступа граждан и организаций к нормативным правовым актам органов местного самоуправления и другой официальной информации;</w:t>
      </w:r>
    </w:p>
    <w:p w:rsidR="00D83A81" w:rsidRPr="00EF7594" w:rsidRDefault="000272F9"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11) </w:t>
      </w:r>
      <w:r w:rsidR="00D83A81" w:rsidRPr="00EF7594">
        <w:rPr>
          <w:rFonts w:cs="Times New Roman"/>
          <w:sz w:val="26"/>
          <w:szCs w:val="26"/>
        </w:rPr>
        <w:t>информирование населения и организаций о деятельности и решениях органов местного самоуправления посредством опубликования материалов в средствах массовой информации;</w:t>
      </w:r>
    </w:p>
    <w:p w:rsidR="00D83A81" w:rsidRPr="00EF7594" w:rsidRDefault="000272F9"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12) </w:t>
      </w:r>
      <w:r w:rsidR="00D83A81" w:rsidRPr="00EF7594">
        <w:rPr>
          <w:rFonts w:cs="Times New Roman"/>
          <w:sz w:val="26"/>
          <w:szCs w:val="26"/>
        </w:rPr>
        <w:t xml:space="preserve">организационное и материально-техническое обеспечение официальных мероприятий, проводимых органами местного самоуправления муниципального района </w:t>
      </w:r>
      <w:r w:rsidR="00697319" w:rsidRPr="00EF7594">
        <w:rPr>
          <w:rFonts w:cs="Times New Roman"/>
          <w:sz w:val="26"/>
          <w:szCs w:val="26"/>
        </w:rPr>
        <w:t>«</w:t>
      </w:r>
      <w:r w:rsidR="00D83A81" w:rsidRPr="00EF7594">
        <w:rPr>
          <w:rFonts w:cs="Times New Roman"/>
          <w:sz w:val="26"/>
          <w:szCs w:val="26"/>
        </w:rPr>
        <w:t>Заполярный район</w:t>
      </w:r>
      <w:r w:rsidR="00697319" w:rsidRPr="00EF7594">
        <w:rPr>
          <w:rFonts w:cs="Times New Roman"/>
          <w:sz w:val="26"/>
          <w:szCs w:val="26"/>
        </w:rPr>
        <w:t>»</w:t>
      </w:r>
      <w:r w:rsidR="00D83A81" w:rsidRPr="00EF7594">
        <w:rPr>
          <w:rFonts w:cs="Times New Roman"/>
          <w:sz w:val="26"/>
          <w:szCs w:val="26"/>
        </w:rPr>
        <w:t>, городского и сельских поселений;</w:t>
      </w:r>
    </w:p>
    <w:p w:rsidR="00D83A81" w:rsidRPr="00EF7594" w:rsidRDefault="000272F9"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13) </w:t>
      </w:r>
      <w:r w:rsidR="00D83A81" w:rsidRPr="00EF7594">
        <w:rPr>
          <w:rFonts w:cs="Times New Roman"/>
          <w:sz w:val="26"/>
          <w:szCs w:val="26"/>
        </w:rPr>
        <w:t>обеспечение деятельности органов местного самоуправления поселений;</w:t>
      </w:r>
    </w:p>
    <w:p w:rsidR="00D83A81" w:rsidRPr="00EF7594" w:rsidRDefault="000272F9"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14) </w:t>
      </w:r>
      <w:r w:rsidR="00D83A81" w:rsidRPr="00EF7594">
        <w:rPr>
          <w:rFonts w:cs="Times New Roman"/>
          <w:sz w:val="26"/>
          <w:szCs w:val="26"/>
        </w:rPr>
        <w:t>подготовка и проведение выборов представительных органов местного самоуправления и глав муниципальных образований.</w:t>
      </w:r>
    </w:p>
    <w:p w:rsidR="00344C82" w:rsidRPr="00EF7594" w:rsidRDefault="00697319" w:rsidP="00977A6E">
      <w:pPr>
        <w:pStyle w:val="ac"/>
        <w:numPr>
          <w:ilvl w:val="1"/>
          <w:numId w:val="27"/>
        </w:numPr>
        <w:tabs>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w:t>
      </w:r>
      <w:hyperlink r:id="rId15" w:history="1">
        <w:r w:rsidR="008A1F6B" w:rsidRPr="00EF7594">
          <w:rPr>
            <w:rFonts w:ascii="Times New Roman" w:hAnsi="Times New Roman" w:cs="Times New Roman"/>
            <w:sz w:val="26"/>
            <w:szCs w:val="26"/>
          </w:rPr>
          <w:t xml:space="preserve">Управление финансами в муниципальном районе </w:t>
        </w:r>
        <w:r w:rsidRPr="00EF7594">
          <w:rPr>
            <w:rFonts w:ascii="Times New Roman" w:hAnsi="Times New Roman" w:cs="Times New Roman"/>
            <w:sz w:val="26"/>
            <w:szCs w:val="26"/>
          </w:rPr>
          <w:t>«</w:t>
        </w:r>
        <w:r w:rsidR="008A1F6B" w:rsidRPr="00EF7594">
          <w:rPr>
            <w:rFonts w:ascii="Times New Roman" w:hAnsi="Times New Roman" w:cs="Times New Roman"/>
            <w:sz w:val="26"/>
            <w:szCs w:val="26"/>
          </w:rPr>
          <w:t>Заполярный район</w:t>
        </w:r>
        <w:r w:rsidRPr="00EF7594">
          <w:rPr>
            <w:rFonts w:ascii="Times New Roman" w:hAnsi="Times New Roman" w:cs="Times New Roman"/>
            <w:sz w:val="26"/>
            <w:szCs w:val="26"/>
          </w:rPr>
          <w:t>»</w:t>
        </w:r>
        <w:r w:rsidR="008A1F6B" w:rsidRPr="00EF7594">
          <w:rPr>
            <w:rFonts w:ascii="Times New Roman" w:hAnsi="Times New Roman" w:cs="Times New Roman"/>
            <w:sz w:val="26"/>
            <w:szCs w:val="26"/>
          </w:rPr>
          <w:t xml:space="preserve"> на 2019-2022 годы</w:t>
        </w:r>
        <w:r w:rsidRPr="00EF7594">
          <w:rPr>
            <w:rFonts w:ascii="Times New Roman" w:hAnsi="Times New Roman" w:cs="Times New Roman"/>
            <w:sz w:val="26"/>
            <w:szCs w:val="26"/>
          </w:rPr>
          <w:t>»</w:t>
        </w:r>
      </w:hyperlink>
      <w:r w:rsidR="00604706" w:rsidRPr="00EF7594">
        <w:rPr>
          <w:rFonts w:ascii="Times New Roman" w:hAnsi="Times New Roman" w:cs="Times New Roman"/>
          <w:sz w:val="26"/>
          <w:szCs w:val="26"/>
        </w:rPr>
        <w:t>.</w:t>
      </w:r>
    </w:p>
    <w:p w:rsidR="00344C82" w:rsidRPr="00EF7594" w:rsidRDefault="00344C82" w:rsidP="00977A6E">
      <w:pPr>
        <w:pStyle w:val="ConsPlusNormal"/>
        <w:widowControl/>
        <w:tabs>
          <w:tab w:val="left" w:pos="1276"/>
        </w:tabs>
        <w:spacing w:line="240" w:lineRule="auto"/>
        <w:rPr>
          <w:rFonts w:cs="Times New Roman"/>
          <w:sz w:val="26"/>
          <w:szCs w:val="26"/>
        </w:rPr>
      </w:pPr>
      <w:r w:rsidRPr="00EF7594">
        <w:rPr>
          <w:rFonts w:cs="Times New Roman"/>
          <w:sz w:val="26"/>
          <w:szCs w:val="26"/>
        </w:rPr>
        <w:t xml:space="preserve">Целью программы является </w:t>
      </w:r>
      <w:r w:rsidR="008A1F6B" w:rsidRPr="00EF7594">
        <w:rPr>
          <w:rFonts w:cs="Times New Roman"/>
          <w:sz w:val="26"/>
          <w:szCs w:val="26"/>
        </w:rPr>
        <w:t xml:space="preserve">обеспечение долгосрочной сбалансированности и устойчивости бюджетной системы </w:t>
      </w:r>
      <w:proofErr w:type="gramStart"/>
      <w:r w:rsidR="008A1F6B" w:rsidRPr="00EF7594">
        <w:rPr>
          <w:rFonts w:cs="Times New Roman"/>
          <w:sz w:val="26"/>
          <w:szCs w:val="26"/>
        </w:rPr>
        <w:t>муниципального</w:t>
      </w:r>
      <w:proofErr w:type="gramEnd"/>
      <w:r w:rsidR="008A1F6B" w:rsidRPr="00EF7594">
        <w:rPr>
          <w:rFonts w:cs="Times New Roman"/>
          <w:sz w:val="26"/>
          <w:szCs w:val="26"/>
        </w:rPr>
        <w:t xml:space="preserve"> района </w:t>
      </w:r>
      <w:r w:rsidR="00697319" w:rsidRPr="00EF7594">
        <w:rPr>
          <w:rFonts w:cs="Times New Roman"/>
          <w:sz w:val="26"/>
          <w:szCs w:val="26"/>
        </w:rPr>
        <w:t>«</w:t>
      </w:r>
      <w:r w:rsidR="008A1F6B" w:rsidRPr="00EF7594">
        <w:rPr>
          <w:rFonts w:cs="Times New Roman"/>
          <w:sz w:val="26"/>
          <w:szCs w:val="26"/>
        </w:rPr>
        <w:t>Заполярный район</w:t>
      </w:r>
      <w:r w:rsidR="00697319" w:rsidRPr="00EF7594">
        <w:rPr>
          <w:rFonts w:cs="Times New Roman"/>
          <w:sz w:val="26"/>
          <w:szCs w:val="26"/>
        </w:rPr>
        <w:t>»</w:t>
      </w:r>
      <w:r w:rsidRPr="00EF7594">
        <w:rPr>
          <w:rFonts w:cs="Times New Roman"/>
          <w:sz w:val="26"/>
          <w:szCs w:val="26"/>
        </w:rPr>
        <w:t>.</w:t>
      </w:r>
    </w:p>
    <w:p w:rsidR="00344C82" w:rsidRPr="00EF7594" w:rsidRDefault="00344C82" w:rsidP="00977A6E">
      <w:pPr>
        <w:pStyle w:val="ConsPlusNormal"/>
        <w:widowControl/>
        <w:tabs>
          <w:tab w:val="left" w:pos="1276"/>
        </w:tabs>
        <w:spacing w:line="240" w:lineRule="auto"/>
        <w:rPr>
          <w:rFonts w:cs="Times New Roman"/>
          <w:sz w:val="26"/>
          <w:szCs w:val="26"/>
        </w:rPr>
      </w:pPr>
      <w:r w:rsidRPr="00EF7594">
        <w:rPr>
          <w:rFonts w:cs="Times New Roman"/>
          <w:sz w:val="26"/>
          <w:szCs w:val="26"/>
        </w:rPr>
        <w:t>Задачи программы:</w:t>
      </w:r>
    </w:p>
    <w:p w:rsidR="008A1F6B" w:rsidRPr="00EF7594" w:rsidRDefault="000272F9"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1)</w:t>
      </w:r>
      <w:r w:rsidR="0056153A">
        <w:rPr>
          <w:rFonts w:cs="Times New Roman"/>
          <w:sz w:val="26"/>
          <w:szCs w:val="26"/>
        </w:rPr>
        <w:t> </w:t>
      </w:r>
      <w:r w:rsidR="008A1F6B" w:rsidRPr="00EF7594">
        <w:rPr>
          <w:rFonts w:cs="Times New Roman"/>
          <w:sz w:val="26"/>
          <w:szCs w:val="26"/>
        </w:rPr>
        <w:t>обеспечение устойчивости доходной базы районного бюджета для обеспечения исполнения расходных обязательств;</w:t>
      </w:r>
    </w:p>
    <w:p w:rsidR="008A1F6B" w:rsidRPr="00EF7594" w:rsidRDefault="000272F9"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2)</w:t>
      </w:r>
      <w:r w:rsidR="0056153A">
        <w:rPr>
          <w:rFonts w:cs="Times New Roman"/>
          <w:sz w:val="26"/>
          <w:szCs w:val="26"/>
        </w:rPr>
        <w:t> </w:t>
      </w:r>
      <w:r w:rsidR="008A1F6B" w:rsidRPr="00EF7594">
        <w:rPr>
          <w:rFonts w:cs="Times New Roman"/>
          <w:sz w:val="26"/>
          <w:szCs w:val="26"/>
        </w:rPr>
        <w:t>повышение эффективности бюджетных расходов путем внедрения программно-целевого принципа при планировании бюджетных ассигнований;</w:t>
      </w:r>
    </w:p>
    <w:p w:rsidR="008A1F6B" w:rsidRPr="00EF7594" w:rsidRDefault="000272F9"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3)</w:t>
      </w:r>
      <w:r w:rsidR="0056153A">
        <w:rPr>
          <w:rFonts w:cs="Times New Roman"/>
          <w:sz w:val="26"/>
          <w:szCs w:val="26"/>
        </w:rPr>
        <w:t> </w:t>
      </w:r>
      <w:r w:rsidR="008A1F6B" w:rsidRPr="00EF7594">
        <w:rPr>
          <w:rFonts w:cs="Times New Roman"/>
          <w:sz w:val="26"/>
          <w:szCs w:val="26"/>
        </w:rPr>
        <w:t>совершенствование межбюджетных отношений с муниципальными образованиями района, создание условий для поддержания устойчивого исполнения местных бюджетов;</w:t>
      </w:r>
    </w:p>
    <w:p w:rsidR="008A1F6B" w:rsidRPr="00EF7594" w:rsidRDefault="000272F9"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4)</w:t>
      </w:r>
      <w:r w:rsidR="0056153A">
        <w:rPr>
          <w:rFonts w:cs="Times New Roman"/>
          <w:sz w:val="26"/>
          <w:szCs w:val="26"/>
        </w:rPr>
        <w:t> </w:t>
      </w:r>
      <w:r w:rsidR="008A1F6B" w:rsidRPr="00EF7594">
        <w:rPr>
          <w:rFonts w:cs="Times New Roman"/>
          <w:sz w:val="26"/>
          <w:szCs w:val="26"/>
        </w:rPr>
        <w:t xml:space="preserve">повышение открытости и прозрачности бюджетного процесса в муниципальном районе </w:t>
      </w:r>
      <w:r w:rsidR="00697319" w:rsidRPr="00EF7594">
        <w:rPr>
          <w:rFonts w:cs="Times New Roman"/>
          <w:sz w:val="26"/>
          <w:szCs w:val="26"/>
        </w:rPr>
        <w:t>«</w:t>
      </w:r>
      <w:r w:rsidR="008A1F6B" w:rsidRPr="00EF7594">
        <w:rPr>
          <w:rFonts w:cs="Times New Roman"/>
          <w:sz w:val="26"/>
          <w:szCs w:val="26"/>
        </w:rPr>
        <w:t>Заполярный район</w:t>
      </w:r>
      <w:r w:rsidR="00697319" w:rsidRPr="00EF7594">
        <w:rPr>
          <w:rFonts w:cs="Times New Roman"/>
          <w:sz w:val="26"/>
          <w:szCs w:val="26"/>
        </w:rPr>
        <w:t>»</w:t>
      </w:r>
      <w:r w:rsidR="008A1F6B" w:rsidRPr="00EF7594">
        <w:rPr>
          <w:rFonts w:cs="Times New Roman"/>
          <w:sz w:val="26"/>
          <w:szCs w:val="26"/>
        </w:rPr>
        <w:t>;</w:t>
      </w:r>
    </w:p>
    <w:p w:rsidR="008A1F6B" w:rsidRPr="00EF7594" w:rsidRDefault="000272F9" w:rsidP="00977A6E">
      <w:pPr>
        <w:pStyle w:val="ConsPlusNormal"/>
        <w:widowControl/>
        <w:tabs>
          <w:tab w:val="left" w:pos="1134"/>
          <w:tab w:val="left" w:pos="1276"/>
        </w:tabs>
        <w:spacing w:line="240" w:lineRule="auto"/>
        <w:ind w:firstLine="710"/>
        <w:rPr>
          <w:rFonts w:cs="Times New Roman"/>
          <w:sz w:val="26"/>
          <w:szCs w:val="26"/>
        </w:rPr>
      </w:pPr>
      <w:r>
        <w:rPr>
          <w:rFonts w:cs="Times New Roman"/>
          <w:sz w:val="26"/>
          <w:szCs w:val="26"/>
        </w:rPr>
        <w:t xml:space="preserve">5) </w:t>
      </w:r>
      <w:r w:rsidR="008A1F6B" w:rsidRPr="00EF7594">
        <w:rPr>
          <w:rFonts w:cs="Times New Roman"/>
          <w:sz w:val="26"/>
          <w:szCs w:val="26"/>
        </w:rPr>
        <w:t>развитие системы внутреннего муниципального финансового контроля и контроля в сфере закупок товаров.</w:t>
      </w:r>
    </w:p>
    <w:p w:rsidR="00344C82" w:rsidRPr="00EF7594" w:rsidRDefault="00697319" w:rsidP="00977A6E">
      <w:pPr>
        <w:pStyle w:val="ac"/>
        <w:numPr>
          <w:ilvl w:val="1"/>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w:t>
      </w:r>
      <w:r w:rsidR="008A1F6B" w:rsidRPr="00EF7594">
        <w:rPr>
          <w:rFonts w:ascii="Times New Roman" w:hAnsi="Times New Roman" w:cs="Times New Roman"/>
          <w:sz w:val="26"/>
          <w:szCs w:val="26"/>
        </w:rPr>
        <w:t xml:space="preserve">Безопасность на территории </w:t>
      </w:r>
      <w:proofErr w:type="gramStart"/>
      <w:r w:rsidR="008A1F6B" w:rsidRPr="00EF7594">
        <w:rPr>
          <w:rFonts w:ascii="Times New Roman" w:hAnsi="Times New Roman" w:cs="Times New Roman"/>
          <w:sz w:val="26"/>
          <w:szCs w:val="26"/>
        </w:rPr>
        <w:t>муниципального</w:t>
      </w:r>
      <w:proofErr w:type="gramEnd"/>
      <w:r w:rsidR="008A1F6B" w:rsidRPr="00EF7594">
        <w:rPr>
          <w:rFonts w:ascii="Times New Roman" w:hAnsi="Times New Roman" w:cs="Times New Roman"/>
          <w:sz w:val="26"/>
          <w:szCs w:val="26"/>
        </w:rPr>
        <w:t xml:space="preserve"> района </w:t>
      </w:r>
      <w:r w:rsidRPr="00EF7594">
        <w:rPr>
          <w:rFonts w:ascii="Times New Roman" w:hAnsi="Times New Roman" w:cs="Times New Roman"/>
          <w:sz w:val="26"/>
          <w:szCs w:val="26"/>
        </w:rPr>
        <w:t>«</w:t>
      </w:r>
      <w:r w:rsidR="008A1F6B" w:rsidRPr="00EF7594">
        <w:rPr>
          <w:rFonts w:ascii="Times New Roman" w:hAnsi="Times New Roman" w:cs="Times New Roman"/>
          <w:sz w:val="26"/>
          <w:szCs w:val="26"/>
        </w:rPr>
        <w:t>Заполярный район</w:t>
      </w:r>
      <w:r w:rsidRPr="00EF7594">
        <w:rPr>
          <w:rFonts w:ascii="Times New Roman" w:hAnsi="Times New Roman" w:cs="Times New Roman"/>
          <w:sz w:val="26"/>
          <w:szCs w:val="26"/>
        </w:rPr>
        <w:t>»</w:t>
      </w:r>
      <w:r w:rsidR="008A1F6B" w:rsidRPr="00EF7594">
        <w:rPr>
          <w:rFonts w:ascii="Times New Roman" w:hAnsi="Times New Roman" w:cs="Times New Roman"/>
          <w:sz w:val="26"/>
          <w:szCs w:val="26"/>
        </w:rPr>
        <w:t xml:space="preserve"> на 2019-2023 годы</w:t>
      </w:r>
      <w:r w:rsidRPr="00EF7594">
        <w:rPr>
          <w:rFonts w:ascii="Times New Roman" w:hAnsi="Times New Roman" w:cs="Times New Roman"/>
          <w:sz w:val="26"/>
          <w:szCs w:val="26"/>
        </w:rPr>
        <w:t>»</w:t>
      </w:r>
      <w:r w:rsidR="00604706" w:rsidRPr="00EF7594">
        <w:rPr>
          <w:rFonts w:ascii="Times New Roman" w:hAnsi="Times New Roman" w:cs="Times New Roman"/>
          <w:sz w:val="26"/>
          <w:szCs w:val="26"/>
        </w:rPr>
        <w:t>.</w:t>
      </w:r>
    </w:p>
    <w:p w:rsidR="008A1F6B" w:rsidRPr="00EF7594" w:rsidRDefault="00344C82" w:rsidP="00977A6E">
      <w:pPr>
        <w:pStyle w:val="ConsPlusNormal"/>
        <w:widowControl/>
        <w:tabs>
          <w:tab w:val="left" w:pos="1134"/>
          <w:tab w:val="left" w:pos="1276"/>
        </w:tabs>
        <w:spacing w:line="240" w:lineRule="auto"/>
        <w:rPr>
          <w:rFonts w:cs="Times New Roman"/>
          <w:sz w:val="26"/>
          <w:szCs w:val="26"/>
        </w:rPr>
      </w:pPr>
      <w:r w:rsidRPr="00EF7594">
        <w:rPr>
          <w:rFonts w:cs="Times New Roman"/>
          <w:sz w:val="26"/>
          <w:szCs w:val="26"/>
        </w:rPr>
        <w:t>Цел</w:t>
      </w:r>
      <w:r w:rsidR="008A1F6B" w:rsidRPr="00EF7594">
        <w:rPr>
          <w:rFonts w:cs="Times New Roman"/>
          <w:sz w:val="26"/>
          <w:szCs w:val="26"/>
        </w:rPr>
        <w:t>и программы:</w:t>
      </w:r>
    </w:p>
    <w:p w:rsidR="008A1F6B" w:rsidRPr="00EF7594" w:rsidRDefault="000272F9"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 xml:space="preserve">1) </w:t>
      </w:r>
      <w:r w:rsidR="008A1F6B" w:rsidRPr="00EF7594">
        <w:rPr>
          <w:rFonts w:cs="Times New Roman"/>
          <w:sz w:val="26"/>
          <w:szCs w:val="26"/>
        </w:rPr>
        <w:t>обучение населения в области гражданской обороны, способам защиты и действиям в чрезвычайных ситуациях;</w:t>
      </w:r>
    </w:p>
    <w:p w:rsidR="008A1F6B" w:rsidRPr="00EF7594" w:rsidRDefault="000272F9"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2)</w:t>
      </w:r>
      <w:r w:rsidR="0056153A">
        <w:rPr>
          <w:rFonts w:cs="Times New Roman"/>
          <w:sz w:val="26"/>
          <w:szCs w:val="26"/>
        </w:rPr>
        <w:t> </w:t>
      </w:r>
      <w:r w:rsidR="008A1F6B" w:rsidRPr="00EF7594">
        <w:rPr>
          <w:rFonts w:cs="Times New Roman"/>
          <w:sz w:val="26"/>
          <w:szCs w:val="26"/>
        </w:rPr>
        <w:t>организация профилактической и информационно-пропагандистской работы;</w:t>
      </w:r>
    </w:p>
    <w:p w:rsidR="008A1F6B" w:rsidRPr="00EF7594" w:rsidRDefault="000272F9"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 xml:space="preserve">3) </w:t>
      </w:r>
      <w:r w:rsidR="008A1F6B" w:rsidRPr="00EF7594">
        <w:rPr>
          <w:rFonts w:cs="Times New Roman"/>
          <w:sz w:val="26"/>
          <w:szCs w:val="26"/>
        </w:rPr>
        <w:t>обеспечение безопасности на водных объектах;</w:t>
      </w:r>
    </w:p>
    <w:p w:rsidR="008A1F6B" w:rsidRPr="00EF7594" w:rsidRDefault="000272F9"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 xml:space="preserve">4) </w:t>
      </w:r>
      <w:r w:rsidR="008A1F6B" w:rsidRPr="00EF7594">
        <w:rPr>
          <w:rFonts w:cs="Times New Roman"/>
          <w:sz w:val="26"/>
          <w:szCs w:val="26"/>
        </w:rPr>
        <w:t>создание резервов материальных ресурсов;</w:t>
      </w:r>
    </w:p>
    <w:p w:rsidR="008A1F6B" w:rsidRPr="00EF7594" w:rsidRDefault="000272F9"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 xml:space="preserve">5) </w:t>
      </w:r>
      <w:r w:rsidR="008A1F6B" w:rsidRPr="00EF7594">
        <w:rPr>
          <w:rFonts w:cs="Times New Roman"/>
          <w:sz w:val="26"/>
          <w:szCs w:val="26"/>
        </w:rPr>
        <w:t xml:space="preserve">обеспечение безопасности населения и территории при возникновении чрезвычайных ситуаций природного и техногенного характера, последовательное снижение рисков возникновения чрезвычайных ситуаций, повышение безопасности населения и защищенности критически важных объектов от угроз природного и техногенного характера, а также обеспечение необходимых условий для безопасной жизнедеятельности и устойчивого социально-экономического </w:t>
      </w:r>
      <w:r w:rsidR="00182C6D" w:rsidRPr="00EF7594">
        <w:rPr>
          <w:rFonts w:cs="Times New Roman"/>
          <w:sz w:val="26"/>
          <w:szCs w:val="26"/>
        </w:rPr>
        <w:t>развития Заполярного района;</w:t>
      </w:r>
    </w:p>
    <w:p w:rsidR="00182C6D" w:rsidRPr="00EF7594" w:rsidRDefault="000272F9"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 xml:space="preserve">6) </w:t>
      </w:r>
      <w:r w:rsidR="00182C6D" w:rsidRPr="00EF7594">
        <w:rPr>
          <w:rFonts w:cs="Times New Roman"/>
          <w:sz w:val="26"/>
          <w:szCs w:val="26"/>
        </w:rPr>
        <w:t>антитеррористическая защищенность мест массового пребывания людей, социально значимых объектов и объектов жизнеобеспечения населения;</w:t>
      </w:r>
    </w:p>
    <w:p w:rsidR="00182C6D" w:rsidRPr="00EF7594" w:rsidRDefault="000272F9"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 xml:space="preserve">7) </w:t>
      </w:r>
      <w:r w:rsidR="00182C6D" w:rsidRPr="00EF7594">
        <w:rPr>
          <w:rFonts w:cs="Times New Roman"/>
          <w:sz w:val="26"/>
          <w:szCs w:val="26"/>
        </w:rPr>
        <w:t xml:space="preserve">профилактика правонарушений на территории </w:t>
      </w:r>
      <w:proofErr w:type="gramStart"/>
      <w:r w:rsidR="00182C6D" w:rsidRPr="00EF7594">
        <w:rPr>
          <w:rFonts w:cs="Times New Roman"/>
          <w:sz w:val="26"/>
          <w:szCs w:val="26"/>
        </w:rPr>
        <w:t>городского</w:t>
      </w:r>
      <w:proofErr w:type="gramEnd"/>
      <w:r w:rsidR="00182C6D" w:rsidRPr="00EF7594">
        <w:rPr>
          <w:rFonts w:cs="Times New Roman"/>
          <w:sz w:val="26"/>
          <w:szCs w:val="26"/>
        </w:rPr>
        <w:t xml:space="preserve"> и сельских поселений Заполярного района.</w:t>
      </w:r>
    </w:p>
    <w:p w:rsidR="00344C82" w:rsidRPr="00EF7594" w:rsidRDefault="00697319" w:rsidP="00977A6E">
      <w:pPr>
        <w:pStyle w:val="ac"/>
        <w:numPr>
          <w:ilvl w:val="1"/>
          <w:numId w:val="27"/>
        </w:numPr>
        <w:tabs>
          <w:tab w:val="left" w:pos="1276"/>
        </w:tabs>
        <w:spacing w:after="0" w:line="240" w:lineRule="auto"/>
        <w:ind w:hanging="83"/>
        <w:jc w:val="both"/>
        <w:rPr>
          <w:rFonts w:ascii="Times New Roman" w:hAnsi="Times New Roman" w:cs="Times New Roman"/>
          <w:sz w:val="26"/>
          <w:szCs w:val="26"/>
        </w:rPr>
      </w:pPr>
      <w:r w:rsidRPr="00EF7594">
        <w:rPr>
          <w:rFonts w:ascii="Times New Roman" w:hAnsi="Times New Roman" w:cs="Times New Roman"/>
          <w:sz w:val="26"/>
          <w:szCs w:val="26"/>
        </w:rPr>
        <w:t>«</w:t>
      </w:r>
      <w:r w:rsidR="00182C6D" w:rsidRPr="00EF7594">
        <w:rPr>
          <w:rFonts w:ascii="Times New Roman" w:hAnsi="Times New Roman" w:cs="Times New Roman"/>
          <w:sz w:val="26"/>
          <w:szCs w:val="26"/>
        </w:rPr>
        <w:t>Чистая вода</w:t>
      </w:r>
      <w:r w:rsidRPr="00EF7594">
        <w:rPr>
          <w:rFonts w:ascii="Times New Roman" w:hAnsi="Times New Roman" w:cs="Times New Roman"/>
          <w:sz w:val="26"/>
          <w:szCs w:val="26"/>
        </w:rPr>
        <w:t>»</w:t>
      </w:r>
      <w:r w:rsidR="0010765D">
        <w:rPr>
          <w:rFonts w:ascii="Times New Roman" w:hAnsi="Times New Roman" w:cs="Times New Roman"/>
          <w:sz w:val="26"/>
          <w:szCs w:val="26"/>
        </w:rPr>
        <w:t>.</w:t>
      </w:r>
    </w:p>
    <w:p w:rsidR="00344C82" w:rsidRPr="00EF7594" w:rsidRDefault="00344C82" w:rsidP="00977A6E">
      <w:pPr>
        <w:pStyle w:val="ConsPlusNormal"/>
        <w:widowControl/>
        <w:tabs>
          <w:tab w:val="left" w:pos="1276"/>
        </w:tabs>
        <w:spacing w:line="240" w:lineRule="auto"/>
        <w:rPr>
          <w:rFonts w:cs="Times New Roman"/>
          <w:sz w:val="26"/>
          <w:szCs w:val="26"/>
        </w:rPr>
      </w:pPr>
      <w:r w:rsidRPr="00EF7594">
        <w:rPr>
          <w:rFonts w:cs="Times New Roman"/>
          <w:sz w:val="26"/>
          <w:szCs w:val="26"/>
        </w:rPr>
        <w:t xml:space="preserve">Целью программы является </w:t>
      </w:r>
      <w:r w:rsidR="00182C6D" w:rsidRPr="00EF7594">
        <w:rPr>
          <w:rFonts w:cs="Times New Roman"/>
          <w:sz w:val="26"/>
          <w:szCs w:val="26"/>
        </w:rPr>
        <w:t>повышение качества питьевой воды для населения Заполярного района</w:t>
      </w:r>
      <w:r w:rsidRPr="00EF7594">
        <w:rPr>
          <w:rFonts w:cs="Times New Roman"/>
          <w:sz w:val="26"/>
          <w:szCs w:val="26"/>
        </w:rPr>
        <w:t>.</w:t>
      </w:r>
    </w:p>
    <w:p w:rsidR="00344C82" w:rsidRPr="00EF7594" w:rsidRDefault="00344C82" w:rsidP="00977A6E">
      <w:pPr>
        <w:pStyle w:val="ConsPlusNormal"/>
        <w:widowControl/>
        <w:tabs>
          <w:tab w:val="left" w:pos="1276"/>
        </w:tabs>
        <w:spacing w:line="240" w:lineRule="auto"/>
        <w:rPr>
          <w:rFonts w:cs="Times New Roman"/>
          <w:sz w:val="26"/>
          <w:szCs w:val="26"/>
        </w:rPr>
      </w:pPr>
      <w:proofErr w:type="gramStart"/>
      <w:r w:rsidRPr="00EF7594">
        <w:rPr>
          <w:rFonts w:cs="Times New Roman"/>
          <w:sz w:val="26"/>
          <w:szCs w:val="26"/>
        </w:rPr>
        <w:t>Задач</w:t>
      </w:r>
      <w:r w:rsidR="00182C6D" w:rsidRPr="00EF7594">
        <w:rPr>
          <w:rFonts w:cs="Times New Roman"/>
          <w:sz w:val="26"/>
          <w:szCs w:val="26"/>
        </w:rPr>
        <w:t>ей программы является повышение качества питьевой воды посредством строительства и реконструкции (модернизации</w:t>
      </w:r>
      <w:r w:rsidR="0010765D">
        <w:rPr>
          <w:rFonts w:cs="Times New Roman"/>
          <w:sz w:val="26"/>
          <w:szCs w:val="26"/>
        </w:rPr>
        <w:t xml:space="preserve"> </w:t>
      </w:r>
      <w:r w:rsidR="00182C6D" w:rsidRPr="00EF7594">
        <w:rPr>
          <w:rFonts w:cs="Times New Roman"/>
          <w:sz w:val="26"/>
          <w:szCs w:val="26"/>
        </w:rPr>
        <w:t>(систем водоснабжения и водоподготовки с использованием перспективных технологий</w:t>
      </w:r>
      <w:r w:rsidR="007B2136">
        <w:rPr>
          <w:rFonts w:cs="Times New Roman"/>
          <w:sz w:val="26"/>
          <w:szCs w:val="26"/>
        </w:rPr>
        <w:t>)</w:t>
      </w:r>
      <w:r w:rsidR="00182C6D" w:rsidRPr="00EF7594">
        <w:rPr>
          <w:rFonts w:cs="Times New Roman"/>
          <w:sz w:val="26"/>
          <w:szCs w:val="26"/>
        </w:rPr>
        <w:t>.</w:t>
      </w:r>
      <w:proofErr w:type="gramEnd"/>
    </w:p>
    <w:p w:rsidR="00182C6D" w:rsidRPr="00EF7594" w:rsidRDefault="00697319" w:rsidP="00977A6E">
      <w:pPr>
        <w:pStyle w:val="ac"/>
        <w:numPr>
          <w:ilvl w:val="1"/>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w:t>
      </w:r>
      <w:r w:rsidR="00182C6D" w:rsidRPr="00EF7594">
        <w:rPr>
          <w:rFonts w:ascii="Times New Roman" w:hAnsi="Times New Roman" w:cs="Times New Roman"/>
          <w:sz w:val="26"/>
          <w:szCs w:val="26"/>
        </w:rPr>
        <w:t xml:space="preserve">Обеспечение населения централизованным теплоснабжением в МО </w:t>
      </w:r>
      <w:r w:rsidRPr="00EF7594">
        <w:rPr>
          <w:rFonts w:ascii="Times New Roman" w:hAnsi="Times New Roman" w:cs="Times New Roman"/>
          <w:sz w:val="26"/>
          <w:szCs w:val="26"/>
        </w:rPr>
        <w:t>«</w:t>
      </w:r>
      <w:proofErr w:type="gramStart"/>
      <w:r w:rsidR="00182C6D" w:rsidRPr="00EF7594">
        <w:rPr>
          <w:rFonts w:ascii="Times New Roman" w:hAnsi="Times New Roman" w:cs="Times New Roman"/>
          <w:sz w:val="26"/>
          <w:szCs w:val="26"/>
        </w:rPr>
        <w:t>Муниципальный</w:t>
      </w:r>
      <w:proofErr w:type="gramEnd"/>
      <w:r w:rsidR="00182C6D" w:rsidRPr="00EF7594">
        <w:rPr>
          <w:rFonts w:ascii="Times New Roman" w:hAnsi="Times New Roman" w:cs="Times New Roman"/>
          <w:sz w:val="26"/>
          <w:szCs w:val="26"/>
        </w:rPr>
        <w:t xml:space="preserve"> район </w:t>
      </w:r>
      <w:r w:rsidRPr="00EF7594">
        <w:rPr>
          <w:rFonts w:ascii="Times New Roman" w:hAnsi="Times New Roman" w:cs="Times New Roman"/>
          <w:sz w:val="26"/>
          <w:szCs w:val="26"/>
        </w:rPr>
        <w:t>«</w:t>
      </w:r>
      <w:r w:rsidR="00182C6D" w:rsidRPr="00EF7594">
        <w:rPr>
          <w:rFonts w:ascii="Times New Roman" w:hAnsi="Times New Roman" w:cs="Times New Roman"/>
          <w:sz w:val="26"/>
          <w:szCs w:val="26"/>
        </w:rPr>
        <w:t>Заполярный район</w:t>
      </w:r>
      <w:r w:rsidRPr="00EF7594">
        <w:rPr>
          <w:rFonts w:ascii="Times New Roman" w:hAnsi="Times New Roman" w:cs="Times New Roman"/>
          <w:sz w:val="26"/>
          <w:szCs w:val="26"/>
        </w:rPr>
        <w:t>»</w:t>
      </w:r>
      <w:r w:rsidR="00182C6D" w:rsidRPr="00EF7594">
        <w:rPr>
          <w:rFonts w:ascii="Times New Roman" w:hAnsi="Times New Roman" w:cs="Times New Roman"/>
          <w:sz w:val="26"/>
          <w:szCs w:val="26"/>
        </w:rPr>
        <w:t xml:space="preserve"> на 2020-2030 годы</w:t>
      </w:r>
      <w:r w:rsidRPr="00EF7594">
        <w:rPr>
          <w:rFonts w:ascii="Times New Roman" w:hAnsi="Times New Roman" w:cs="Times New Roman"/>
          <w:sz w:val="26"/>
          <w:szCs w:val="26"/>
        </w:rPr>
        <w:t>»</w:t>
      </w:r>
      <w:r w:rsidR="00182C6D" w:rsidRPr="00EF7594">
        <w:rPr>
          <w:rFonts w:ascii="Times New Roman" w:hAnsi="Times New Roman" w:cs="Times New Roman"/>
          <w:sz w:val="26"/>
          <w:szCs w:val="26"/>
        </w:rPr>
        <w:t>.</w:t>
      </w:r>
    </w:p>
    <w:p w:rsidR="00182C6D" w:rsidRPr="00EF7594" w:rsidRDefault="00182C6D" w:rsidP="00977A6E">
      <w:pPr>
        <w:pStyle w:val="ConsPlusNormal"/>
        <w:widowControl/>
        <w:tabs>
          <w:tab w:val="left" w:pos="1134"/>
          <w:tab w:val="left" w:pos="1276"/>
        </w:tabs>
        <w:spacing w:line="240" w:lineRule="auto"/>
        <w:rPr>
          <w:rFonts w:cs="Times New Roman"/>
          <w:sz w:val="26"/>
          <w:szCs w:val="26"/>
        </w:rPr>
      </w:pPr>
      <w:r w:rsidRPr="00EF7594">
        <w:rPr>
          <w:rFonts w:cs="Times New Roman"/>
          <w:sz w:val="26"/>
          <w:szCs w:val="26"/>
        </w:rPr>
        <w:t>Цели программы:</w:t>
      </w:r>
    </w:p>
    <w:p w:rsidR="00182C6D" w:rsidRPr="00EF7594" w:rsidRDefault="000272F9"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 xml:space="preserve">1) </w:t>
      </w:r>
      <w:r w:rsidR="00182C6D" w:rsidRPr="00EF7594">
        <w:rPr>
          <w:rFonts w:cs="Times New Roman"/>
          <w:sz w:val="26"/>
          <w:szCs w:val="26"/>
        </w:rPr>
        <w:t>повышение надежности производства и передачи тепловой энергии с использованием систем теплоснабжения;</w:t>
      </w:r>
    </w:p>
    <w:p w:rsidR="00182C6D" w:rsidRPr="00EF7594" w:rsidRDefault="000272F9"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 xml:space="preserve">2) </w:t>
      </w:r>
      <w:r w:rsidR="00182C6D" w:rsidRPr="00EF7594">
        <w:rPr>
          <w:rFonts w:cs="Times New Roman"/>
          <w:sz w:val="26"/>
          <w:szCs w:val="26"/>
        </w:rPr>
        <w:t>развитие систем централизованного теплоснабжения в целях подключения потребителей.</w:t>
      </w:r>
    </w:p>
    <w:p w:rsidR="00182C6D" w:rsidRPr="00EF7594" w:rsidRDefault="00182C6D" w:rsidP="00977A6E">
      <w:pPr>
        <w:pStyle w:val="ConsPlusNormal"/>
        <w:widowControl/>
        <w:tabs>
          <w:tab w:val="left" w:pos="1134"/>
          <w:tab w:val="left" w:pos="1276"/>
        </w:tabs>
        <w:spacing w:line="240" w:lineRule="auto"/>
        <w:rPr>
          <w:rFonts w:cs="Times New Roman"/>
          <w:sz w:val="26"/>
          <w:szCs w:val="26"/>
        </w:rPr>
      </w:pPr>
      <w:r w:rsidRPr="00EF7594">
        <w:rPr>
          <w:rFonts w:cs="Times New Roman"/>
          <w:sz w:val="26"/>
          <w:szCs w:val="26"/>
        </w:rPr>
        <w:t>Задачи программы:</w:t>
      </w:r>
    </w:p>
    <w:p w:rsidR="00182C6D" w:rsidRPr="00EF7594" w:rsidRDefault="000272F9"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 xml:space="preserve">1) </w:t>
      </w:r>
      <w:r w:rsidR="00182C6D" w:rsidRPr="00EF7594">
        <w:rPr>
          <w:rFonts w:cs="Times New Roman"/>
          <w:sz w:val="26"/>
          <w:szCs w:val="26"/>
        </w:rPr>
        <w:t>строительство, модернизация, реконструкция и ремонт действующих источников теплоснабжения и тепловых сетей;</w:t>
      </w:r>
    </w:p>
    <w:p w:rsidR="00182C6D" w:rsidRPr="00EF7594" w:rsidRDefault="000272F9"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 xml:space="preserve">2) </w:t>
      </w:r>
      <w:r w:rsidR="00182C6D" w:rsidRPr="00EF7594">
        <w:rPr>
          <w:rFonts w:cs="Times New Roman"/>
          <w:sz w:val="26"/>
          <w:szCs w:val="26"/>
        </w:rPr>
        <w:t>разработка проектной документации на строительство, модернизацию и реконструкции теплоисточников и тепловых сетей.</w:t>
      </w:r>
    </w:p>
    <w:p w:rsidR="00344C82" w:rsidRPr="00EF7594" w:rsidRDefault="00697319" w:rsidP="00977A6E">
      <w:pPr>
        <w:pStyle w:val="ac"/>
        <w:numPr>
          <w:ilvl w:val="1"/>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w:t>
      </w:r>
      <w:hyperlink r:id="rId16" w:history="1">
        <w:r w:rsidR="00182C6D" w:rsidRPr="00EF7594">
          <w:rPr>
            <w:rFonts w:ascii="Times New Roman" w:hAnsi="Times New Roman" w:cs="Times New Roman"/>
            <w:sz w:val="26"/>
            <w:szCs w:val="26"/>
          </w:rPr>
          <w:t xml:space="preserve">Развитие коммунальной инфраструктуры </w:t>
        </w:r>
        <w:proofErr w:type="gramStart"/>
        <w:r w:rsidR="00182C6D" w:rsidRPr="00EF7594">
          <w:rPr>
            <w:rFonts w:ascii="Times New Roman" w:hAnsi="Times New Roman" w:cs="Times New Roman"/>
            <w:sz w:val="26"/>
            <w:szCs w:val="26"/>
          </w:rPr>
          <w:t>муниципального</w:t>
        </w:r>
        <w:proofErr w:type="gramEnd"/>
        <w:r w:rsidR="00182C6D" w:rsidRPr="00EF7594">
          <w:rPr>
            <w:rFonts w:ascii="Times New Roman" w:hAnsi="Times New Roman" w:cs="Times New Roman"/>
            <w:sz w:val="26"/>
            <w:szCs w:val="26"/>
          </w:rPr>
          <w:t xml:space="preserve"> района </w:t>
        </w:r>
        <w:r w:rsidRPr="00EF7594">
          <w:rPr>
            <w:rFonts w:ascii="Times New Roman" w:hAnsi="Times New Roman" w:cs="Times New Roman"/>
            <w:sz w:val="26"/>
            <w:szCs w:val="26"/>
          </w:rPr>
          <w:t>«</w:t>
        </w:r>
        <w:r w:rsidR="00182C6D" w:rsidRPr="00EF7594">
          <w:rPr>
            <w:rFonts w:ascii="Times New Roman" w:hAnsi="Times New Roman" w:cs="Times New Roman"/>
            <w:sz w:val="26"/>
            <w:szCs w:val="26"/>
          </w:rPr>
          <w:t>Заполярный район</w:t>
        </w:r>
        <w:r w:rsidRPr="00EF7594">
          <w:rPr>
            <w:rFonts w:ascii="Times New Roman" w:hAnsi="Times New Roman" w:cs="Times New Roman"/>
            <w:sz w:val="26"/>
            <w:szCs w:val="26"/>
          </w:rPr>
          <w:t>»</w:t>
        </w:r>
        <w:r w:rsidR="00182C6D" w:rsidRPr="00EF7594">
          <w:rPr>
            <w:rFonts w:ascii="Times New Roman" w:hAnsi="Times New Roman" w:cs="Times New Roman"/>
            <w:sz w:val="26"/>
            <w:szCs w:val="26"/>
          </w:rPr>
          <w:t xml:space="preserve"> на 2020-2030 годы</w:t>
        </w:r>
        <w:r w:rsidRPr="00EF7594">
          <w:rPr>
            <w:rFonts w:ascii="Times New Roman" w:hAnsi="Times New Roman" w:cs="Times New Roman"/>
            <w:sz w:val="26"/>
            <w:szCs w:val="26"/>
          </w:rPr>
          <w:t>»</w:t>
        </w:r>
      </w:hyperlink>
      <w:r w:rsidR="00604706" w:rsidRPr="00EF7594">
        <w:rPr>
          <w:rFonts w:ascii="Times New Roman" w:hAnsi="Times New Roman" w:cs="Times New Roman"/>
          <w:sz w:val="26"/>
          <w:szCs w:val="26"/>
        </w:rPr>
        <w:t>.</w:t>
      </w:r>
    </w:p>
    <w:p w:rsidR="00182C6D" w:rsidRPr="00EF7594" w:rsidRDefault="00344C82" w:rsidP="00977A6E">
      <w:pPr>
        <w:pStyle w:val="ConsPlusNormal"/>
        <w:widowControl/>
        <w:tabs>
          <w:tab w:val="left" w:pos="1134"/>
          <w:tab w:val="left" w:pos="1276"/>
        </w:tabs>
        <w:spacing w:line="240" w:lineRule="auto"/>
        <w:rPr>
          <w:rFonts w:cs="Times New Roman"/>
          <w:sz w:val="26"/>
          <w:szCs w:val="26"/>
        </w:rPr>
      </w:pPr>
      <w:r w:rsidRPr="00EF7594">
        <w:rPr>
          <w:rFonts w:cs="Times New Roman"/>
          <w:sz w:val="26"/>
          <w:szCs w:val="26"/>
        </w:rPr>
        <w:t xml:space="preserve">Цель программы: </w:t>
      </w:r>
    </w:p>
    <w:p w:rsidR="00182C6D" w:rsidRPr="00EF7594" w:rsidRDefault="000272F9"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 xml:space="preserve">1) </w:t>
      </w:r>
      <w:r w:rsidR="00182C6D" w:rsidRPr="00EF7594">
        <w:rPr>
          <w:rFonts w:cs="Times New Roman"/>
          <w:sz w:val="26"/>
          <w:szCs w:val="26"/>
        </w:rPr>
        <w:t>улучшение санитарно-эпидемической и экологической обстановки на территории Заполярного района за счет снижения уровня воздействия на окружающую среду твердых и жидких бытовых отходов и уменьшение экологического ущерба, наносимого окружающей природной среде;</w:t>
      </w:r>
    </w:p>
    <w:p w:rsidR="00182C6D" w:rsidRPr="00EF7594" w:rsidRDefault="000272F9" w:rsidP="00977A6E">
      <w:pPr>
        <w:pStyle w:val="ConsPlusNormal"/>
        <w:widowControl/>
        <w:tabs>
          <w:tab w:val="left" w:pos="1134"/>
          <w:tab w:val="left" w:pos="1276"/>
        </w:tabs>
        <w:spacing w:line="240" w:lineRule="auto"/>
        <w:rPr>
          <w:rFonts w:cs="Times New Roman"/>
          <w:sz w:val="26"/>
          <w:szCs w:val="26"/>
        </w:rPr>
      </w:pPr>
      <w:proofErr w:type="gramStart"/>
      <w:r>
        <w:rPr>
          <w:rFonts w:cs="Times New Roman"/>
          <w:sz w:val="26"/>
          <w:szCs w:val="26"/>
        </w:rPr>
        <w:t xml:space="preserve">2) </w:t>
      </w:r>
      <w:r w:rsidR="00182C6D" w:rsidRPr="00EF7594">
        <w:rPr>
          <w:rFonts w:cs="Times New Roman"/>
          <w:sz w:val="26"/>
          <w:szCs w:val="26"/>
        </w:rPr>
        <w:t>поддержка сельских и городского поселений Заполярного района в сфере обращения с ТКО и ЖБО.</w:t>
      </w:r>
      <w:proofErr w:type="gramEnd"/>
    </w:p>
    <w:p w:rsidR="00344C82" w:rsidRPr="00EF7594" w:rsidRDefault="006F582B" w:rsidP="00977A6E">
      <w:pPr>
        <w:pStyle w:val="ConsPlusNormal"/>
        <w:widowControl/>
        <w:tabs>
          <w:tab w:val="left" w:pos="1134"/>
          <w:tab w:val="left" w:pos="1276"/>
        </w:tabs>
        <w:spacing w:line="240" w:lineRule="auto"/>
        <w:rPr>
          <w:rFonts w:cs="Times New Roman"/>
          <w:sz w:val="26"/>
          <w:szCs w:val="26"/>
        </w:rPr>
      </w:pPr>
      <w:r w:rsidRPr="00EF7594">
        <w:rPr>
          <w:rFonts w:cs="Times New Roman"/>
          <w:sz w:val="26"/>
          <w:szCs w:val="26"/>
        </w:rPr>
        <w:t>Задачи программы:</w:t>
      </w:r>
    </w:p>
    <w:p w:rsidR="00182C6D" w:rsidRPr="00EF7594" w:rsidRDefault="000272F9"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1)</w:t>
      </w:r>
      <w:r w:rsidR="0056153A">
        <w:rPr>
          <w:rFonts w:cs="Times New Roman"/>
          <w:sz w:val="26"/>
          <w:szCs w:val="26"/>
        </w:rPr>
        <w:t> </w:t>
      </w:r>
      <w:r w:rsidR="00182C6D" w:rsidRPr="00EF7594">
        <w:rPr>
          <w:rFonts w:cs="Times New Roman"/>
          <w:sz w:val="26"/>
          <w:szCs w:val="26"/>
        </w:rPr>
        <w:t>содержание земельных участков, находящихся в собственности муниципальных образований, предназначенных под складирование отходов;</w:t>
      </w:r>
    </w:p>
    <w:p w:rsidR="00182C6D" w:rsidRPr="00EF7594" w:rsidRDefault="000272F9"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 xml:space="preserve">2) </w:t>
      </w:r>
      <w:r w:rsidR="00182C6D" w:rsidRPr="00EF7594">
        <w:rPr>
          <w:rFonts w:cs="Times New Roman"/>
          <w:sz w:val="26"/>
          <w:szCs w:val="26"/>
        </w:rPr>
        <w:t>проектирование объектов коммунальной инфраструктуры;</w:t>
      </w:r>
    </w:p>
    <w:p w:rsidR="00182C6D" w:rsidRPr="00EF7594" w:rsidRDefault="0055360E"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 xml:space="preserve">3) </w:t>
      </w:r>
      <w:r w:rsidR="00182C6D" w:rsidRPr="00EF7594">
        <w:rPr>
          <w:rFonts w:cs="Times New Roman"/>
          <w:sz w:val="26"/>
          <w:szCs w:val="26"/>
        </w:rPr>
        <w:t>организация вывоза стоков из септиков и выгребных ям;</w:t>
      </w:r>
    </w:p>
    <w:p w:rsidR="00182C6D" w:rsidRPr="00EF7594" w:rsidRDefault="0055360E"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4</w:t>
      </w:r>
      <w:r w:rsidR="000272F9">
        <w:rPr>
          <w:rFonts w:cs="Times New Roman"/>
          <w:sz w:val="26"/>
          <w:szCs w:val="26"/>
        </w:rPr>
        <w:t xml:space="preserve">) </w:t>
      </w:r>
      <w:r w:rsidR="00182C6D" w:rsidRPr="00EF7594">
        <w:rPr>
          <w:rFonts w:cs="Times New Roman"/>
          <w:sz w:val="26"/>
          <w:szCs w:val="26"/>
        </w:rPr>
        <w:t>содержание площадок накопления твердых коммунальных отходов.</w:t>
      </w:r>
    </w:p>
    <w:p w:rsidR="00182C6D" w:rsidRPr="00EF7594" w:rsidRDefault="00697319" w:rsidP="00977A6E">
      <w:pPr>
        <w:pStyle w:val="ac"/>
        <w:numPr>
          <w:ilvl w:val="1"/>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w:t>
      </w:r>
      <w:r w:rsidR="0052340B" w:rsidRPr="00EF7594">
        <w:rPr>
          <w:rFonts w:ascii="Times New Roman" w:hAnsi="Times New Roman" w:cs="Times New Roman"/>
          <w:sz w:val="26"/>
          <w:szCs w:val="26"/>
        </w:rPr>
        <w:t xml:space="preserve">Строительство (приобретение) и проведение мероприятий по капитальному и текущему ремонту жилых помещений </w:t>
      </w:r>
      <w:proofErr w:type="gramStart"/>
      <w:r w:rsidR="0052340B" w:rsidRPr="00EF7594">
        <w:rPr>
          <w:rFonts w:ascii="Times New Roman" w:hAnsi="Times New Roman" w:cs="Times New Roman"/>
          <w:sz w:val="26"/>
          <w:szCs w:val="26"/>
        </w:rPr>
        <w:t>муниципального</w:t>
      </w:r>
      <w:proofErr w:type="gramEnd"/>
      <w:r w:rsidR="0052340B" w:rsidRPr="00EF7594">
        <w:rPr>
          <w:rFonts w:ascii="Times New Roman" w:hAnsi="Times New Roman" w:cs="Times New Roman"/>
          <w:sz w:val="26"/>
          <w:szCs w:val="26"/>
        </w:rPr>
        <w:t xml:space="preserve"> района </w:t>
      </w:r>
      <w:r w:rsidRPr="00EF7594">
        <w:rPr>
          <w:rFonts w:ascii="Times New Roman" w:hAnsi="Times New Roman" w:cs="Times New Roman"/>
          <w:sz w:val="26"/>
          <w:szCs w:val="26"/>
        </w:rPr>
        <w:t>«</w:t>
      </w:r>
      <w:r w:rsidR="0052340B" w:rsidRPr="00EF7594">
        <w:rPr>
          <w:rFonts w:ascii="Times New Roman" w:hAnsi="Times New Roman" w:cs="Times New Roman"/>
          <w:sz w:val="26"/>
          <w:szCs w:val="26"/>
        </w:rPr>
        <w:t>Заполярный район</w:t>
      </w:r>
      <w:r w:rsidRPr="00EF7594">
        <w:rPr>
          <w:rFonts w:ascii="Times New Roman" w:hAnsi="Times New Roman" w:cs="Times New Roman"/>
          <w:sz w:val="26"/>
          <w:szCs w:val="26"/>
        </w:rPr>
        <w:t>»</w:t>
      </w:r>
      <w:r w:rsidR="0052340B" w:rsidRPr="00EF7594">
        <w:rPr>
          <w:rFonts w:ascii="Times New Roman" w:hAnsi="Times New Roman" w:cs="Times New Roman"/>
          <w:sz w:val="26"/>
          <w:szCs w:val="26"/>
        </w:rPr>
        <w:t xml:space="preserve"> на 2020-2030 годы</w:t>
      </w:r>
      <w:r w:rsidRPr="00EF7594">
        <w:rPr>
          <w:rFonts w:ascii="Times New Roman" w:hAnsi="Times New Roman" w:cs="Times New Roman"/>
          <w:sz w:val="26"/>
          <w:szCs w:val="26"/>
        </w:rPr>
        <w:t>»</w:t>
      </w:r>
      <w:r w:rsidR="0052340B" w:rsidRPr="00EF7594">
        <w:rPr>
          <w:rFonts w:ascii="Times New Roman" w:hAnsi="Times New Roman" w:cs="Times New Roman"/>
          <w:sz w:val="26"/>
          <w:szCs w:val="26"/>
        </w:rPr>
        <w:t>.</w:t>
      </w:r>
    </w:p>
    <w:p w:rsidR="0052340B" w:rsidRPr="00EF7594" w:rsidRDefault="0052340B" w:rsidP="00977A6E">
      <w:pPr>
        <w:pStyle w:val="ConsPlusNormal"/>
        <w:widowControl/>
        <w:tabs>
          <w:tab w:val="left" w:pos="1134"/>
          <w:tab w:val="left" w:pos="1276"/>
        </w:tabs>
        <w:spacing w:line="240" w:lineRule="auto"/>
        <w:rPr>
          <w:rFonts w:cs="Times New Roman"/>
          <w:sz w:val="26"/>
          <w:szCs w:val="26"/>
        </w:rPr>
      </w:pPr>
      <w:r w:rsidRPr="00EF7594">
        <w:rPr>
          <w:rFonts w:cs="Times New Roman"/>
          <w:sz w:val="26"/>
          <w:szCs w:val="26"/>
        </w:rPr>
        <w:t>Цели программы:</w:t>
      </w:r>
    </w:p>
    <w:p w:rsidR="0052340B" w:rsidRPr="00EF7594" w:rsidRDefault="0055360E"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 xml:space="preserve">1) </w:t>
      </w:r>
      <w:r w:rsidR="0052340B" w:rsidRPr="00EF7594">
        <w:rPr>
          <w:rFonts w:cs="Times New Roman"/>
          <w:sz w:val="26"/>
          <w:szCs w:val="26"/>
        </w:rPr>
        <w:t>удовлетворение потребности граждан в жилых помещениях;</w:t>
      </w:r>
    </w:p>
    <w:p w:rsidR="0052340B" w:rsidRPr="00EF7594" w:rsidRDefault="0055360E"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 xml:space="preserve">2) </w:t>
      </w:r>
      <w:r w:rsidR="0052340B" w:rsidRPr="00EF7594">
        <w:rPr>
          <w:rFonts w:cs="Times New Roman"/>
          <w:sz w:val="26"/>
          <w:szCs w:val="26"/>
        </w:rPr>
        <w:t>улучшение жилищных условий граждан;</w:t>
      </w:r>
    </w:p>
    <w:p w:rsidR="0052340B" w:rsidRPr="00EF7594" w:rsidRDefault="0055360E"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3)</w:t>
      </w:r>
      <w:r w:rsidR="0056153A">
        <w:rPr>
          <w:rFonts w:cs="Times New Roman"/>
          <w:sz w:val="26"/>
          <w:szCs w:val="26"/>
        </w:rPr>
        <w:t> </w:t>
      </w:r>
      <w:r w:rsidR="0052340B" w:rsidRPr="00EF7594">
        <w:rPr>
          <w:rFonts w:cs="Times New Roman"/>
          <w:sz w:val="26"/>
          <w:szCs w:val="26"/>
        </w:rPr>
        <w:t>ликвидация жилищного фонда, признанного непригодным для проживания и/или с высоким уровнем износа.</w:t>
      </w:r>
    </w:p>
    <w:p w:rsidR="0052340B" w:rsidRPr="00EF7594" w:rsidRDefault="0052340B" w:rsidP="00977A6E">
      <w:pPr>
        <w:pStyle w:val="ConsPlusNormal"/>
        <w:widowControl/>
        <w:tabs>
          <w:tab w:val="left" w:pos="1134"/>
          <w:tab w:val="left" w:pos="1276"/>
        </w:tabs>
        <w:spacing w:line="240" w:lineRule="auto"/>
        <w:rPr>
          <w:rFonts w:cs="Times New Roman"/>
          <w:sz w:val="26"/>
          <w:szCs w:val="26"/>
        </w:rPr>
      </w:pPr>
      <w:r w:rsidRPr="00EF7594">
        <w:rPr>
          <w:rFonts w:cs="Times New Roman"/>
          <w:sz w:val="26"/>
          <w:szCs w:val="26"/>
        </w:rPr>
        <w:t>Задачи программы:</w:t>
      </w:r>
    </w:p>
    <w:p w:rsidR="0052340B" w:rsidRPr="00EF7594" w:rsidRDefault="0055360E"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 xml:space="preserve">1) </w:t>
      </w:r>
      <w:r w:rsidR="0052340B" w:rsidRPr="00EF7594">
        <w:rPr>
          <w:rFonts w:cs="Times New Roman"/>
          <w:sz w:val="26"/>
          <w:szCs w:val="26"/>
        </w:rPr>
        <w:t>увеличение площади муниципального жилищного фонда;</w:t>
      </w:r>
    </w:p>
    <w:p w:rsidR="0052340B" w:rsidRPr="00EF7594" w:rsidRDefault="0055360E"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 xml:space="preserve">2) </w:t>
      </w:r>
      <w:r w:rsidR="0052340B" w:rsidRPr="00EF7594">
        <w:rPr>
          <w:rFonts w:cs="Times New Roman"/>
          <w:sz w:val="26"/>
          <w:szCs w:val="26"/>
        </w:rPr>
        <w:t>проведение текущего и (или) капитального ремонта в жилых помещениях муниципального жилищного фонда;</w:t>
      </w:r>
    </w:p>
    <w:p w:rsidR="0052340B" w:rsidRPr="00EF7594" w:rsidRDefault="0055360E"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 xml:space="preserve">3) </w:t>
      </w:r>
      <w:r w:rsidR="0052340B" w:rsidRPr="00EF7594">
        <w:rPr>
          <w:rFonts w:cs="Times New Roman"/>
          <w:sz w:val="26"/>
          <w:szCs w:val="26"/>
        </w:rPr>
        <w:t>подготовка земельных участков в целях жилищного строительства;</w:t>
      </w:r>
    </w:p>
    <w:p w:rsidR="0052340B" w:rsidRPr="00EF7594" w:rsidRDefault="0055360E" w:rsidP="00977A6E">
      <w:pPr>
        <w:pStyle w:val="ConsPlusNormal"/>
        <w:widowControl/>
        <w:tabs>
          <w:tab w:val="left" w:pos="1134"/>
          <w:tab w:val="left" w:pos="1276"/>
        </w:tabs>
        <w:spacing w:line="240" w:lineRule="auto"/>
        <w:rPr>
          <w:rFonts w:cs="Times New Roman"/>
          <w:sz w:val="26"/>
          <w:szCs w:val="26"/>
        </w:rPr>
      </w:pPr>
      <w:r>
        <w:rPr>
          <w:rFonts w:cs="Times New Roman"/>
          <w:sz w:val="26"/>
          <w:szCs w:val="26"/>
        </w:rPr>
        <w:t xml:space="preserve">4) </w:t>
      </w:r>
      <w:r w:rsidR="0052340B" w:rsidRPr="00EF7594">
        <w:rPr>
          <w:rFonts w:cs="Times New Roman"/>
          <w:sz w:val="26"/>
          <w:szCs w:val="26"/>
        </w:rPr>
        <w:t>снос жилых домов, признанных непригодными для проживания и/или с высоким уровнем износа.</w:t>
      </w:r>
    </w:p>
    <w:p w:rsidR="00C75197" w:rsidRPr="00EF7594" w:rsidRDefault="00C75197" w:rsidP="00977A6E">
      <w:pPr>
        <w:pStyle w:val="ac"/>
        <w:numPr>
          <w:ilvl w:val="1"/>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Об актуализации Комплексного плана транспортного обслуживания населения Ненецкого автономного округа на средне- и долгосрочную перспективу (до 2030</w:t>
      </w:r>
      <w:r w:rsidR="00604706" w:rsidRPr="00EF7594">
        <w:rPr>
          <w:rFonts w:ascii="Times New Roman" w:hAnsi="Times New Roman" w:cs="Times New Roman"/>
          <w:sz w:val="26"/>
          <w:szCs w:val="26"/>
        </w:rPr>
        <w:t xml:space="preserve"> </w:t>
      </w:r>
      <w:r w:rsidRPr="00EF7594">
        <w:rPr>
          <w:rFonts w:ascii="Times New Roman" w:hAnsi="Times New Roman" w:cs="Times New Roman"/>
          <w:sz w:val="26"/>
          <w:szCs w:val="26"/>
        </w:rPr>
        <w:t>г.) в части пригородных пассажирских перевозок, утвержденный Постановлением Администрации Ненецкого автономного округа от 11.03.2019</w:t>
      </w:r>
      <w:r w:rsidR="0007493A">
        <w:rPr>
          <w:rFonts w:ascii="Times New Roman" w:hAnsi="Times New Roman" w:cs="Times New Roman"/>
          <w:sz w:val="26"/>
          <w:szCs w:val="26"/>
        </w:rPr>
        <w:t> </w:t>
      </w:r>
      <w:r w:rsidRPr="00EF7594">
        <w:rPr>
          <w:rFonts w:ascii="Times New Roman" w:hAnsi="Times New Roman" w:cs="Times New Roman"/>
          <w:sz w:val="26"/>
          <w:szCs w:val="26"/>
        </w:rPr>
        <w:t>г.</w:t>
      </w:r>
      <w:r w:rsidR="0055360E">
        <w:rPr>
          <w:rFonts w:ascii="Times New Roman" w:hAnsi="Times New Roman" w:cs="Times New Roman"/>
          <w:sz w:val="26"/>
          <w:szCs w:val="26"/>
        </w:rPr>
        <w:t> </w:t>
      </w:r>
      <w:r w:rsidRPr="00EF7594">
        <w:rPr>
          <w:rFonts w:ascii="Times New Roman" w:hAnsi="Times New Roman" w:cs="Times New Roman"/>
          <w:sz w:val="26"/>
          <w:szCs w:val="26"/>
        </w:rPr>
        <w:t>№</w:t>
      </w:r>
      <w:r w:rsidR="0010765D">
        <w:rPr>
          <w:rFonts w:ascii="Times New Roman" w:hAnsi="Times New Roman" w:cs="Times New Roman"/>
          <w:sz w:val="26"/>
          <w:szCs w:val="26"/>
        </w:rPr>
        <w:t> </w:t>
      </w:r>
      <w:r w:rsidRPr="00EF7594">
        <w:rPr>
          <w:rFonts w:ascii="Times New Roman" w:hAnsi="Times New Roman" w:cs="Times New Roman"/>
          <w:sz w:val="26"/>
          <w:szCs w:val="26"/>
        </w:rPr>
        <w:t>65-п.</w:t>
      </w:r>
    </w:p>
    <w:p w:rsidR="00C75197" w:rsidRPr="0007493A" w:rsidRDefault="00C75197" w:rsidP="00EF7594">
      <w:pPr>
        <w:pStyle w:val="ConsPlusNormal"/>
        <w:widowControl/>
        <w:tabs>
          <w:tab w:val="left" w:pos="1134"/>
        </w:tabs>
        <w:spacing w:line="240" w:lineRule="auto"/>
        <w:rPr>
          <w:rFonts w:cs="Times New Roman"/>
          <w:sz w:val="26"/>
          <w:szCs w:val="26"/>
        </w:rPr>
      </w:pPr>
      <w:r w:rsidRPr="0007493A">
        <w:rPr>
          <w:rFonts w:cs="Times New Roman"/>
          <w:sz w:val="26"/>
          <w:szCs w:val="26"/>
        </w:rPr>
        <w:t>Задачи:</w:t>
      </w:r>
    </w:p>
    <w:p w:rsidR="00C75197" w:rsidRPr="0007493A" w:rsidRDefault="0055360E" w:rsidP="0055360E">
      <w:pPr>
        <w:pStyle w:val="ConsPlusNormal"/>
        <w:widowControl/>
        <w:tabs>
          <w:tab w:val="left" w:pos="1134"/>
        </w:tabs>
        <w:spacing w:line="240" w:lineRule="auto"/>
        <w:rPr>
          <w:rFonts w:cs="Times New Roman"/>
          <w:sz w:val="26"/>
          <w:szCs w:val="26"/>
        </w:rPr>
      </w:pPr>
      <w:r w:rsidRPr="0007493A">
        <w:rPr>
          <w:rFonts w:cs="Times New Roman"/>
          <w:sz w:val="26"/>
          <w:szCs w:val="26"/>
        </w:rPr>
        <w:t xml:space="preserve">1) </w:t>
      </w:r>
      <w:r w:rsidR="00C75197" w:rsidRPr="0007493A">
        <w:rPr>
          <w:rFonts w:cs="Times New Roman"/>
          <w:sz w:val="26"/>
          <w:szCs w:val="26"/>
        </w:rPr>
        <w:t>сохранение уровня транспортной обеспеченности населения на уровне не ниже существующего;</w:t>
      </w:r>
    </w:p>
    <w:p w:rsidR="00C75197" w:rsidRPr="0007493A" w:rsidRDefault="0055360E" w:rsidP="0055360E">
      <w:pPr>
        <w:pStyle w:val="ConsPlusNormal"/>
        <w:widowControl/>
        <w:tabs>
          <w:tab w:val="left" w:pos="1134"/>
        </w:tabs>
        <w:spacing w:line="240" w:lineRule="auto"/>
        <w:rPr>
          <w:rFonts w:cs="Times New Roman"/>
          <w:sz w:val="26"/>
          <w:szCs w:val="26"/>
        </w:rPr>
      </w:pPr>
      <w:r w:rsidRPr="0007493A">
        <w:rPr>
          <w:rFonts w:cs="Times New Roman"/>
          <w:sz w:val="26"/>
          <w:szCs w:val="26"/>
        </w:rPr>
        <w:t>2)</w:t>
      </w:r>
      <w:r w:rsidR="0056153A">
        <w:rPr>
          <w:rFonts w:cs="Times New Roman"/>
          <w:sz w:val="26"/>
          <w:szCs w:val="26"/>
        </w:rPr>
        <w:t> </w:t>
      </w:r>
      <w:r w:rsidR="00C75197" w:rsidRPr="0007493A">
        <w:rPr>
          <w:rFonts w:cs="Times New Roman"/>
          <w:sz w:val="26"/>
          <w:szCs w:val="26"/>
        </w:rPr>
        <w:t>минимизация расходов бюджета на организацию пригородных пассажирских перевозок;</w:t>
      </w:r>
    </w:p>
    <w:p w:rsidR="00C75197" w:rsidRPr="0007493A" w:rsidRDefault="0055360E" w:rsidP="0055360E">
      <w:pPr>
        <w:pStyle w:val="ConsPlusNormal"/>
        <w:widowControl/>
        <w:tabs>
          <w:tab w:val="left" w:pos="1134"/>
        </w:tabs>
        <w:spacing w:line="240" w:lineRule="auto"/>
        <w:rPr>
          <w:rFonts w:cs="Times New Roman"/>
          <w:sz w:val="26"/>
          <w:szCs w:val="26"/>
        </w:rPr>
      </w:pPr>
      <w:r w:rsidRPr="0007493A">
        <w:rPr>
          <w:rFonts w:cs="Times New Roman"/>
          <w:sz w:val="26"/>
          <w:szCs w:val="26"/>
        </w:rPr>
        <w:t xml:space="preserve">3) </w:t>
      </w:r>
      <w:r w:rsidR="00C75197" w:rsidRPr="0007493A">
        <w:rPr>
          <w:rFonts w:cs="Times New Roman"/>
          <w:sz w:val="26"/>
          <w:szCs w:val="26"/>
        </w:rPr>
        <w:t>повышение качества оказываемых населению услуг;</w:t>
      </w:r>
    </w:p>
    <w:p w:rsidR="00C75197" w:rsidRDefault="0055360E" w:rsidP="0055360E">
      <w:pPr>
        <w:pStyle w:val="ConsPlusNormal"/>
        <w:widowControl/>
        <w:tabs>
          <w:tab w:val="left" w:pos="1134"/>
        </w:tabs>
        <w:spacing w:line="240" w:lineRule="auto"/>
        <w:rPr>
          <w:rFonts w:cs="Times New Roman"/>
          <w:sz w:val="26"/>
          <w:szCs w:val="26"/>
        </w:rPr>
      </w:pPr>
      <w:r w:rsidRPr="0007493A">
        <w:rPr>
          <w:rFonts w:cs="Times New Roman"/>
          <w:sz w:val="26"/>
          <w:szCs w:val="26"/>
        </w:rPr>
        <w:t xml:space="preserve">4) </w:t>
      </w:r>
      <w:r w:rsidR="00C75197" w:rsidRPr="0007493A">
        <w:rPr>
          <w:rFonts w:cs="Times New Roman"/>
          <w:sz w:val="26"/>
          <w:szCs w:val="26"/>
        </w:rPr>
        <w:t>повышение безопасности на транспорте.</w:t>
      </w:r>
    </w:p>
    <w:p w:rsidR="00EF7594" w:rsidRPr="00EF7594" w:rsidRDefault="00EF7594" w:rsidP="00EF7594">
      <w:pPr>
        <w:pStyle w:val="ConsPlusNormal"/>
        <w:widowControl/>
        <w:tabs>
          <w:tab w:val="left" w:pos="1134"/>
        </w:tabs>
        <w:spacing w:line="240" w:lineRule="auto"/>
        <w:ind w:left="709" w:firstLine="0"/>
        <w:rPr>
          <w:rFonts w:cs="Times New Roman"/>
          <w:sz w:val="26"/>
          <w:szCs w:val="26"/>
        </w:rPr>
      </w:pPr>
    </w:p>
    <w:p w:rsidR="00EF7594" w:rsidRDefault="0096421A" w:rsidP="00EF7594">
      <w:pPr>
        <w:pStyle w:val="1"/>
        <w:spacing w:before="0" w:line="240" w:lineRule="auto"/>
        <w:ind w:firstLine="709"/>
        <w:jc w:val="center"/>
        <w:rPr>
          <w:rFonts w:ascii="Times New Roman" w:hAnsi="Times New Roman" w:cs="Times New Roman"/>
          <w:color w:val="auto"/>
          <w:sz w:val="26"/>
          <w:szCs w:val="26"/>
        </w:rPr>
      </w:pPr>
      <w:bookmarkStart w:id="19" w:name="_Toc37927241"/>
      <w:r w:rsidRPr="00EF7594">
        <w:rPr>
          <w:rFonts w:ascii="Times New Roman" w:hAnsi="Times New Roman" w:cs="Times New Roman"/>
          <w:color w:val="auto"/>
          <w:sz w:val="26"/>
          <w:szCs w:val="26"/>
        </w:rPr>
        <w:t xml:space="preserve">Глава 2. </w:t>
      </w:r>
      <w:r w:rsidR="005D481A" w:rsidRPr="00EF7594">
        <w:rPr>
          <w:rFonts w:ascii="Times New Roman" w:hAnsi="Times New Roman" w:cs="Times New Roman"/>
          <w:color w:val="auto"/>
          <w:sz w:val="26"/>
          <w:szCs w:val="26"/>
        </w:rPr>
        <w:t>Обоснование расчетных показателей, содержащихся в основной части</w:t>
      </w:r>
      <w:r w:rsidR="00F435A3" w:rsidRPr="00EF7594">
        <w:rPr>
          <w:rFonts w:ascii="Times New Roman" w:hAnsi="Times New Roman" w:cs="Times New Roman"/>
          <w:color w:val="auto"/>
          <w:sz w:val="26"/>
          <w:szCs w:val="26"/>
        </w:rPr>
        <w:t xml:space="preserve"> </w:t>
      </w:r>
      <w:r w:rsidR="009B0512" w:rsidRPr="00EF7594">
        <w:rPr>
          <w:rFonts w:ascii="Times New Roman" w:hAnsi="Times New Roman" w:cs="Times New Roman"/>
          <w:color w:val="auto"/>
          <w:sz w:val="26"/>
          <w:szCs w:val="26"/>
        </w:rPr>
        <w:t xml:space="preserve">местных </w:t>
      </w:r>
      <w:r w:rsidR="005D481A" w:rsidRPr="00EF7594">
        <w:rPr>
          <w:rFonts w:ascii="Times New Roman" w:hAnsi="Times New Roman" w:cs="Times New Roman"/>
          <w:color w:val="auto"/>
          <w:sz w:val="26"/>
          <w:szCs w:val="26"/>
        </w:rPr>
        <w:t>нормативов градостроительного проектирования</w:t>
      </w:r>
      <w:r w:rsidR="00F435A3" w:rsidRPr="00EF7594">
        <w:rPr>
          <w:rFonts w:ascii="Times New Roman" w:hAnsi="Times New Roman" w:cs="Times New Roman"/>
          <w:color w:val="auto"/>
          <w:sz w:val="26"/>
          <w:szCs w:val="26"/>
        </w:rPr>
        <w:t xml:space="preserve"> муниципального образования </w:t>
      </w:r>
      <w:r w:rsidR="00697319" w:rsidRPr="00EF7594">
        <w:rPr>
          <w:rFonts w:ascii="Times New Roman" w:hAnsi="Times New Roman" w:cs="Times New Roman"/>
          <w:color w:val="auto"/>
          <w:sz w:val="26"/>
          <w:szCs w:val="26"/>
        </w:rPr>
        <w:t>«</w:t>
      </w:r>
      <w:proofErr w:type="gramStart"/>
      <w:r w:rsidR="00313C0F" w:rsidRPr="00EF7594">
        <w:rPr>
          <w:rFonts w:ascii="Times New Roman" w:hAnsi="Times New Roman" w:cs="Times New Roman"/>
          <w:color w:val="auto"/>
          <w:sz w:val="26"/>
          <w:szCs w:val="26"/>
        </w:rPr>
        <w:t>Муниципальный</w:t>
      </w:r>
      <w:proofErr w:type="gramEnd"/>
      <w:r w:rsidR="00313C0F" w:rsidRPr="00EF7594">
        <w:rPr>
          <w:rFonts w:ascii="Times New Roman" w:hAnsi="Times New Roman" w:cs="Times New Roman"/>
          <w:color w:val="auto"/>
          <w:sz w:val="26"/>
          <w:szCs w:val="26"/>
        </w:rPr>
        <w:t xml:space="preserve"> района </w:t>
      </w:r>
    </w:p>
    <w:p w:rsidR="005D481A" w:rsidRDefault="00697319" w:rsidP="00EF7594">
      <w:pPr>
        <w:pStyle w:val="1"/>
        <w:spacing w:before="0" w:line="240" w:lineRule="auto"/>
        <w:ind w:firstLine="709"/>
        <w:jc w:val="center"/>
        <w:rPr>
          <w:rFonts w:ascii="Times New Roman" w:hAnsi="Times New Roman" w:cs="Times New Roman"/>
          <w:color w:val="auto"/>
          <w:sz w:val="26"/>
          <w:szCs w:val="26"/>
        </w:rPr>
      </w:pPr>
      <w:r w:rsidRPr="00EF7594">
        <w:rPr>
          <w:rFonts w:ascii="Times New Roman" w:hAnsi="Times New Roman" w:cs="Times New Roman"/>
          <w:color w:val="auto"/>
          <w:sz w:val="26"/>
          <w:szCs w:val="26"/>
        </w:rPr>
        <w:t>«</w:t>
      </w:r>
      <w:r w:rsidR="00313C0F" w:rsidRPr="00EF7594">
        <w:rPr>
          <w:rFonts w:ascii="Times New Roman" w:hAnsi="Times New Roman" w:cs="Times New Roman"/>
          <w:color w:val="auto"/>
          <w:sz w:val="26"/>
          <w:szCs w:val="26"/>
        </w:rPr>
        <w:t>Заполярный район</w:t>
      </w:r>
      <w:r w:rsidRPr="00EF7594">
        <w:rPr>
          <w:rFonts w:ascii="Times New Roman" w:hAnsi="Times New Roman" w:cs="Times New Roman"/>
          <w:color w:val="auto"/>
          <w:sz w:val="26"/>
          <w:szCs w:val="26"/>
        </w:rPr>
        <w:t>»</w:t>
      </w:r>
      <w:r w:rsidR="00DD7A8E" w:rsidRPr="00EF7594">
        <w:rPr>
          <w:rFonts w:ascii="Times New Roman" w:hAnsi="Times New Roman" w:cs="Times New Roman"/>
          <w:color w:val="auto"/>
          <w:sz w:val="26"/>
          <w:szCs w:val="26"/>
        </w:rPr>
        <w:t xml:space="preserve"> Ненецкого автономного округа</w:t>
      </w:r>
      <w:bookmarkEnd w:id="19"/>
    </w:p>
    <w:p w:rsidR="00EF7594" w:rsidRPr="00F37518" w:rsidRDefault="00EF7594" w:rsidP="00EF7594">
      <w:pPr>
        <w:spacing w:after="0" w:line="240" w:lineRule="auto"/>
        <w:rPr>
          <w:rFonts w:ascii="Times New Roman" w:hAnsi="Times New Roman" w:cs="Times New Roman"/>
          <w:b/>
          <w:sz w:val="26"/>
          <w:szCs w:val="26"/>
        </w:rPr>
      </w:pPr>
    </w:p>
    <w:p w:rsidR="00B70F79" w:rsidRPr="0055360E" w:rsidRDefault="00B70F79" w:rsidP="00EF7594">
      <w:pPr>
        <w:spacing w:after="0" w:line="240" w:lineRule="auto"/>
        <w:ind w:firstLine="709"/>
        <w:jc w:val="center"/>
        <w:rPr>
          <w:rFonts w:ascii="Times New Roman" w:hAnsi="Times New Roman" w:cs="Times New Roman"/>
          <w:sz w:val="26"/>
          <w:szCs w:val="26"/>
        </w:rPr>
      </w:pPr>
      <w:r w:rsidRPr="0055360E">
        <w:rPr>
          <w:rFonts w:ascii="Times New Roman" w:hAnsi="Times New Roman" w:cs="Times New Roman"/>
          <w:sz w:val="26"/>
          <w:szCs w:val="26"/>
        </w:rPr>
        <w:t xml:space="preserve">Объекты местного значения, связанные с решением </w:t>
      </w:r>
      <w:r w:rsidR="004B1EC4" w:rsidRPr="0055360E">
        <w:rPr>
          <w:rFonts w:ascii="Times New Roman" w:hAnsi="Times New Roman" w:cs="Times New Roman"/>
          <w:sz w:val="26"/>
          <w:szCs w:val="26"/>
        </w:rPr>
        <w:t xml:space="preserve">органами местного самоуправления </w:t>
      </w:r>
      <w:r w:rsidR="00313C0F" w:rsidRPr="0055360E">
        <w:rPr>
          <w:rFonts w:ascii="Times New Roman" w:hAnsi="Times New Roman" w:cs="Times New Roman"/>
          <w:sz w:val="26"/>
          <w:szCs w:val="26"/>
        </w:rPr>
        <w:t>муниципального района</w:t>
      </w:r>
      <w:r w:rsidR="004B1EC4" w:rsidRPr="0055360E">
        <w:rPr>
          <w:rFonts w:ascii="Times New Roman" w:hAnsi="Times New Roman" w:cs="Times New Roman"/>
          <w:sz w:val="26"/>
          <w:szCs w:val="26"/>
        </w:rPr>
        <w:t xml:space="preserve"> </w:t>
      </w:r>
      <w:r w:rsidRPr="0055360E">
        <w:rPr>
          <w:rFonts w:ascii="Times New Roman" w:hAnsi="Times New Roman" w:cs="Times New Roman"/>
          <w:sz w:val="26"/>
          <w:szCs w:val="26"/>
        </w:rPr>
        <w:t xml:space="preserve">вопросов местного значения </w:t>
      </w:r>
      <w:r w:rsidR="00313C0F" w:rsidRPr="0055360E">
        <w:rPr>
          <w:rFonts w:ascii="Times New Roman" w:hAnsi="Times New Roman" w:cs="Times New Roman"/>
          <w:sz w:val="26"/>
          <w:szCs w:val="26"/>
        </w:rPr>
        <w:t>муниципального района</w:t>
      </w:r>
    </w:p>
    <w:p w:rsidR="00C75197" w:rsidRPr="00EF7594" w:rsidRDefault="00C75197" w:rsidP="00EF7594">
      <w:pPr>
        <w:tabs>
          <w:tab w:val="left" w:pos="1134"/>
        </w:tabs>
        <w:spacing w:before="120" w:after="120" w:line="240" w:lineRule="auto"/>
        <w:ind w:firstLine="709"/>
        <w:jc w:val="center"/>
        <w:rPr>
          <w:rFonts w:ascii="Times New Roman" w:hAnsi="Times New Roman" w:cs="Times New Roman"/>
          <w:b/>
          <w:sz w:val="26"/>
          <w:szCs w:val="26"/>
        </w:rPr>
      </w:pPr>
      <w:r w:rsidRPr="00EF7594">
        <w:rPr>
          <w:rFonts w:ascii="Times New Roman" w:hAnsi="Times New Roman" w:cs="Times New Roman"/>
          <w:b/>
          <w:sz w:val="26"/>
          <w:szCs w:val="26"/>
        </w:rPr>
        <w:t>Обоснование расчетных показателей, в части создания условий для предоставления транспортных услуг населению и организация транспортного обслуживания населения муниципального района</w:t>
      </w:r>
    </w:p>
    <w:p w:rsidR="00C75197" w:rsidRPr="00EF7594" w:rsidRDefault="00C75197"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Расчетные показатели в части создания условий для предоставления услуг населению и организации транспортного обслуживания установлены в соответствии с требованиями СП 42.13330.2011 </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Градостроительство. Планировка и застройка городских и сельских поселений</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 xml:space="preserve">, ОСТ 218.1.002-2003 </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Автобусные остановки на автомобильных дорогах</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w:t>
      </w:r>
    </w:p>
    <w:p w:rsidR="00C75197" w:rsidRPr="00EF7594" w:rsidRDefault="00C75197"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Территория проектирования относится к территории 1Г по строительной климатологии.</w:t>
      </w:r>
    </w:p>
    <w:p w:rsidR="00C75197" w:rsidRPr="00EF7594" w:rsidRDefault="00C75197"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В части расчетных показателей установлены – плотность сети линий наземного общественного транспорта, дальность пешеходных подходов до остановок общественного транспорта, а также расстояния между остановочными пунктами.</w:t>
      </w:r>
    </w:p>
    <w:p w:rsidR="00C75197" w:rsidRPr="00EF7594" w:rsidRDefault="00C75197" w:rsidP="00EF7594">
      <w:pPr>
        <w:spacing w:before="120" w:after="120" w:line="240" w:lineRule="auto"/>
        <w:ind w:firstLine="709"/>
        <w:jc w:val="center"/>
        <w:rPr>
          <w:rFonts w:ascii="Times New Roman" w:hAnsi="Times New Roman" w:cs="Times New Roman"/>
          <w:b/>
          <w:sz w:val="26"/>
          <w:szCs w:val="26"/>
        </w:rPr>
      </w:pPr>
      <w:r w:rsidRPr="00EF7594">
        <w:rPr>
          <w:rFonts w:ascii="Times New Roman" w:hAnsi="Times New Roman" w:cs="Times New Roman"/>
          <w:b/>
          <w:sz w:val="26"/>
          <w:szCs w:val="26"/>
        </w:rPr>
        <w:t>Обоснование расчетных показателей, устанавливаемых в части дорожной деятельности в отношении автомобильных дорог местного значения в границах муниципального района</w:t>
      </w:r>
    </w:p>
    <w:p w:rsidR="00C75197" w:rsidRPr="00EF7594" w:rsidRDefault="00C75197"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Расчетные показатели в части дорожной деятельности установлены в соответствии с требованиями СП 42.13330.2011 </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Градостроительство. Планировка и застройка городских и сельских поселений</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 а также приложением</w:t>
      </w:r>
      <w:proofErr w:type="gramStart"/>
      <w:r w:rsidRPr="00EF7594">
        <w:rPr>
          <w:rFonts w:ascii="Times New Roman" w:hAnsi="Times New Roman" w:cs="Times New Roman"/>
          <w:sz w:val="26"/>
          <w:szCs w:val="26"/>
        </w:rPr>
        <w:t xml:space="preserve"> Ж</w:t>
      </w:r>
      <w:proofErr w:type="gramEnd"/>
      <w:r w:rsidRPr="00EF7594">
        <w:rPr>
          <w:rFonts w:ascii="Times New Roman" w:hAnsi="Times New Roman" w:cs="Times New Roman"/>
          <w:sz w:val="26"/>
          <w:szCs w:val="26"/>
        </w:rPr>
        <w:t xml:space="preserve"> СП 42.13330.2016 </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Градостроительство. Планировка и застройка городских и сельских поселений</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 xml:space="preserve">, СП 34.13330.2012 </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Автомобильные дороги</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w:t>
      </w:r>
    </w:p>
    <w:p w:rsidR="00C75197" w:rsidRPr="00EF7594" w:rsidRDefault="00C75197"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Территория проектирования относится к территории 1Г по строительной климатологии.</w:t>
      </w:r>
    </w:p>
    <w:p w:rsidR="00C75197" w:rsidRPr="00EF7594" w:rsidRDefault="00C75197"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Установлены расчетные показатели в части классификации улично-дорожной сети, геометрических параметров улиц, тротуаров, велосипедных дорожек, а также в отношении расчетного количества мест постоянного и временного хранения многоквартирных жилых домов и объектов общественно-делового назначения. Кроме этого, установлены показатели в части классификации автомобильных дорог в границах муниципального района и их геометрические параметры.</w:t>
      </w:r>
    </w:p>
    <w:p w:rsidR="00C75197" w:rsidRPr="00EF7594" w:rsidRDefault="00C75197" w:rsidP="00EF7594">
      <w:pPr>
        <w:spacing w:before="120" w:after="120" w:line="240" w:lineRule="auto"/>
        <w:ind w:firstLine="709"/>
        <w:jc w:val="center"/>
        <w:rPr>
          <w:rFonts w:ascii="Times New Roman" w:hAnsi="Times New Roman" w:cs="Times New Roman"/>
          <w:b/>
          <w:sz w:val="26"/>
          <w:szCs w:val="26"/>
        </w:rPr>
      </w:pPr>
      <w:r w:rsidRPr="00EF7594">
        <w:rPr>
          <w:rFonts w:ascii="Times New Roman" w:hAnsi="Times New Roman" w:cs="Times New Roman"/>
          <w:b/>
          <w:sz w:val="26"/>
          <w:szCs w:val="26"/>
        </w:rPr>
        <w:t xml:space="preserve">Обоснование расчетных показателей, устанавливаемых для организации и осуществления мероприятий по территориальной обороне и гражданской обороне, защите населения и территории муниципального района и территории поселения от чрезвычайных ситуаций природного и техногенного характера </w:t>
      </w:r>
    </w:p>
    <w:p w:rsidR="00C75197" w:rsidRPr="00EF7594" w:rsidRDefault="00C75197"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Расчетные показатели в части объектов гражданской обороны и защиты территории от чрезвычайных ситуаций природного и техногенного характера установлены в соответствии с СП 88.13330.2014 </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Защитные сооружения гражданской обороны</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 xml:space="preserve">, СП 165.1325800.2014 </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Инженерно-технические мероприятия по гражданской обороне</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 xml:space="preserve">, а также НПБ 101-95 </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Нормы проектирования объектов пожарной охраны</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w:t>
      </w:r>
    </w:p>
    <w:p w:rsidR="00C75197" w:rsidRPr="00EF7594" w:rsidRDefault="00C75197" w:rsidP="00EF7594">
      <w:pPr>
        <w:spacing w:before="120" w:after="120" w:line="240" w:lineRule="auto"/>
        <w:ind w:firstLine="709"/>
        <w:jc w:val="center"/>
        <w:rPr>
          <w:rFonts w:ascii="Times New Roman" w:hAnsi="Times New Roman" w:cs="Times New Roman"/>
          <w:b/>
          <w:sz w:val="26"/>
          <w:szCs w:val="26"/>
        </w:rPr>
      </w:pPr>
      <w:r w:rsidRPr="00EF7594">
        <w:rPr>
          <w:rFonts w:ascii="Times New Roman" w:hAnsi="Times New Roman" w:cs="Times New Roman"/>
          <w:b/>
          <w:sz w:val="26"/>
          <w:szCs w:val="26"/>
        </w:rPr>
        <w:t xml:space="preserve">Обоснование расчетных показателей, устанавливаемых для создания, содержания и организации деятельности аварийно-спасательных служб и (или) аварийно-спасательных формирований на территории </w:t>
      </w:r>
      <w:r w:rsidR="009A6D9D" w:rsidRPr="00EF7594">
        <w:rPr>
          <w:rFonts w:ascii="Times New Roman" w:hAnsi="Times New Roman" w:cs="Times New Roman"/>
          <w:b/>
          <w:sz w:val="26"/>
          <w:szCs w:val="26"/>
        </w:rPr>
        <w:t>муниципального района</w:t>
      </w:r>
      <w:r w:rsidRPr="00EF7594">
        <w:rPr>
          <w:rFonts w:ascii="Times New Roman" w:hAnsi="Times New Roman" w:cs="Times New Roman"/>
          <w:b/>
          <w:sz w:val="26"/>
          <w:szCs w:val="26"/>
        </w:rPr>
        <w:t xml:space="preserve"> </w:t>
      </w:r>
    </w:p>
    <w:p w:rsidR="00C75197" w:rsidRPr="00EF7594" w:rsidRDefault="00C75197"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Расчетные показатели в части организации аварийно-спасательных служб установлены в соответствии с №</w:t>
      </w:r>
      <w:r w:rsidR="00172A77" w:rsidRPr="00EF7594">
        <w:rPr>
          <w:rFonts w:ascii="Times New Roman" w:hAnsi="Times New Roman" w:cs="Times New Roman"/>
          <w:sz w:val="26"/>
          <w:szCs w:val="26"/>
        </w:rPr>
        <w:t xml:space="preserve"> </w:t>
      </w:r>
      <w:r w:rsidRPr="00EF7594">
        <w:rPr>
          <w:rFonts w:ascii="Times New Roman" w:hAnsi="Times New Roman" w:cs="Times New Roman"/>
          <w:sz w:val="26"/>
          <w:szCs w:val="26"/>
        </w:rPr>
        <w:t xml:space="preserve">151-ФЗ </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Об аварийно-спасательных службах и статусе спасателей</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 а также Порядком создания нештатных аварийно-спасательных формирований (приказ Министерства РФ по делам гражданской обороны, чрезвычайным ситуациям и ликвидации последствий стихийных бедствий от 23.12.2005</w:t>
      </w:r>
      <w:r w:rsidR="00172A77" w:rsidRPr="00EF7594">
        <w:rPr>
          <w:rFonts w:ascii="Times New Roman" w:hAnsi="Times New Roman" w:cs="Times New Roman"/>
          <w:sz w:val="26"/>
          <w:szCs w:val="26"/>
        </w:rPr>
        <w:t xml:space="preserve"> </w:t>
      </w:r>
      <w:r w:rsidRPr="00EF7594">
        <w:rPr>
          <w:rFonts w:ascii="Times New Roman" w:hAnsi="Times New Roman" w:cs="Times New Roman"/>
          <w:sz w:val="26"/>
          <w:szCs w:val="26"/>
        </w:rPr>
        <w:t>г. №</w:t>
      </w:r>
      <w:r w:rsidR="00172A77" w:rsidRPr="00EF7594">
        <w:rPr>
          <w:rFonts w:ascii="Times New Roman" w:hAnsi="Times New Roman" w:cs="Times New Roman"/>
          <w:sz w:val="26"/>
          <w:szCs w:val="26"/>
        </w:rPr>
        <w:t xml:space="preserve"> </w:t>
      </w:r>
      <w:r w:rsidRPr="00EF7594">
        <w:rPr>
          <w:rFonts w:ascii="Times New Roman" w:hAnsi="Times New Roman" w:cs="Times New Roman"/>
          <w:sz w:val="26"/>
          <w:szCs w:val="26"/>
        </w:rPr>
        <w:t>999).</w:t>
      </w:r>
    </w:p>
    <w:p w:rsidR="00C75197" w:rsidRPr="00EF7594" w:rsidRDefault="00C75197" w:rsidP="00EF7594">
      <w:pPr>
        <w:spacing w:before="120" w:after="120" w:line="240" w:lineRule="auto"/>
        <w:ind w:firstLine="709"/>
        <w:jc w:val="center"/>
        <w:rPr>
          <w:rFonts w:ascii="Times New Roman" w:hAnsi="Times New Roman" w:cs="Times New Roman"/>
          <w:b/>
          <w:sz w:val="26"/>
          <w:szCs w:val="26"/>
        </w:rPr>
      </w:pPr>
      <w:r w:rsidRPr="00EF7594">
        <w:rPr>
          <w:rFonts w:ascii="Times New Roman" w:hAnsi="Times New Roman" w:cs="Times New Roman"/>
          <w:b/>
          <w:sz w:val="26"/>
          <w:szCs w:val="26"/>
        </w:rPr>
        <w:t>Обоснование расчетных показателей, устанавливаемых для объектов местного значения, необходимых для обеспечения безопасности людей на водных объектах</w:t>
      </w:r>
    </w:p>
    <w:p w:rsidR="00C75197" w:rsidRPr="00EF7594" w:rsidRDefault="00C75197"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В соответствии с водным законодательством Российской Федерации к водным объектам относятся пляжи, купальни, плавательные бассейны и другие организованные места купания, переправы, наплавные мосты, а также места массового отдыха населения, туризма и спорта на водоемах. </w:t>
      </w:r>
    </w:p>
    <w:p w:rsidR="00C75197" w:rsidRPr="00EF7594" w:rsidRDefault="00C75197"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Водные объекты используются для массового отдыха, купания, туризма и спорта в местах, устанавливаемых органами местного самоуправления по согласованию с территориальным специально уполномоченным государственным органом управления использованием и охраной водного фонда, Государственной инспекцией по маломерным судам и государственным органом санитарно-эпидемиологического надзора.</w:t>
      </w:r>
    </w:p>
    <w:p w:rsidR="00C75197" w:rsidRPr="00EF7594" w:rsidRDefault="00C75197"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proofErr w:type="gramStart"/>
      <w:r w:rsidRPr="00EF7594">
        <w:rPr>
          <w:rFonts w:ascii="Times New Roman" w:hAnsi="Times New Roman" w:cs="Times New Roman"/>
          <w:sz w:val="26"/>
          <w:szCs w:val="26"/>
        </w:rPr>
        <w:t>Размещение, а также укомплектованность оборудованием спасательных постов, станций на водных объектах (в том числе объекты оказания доврачебной медицинской помощи) определяется ГУ МЧС России по Ненецкому автономного округу.</w:t>
      </w:r>
      <w:proofErr w:type="gramEnd"/>
    </w:p>
    <w:p w:rsidR="00C1290C" w:rsidRPr="00EF7594" w:rsidRDefault="00C1290C" w:rsidP="00EF7594">
      <w:pPr>
        <w:spacing w:before="120" w:after="120" w:line="240" w:lineRule="auto"/>
        <w:ind w:firstLine="709"/>
        <w:jc w:val="center"/>
        <w:rPr>
          <w:rFonts w:ascii="Times New Roman" w:hAnsi="Times New Roman" w:cs="Times New Roman"/>
          <w:b/>
          <w:sz w:val="26"/>
          <w:szCs w:val="26"/>
        </w:rPr>
      </w:pPr>
      <w:r w:rsidRPr="00EF7594">
        <w:rPr>
          <w:rFonts w:ascii="Times New Roman" w:hAnsi="Times New Roman" w:cs="Times New Roman"/>
          <w:b/>
          <w:sz w:val="26"/>
          <w:szCs w:val="26"/>
        </w:rPr>
        <w:t>Обоснование расчетных показателей, устанавливаемых для объектов местного значения в области сбора твердых коммунальных отходов</w:t>
      </w:r>
    </w:p>
    <w:p w:rsidR="008943FA" w:rsidRPr="00EF7594" w:rsidRDefault="008943FA" w:rsidP="00EF7594">
      <w:pPr>
        <w:pStyle w:val="ac"/>
        <w:numPr>
          <w:ilvl w:val="0"/>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Нормы накопления твердых коммунальных отходов от населения на человека в год устанавливаются в соответствии с положениями СП 42.13330.2011 и с учетом </w:t>
      </w:r>
      <w:proofErr w:type="gramStart"/>
      <w:r w:rsidRPr="00EF7594">
        <w:rPr>
          <w:rFonts w:ascii="Times New Roman" w:hAnsi="Times New Roman" w:cs="Times New Roman"/>
          <w:sz w:val="26"/>
          <w:szCs w:val="26"/>
        </w:rPr>
        <w:t>анализа утвержденных норм накопления твердых коммунальных отходов муниципальных образований</w:t>
      </w:r>
      <w:proofErr w:type="gramEnd"/>
      <w:r w:rsidRPr="00EF7594">
        <w:rPr>
          <w:rFonts w:ascii="Times New Roman" w:hAnsi="Times New Roman" w:cs="Times New Roman"/>
          <w:sz w:val="26"/>
          <w:szCs w:val="26"/>
        </w:rPr>
        <w:t xml:space="preserve">. </w:t>
      </w:r>
    </w:p>
    <w:p w:rsidR="008943FA" w:rsidRPr="00EF7594" w:rsidRDefault="008943FA" w:rsidP="00EF7594">
      <w:pPr>
        <w:pStyle w:val="ac"/>
        <w:numPr>
          <w:ilvl w:val="0"/>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В зависимости от климатических условий, благоустройства зданий и наличия печного отопления показатели норм накопления твердых коммунальных отходов рассчитываются в соответствии с положениями СП 42.13330.2011. </w:t>
      </w:r>
    </w:p>
    <w:p w:rsidR="008943FA" w:rsidRPr="00EF7594" w:rsidRDefault="008943FA" w:rsidP="00EF7594">
      <w:pPr>
        <w:pStyle w:val="ac"/>
        <w:numPr>
          <w:ilvl w:val="0"/>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Нормативы обеспеченности объектами утилизации и переработки ТКО следует принимать исходя из объемов твердых коммунальных отходов. </w:t>
      </w:r>
    </w:p>
    <w:p w:rsidR="008943FA" w:rsidRPr="00EF7594" w:rsidRDefault="008943FA" w:rsidP="00EF7594">
      <w:pPr>
        <w:pStyle w:val="ac"/>
        <w:numPr>
          <w:ilvl w:val="0"/>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Размеры земельных участков объектов по утилизации и переработке твердых коммунальных отходов устанавливаются в соответствии с таблицей 13 СП 42.13330.2011. </w:t>
      </w:r>
    </w:p>
    <w:p w:rsidR="008943FA" w:rsidRPr="00EF7594" w:rsidRDefault="008943FA" w:rsidP="00EF7594">
      <w:pPr>
        <w:pStyle w:val="ac"/>
        <w:numPr>
          <w:ilvl w:val="0"/>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Мощности полигонов и предприятий по переработке промышленных отходов принимаются в соответствии с требованиями раздела 4 СНиП 2.01.28-85 и определяются количеством токсичных отходов (тыс. тонн), которое может быть принято на полигон в течение одного года. </w:t>
      </w:r>
    </w:p>
    <w:p w:rsidR="008943FA" w:rsidRPr="00EF7594" w:rsidRDefault="008943FA" w:rsidP="00EF7594">
      <w:pPr>
        <w:pStyle w:val="ac"/>
        <w:numPr>
          <w:ilvl w:val="0"/>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Расчетные показатели плотности застройки предприятий по обезвреживанию токсичных промышленных отходов установлены в соответствии с требованиями пункта 3.1 СНиП 2.01.28-85. </w:t>
      </w:r>
    </w:p>
    <w:p w:rsidR="008943FA" w:rsidRPr="00EF7594" w:rsidRDefault="008943FA" w:rsidP="00EF7594">
      <w:pPr>
        <w:pStyle w:val="ac"/>
        <w:numPr>
          <w:ilvl w:val="0"/>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В настоящих Нормативах устанавливаются показатели обеспеченности площадками для сбора твердых коммунальных отходов и мусора. </w:t>
      </w:r>
    </w:p>
    <w:p w:rsidR="008943FA" w:rsidRPr="00EF7594" w:rsidRDefault="008943FA" w:rsidP="00EF7594">
      <w:pPr>
        <w:pStyle w:val="ac"/>
        <w:numPr>
          <w:ilvl w:val="0"/>
          <w:numId w:val="27"/>
        </w:numPr>
        <w:tabs>
          <w:tab w:val="left" w:pos="1134"/>
          <w:tab w:val="left" w:pos="1276"/>
        </w:tabs>
        <w:spacing w:after="0" w:line="240" w:lineRule="auto"/>
        <w:ind w:left="0" w:firstLine="709"/>
        <w:jc w:val="both"/>
        <w:rPr>
          <w:rFonts w:ascii="Times New Roman" w:hAnsi="Times New Roman" w:cs="Times New Roman"/>
          <w:sz w:val="26"/>
          <w:szCs w:val="26"/>
        </w:rPr>
      </w:pPr>
      <w:proofErr w:type="gramStart"/>
      <w:r w:rsidRPr="00EF7594">
        <w:rPr>
          <w:rFonts w:ascii="Times New Roman" w:hAnsi="Times New Roman" w:cs="Times New Roman"/>
          <w:sz w:val="26"/>
          <w:szCs w:val="26"/>
        </w:rPr>
        <w:t xml:space="preserve">В соответствии с СанПиН 42-128-4690-88 </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Санитарные правила содержания территорий населенных мест</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 xml:space="preserve">, утвержденными Главным государственным санитарным врачом СССР от 05 августа 1988 г. № 4690-88 (далее – СанПиН 42-128-4690-88), количество площадок для установки контейнеров в населенном пункте определяется исходя из численности населения, объема образования твердых коммунальных отходов и необходимого числа контейнеров для сбора отходов. </w:t>
      </w:r>
      <w:proofErr w:type="gramEnd"/>
    </w:p>
    <w:p w:rsidR="008943FA" w:rsidRPr="00EF7594" w:rsidRDefault="008943FA" w:rsidP="00EF7594">
      <w:pPr>
        <w:pStyle w:val="ac"/>
        <w:numPr>
          <w:ilvl w:val="0"/>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 накопления отходов, сроков хранения отходов. </w:t>
      </w:r>
    </w:p>
    <w:p w:rsidR="008943FA" w:rsidRPr="00EF7594" w:rsidRDefault="008943FA" w:rsidP="00EF7594">
      <w:pPr>
        <w:pStyle w:val="ac"/>
        <w:numPr>
          <w:ilvl w:val="0"/>
          <w:numId w:val="27"/>
        </w:numPr>
        <w:tabs>
          <w:tab w:val="left" w:pos="1134"/>
          <w:tab w:val="left" w:pos="1276"/>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Расчетный объем мусоросборников должен соответствовать фактическому накоплению отходов в периоды наибольшего их образования. </w:t>
      </w:r>
    </w:p>
    <w:p w:rsidR="008943FA" w:rsidRPr="00EF7594" w:rsidRDefault="008943FA"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Необходимое число контейнеров рассчитывается по формуле:  </w:t>
      </w:r>
    </w:p>
    <w:p w:rsidR="008943FA" w:rsidRPr="00EF7594" w:rsidRDefault="008943FA" w:rsidP="00EF7594">
      <w:pPr>
        <w:tabs>
          <w:tab w:val="left" w:pos="1134"/>
        </w:tabs>
        <w:spacing w:after="0" w:line="240" w:lineRule="auto"/>
        <w:ind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Б </w:t>
      </w:r>
      <w:proofErr w:type="spellStart"/>
      <w:r w:rsidRPr="00EF7594">
        <w:rPr>
          <w:rFonts w:ascii="Times New Roman" w:hAnsi="Times New Roman" w:cs="Times New Roman"/>
          <w:sz w:val="26"/>
          <w:szCs w:val="26"/>
        </w:rPr>
        <w:t>конт</w:t>
      </w:r>
      <w:proofErr w:type="spellEnd"/>
      <w:r w:rsidRPr="00EF7594">
        <w:rPr>
          <w:rFonts w:ascii="Times New Roman" w:hAnsi="Times New Roman" w:cs="Times New Roman"/>
          <w:sz w:val="26"/>
          <w:szCs w:val="26"/>
        </w:rPr>
        <w:t xml:space="preserve"> = П год * t</w:t>
      </w:r>
      <w:proofErr w:type="gramStart"/>
      <w:r w:rsidRPr="00EF7594">
        <w:rPr>
          <w:rFonts w:ascii="Times New Roman" w:hAnsi="Times New Roman" w:cs="Times New Roman"/>
          <w:sz w:val="26"/>
          <w:szCs w:val="26"/>
        </w:rPr>
        <w:t xml:space="preserve"> * К</w:t>
      </w:r>
      <w:proofErr w:type="gramEnd"/>
      <w:r w:rsidRPr="00EF7594">
        <w:rPr>
          <w:rFonts w:ascii="Times New Roman" w:hAnsi="Times New Roman" w:cs="Times New Roman"/>
          <w:sz w:val="26"/>
          <w:szCs w:val="26"/>
        </w:rPr>
        <w:t xml:space="preserve">/(365 * V), </w:t>
      </w:r>
    </w:p>
    <w:p w:rsidR="008943FA" w:rsidRPr="00EF7594" w:rsidRDefault="008943FA" w:rsidP="00EF7594">
      <w:pPr>
        <w:tabs>
          <w:tab w:val="left" w:pos="1134"/>
        </w:tabs>
        <w:spacing w:after="0" w:line="240" w:lineRule="auto"/>
        <w:ind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где: </w:t>
      </w:r>
    </w:p>
    <w:p w:rsidR="008943FA" w:rsidRPr="00EF7594" w:rsidRDefault="008943FA" w:rsidP="00EF7594">
      <w:pPr>
        <w:tabs>
          <w:tab w:val="left" w:pos="1134"/>
        </w:tabs>
        <w:spacing w:after="0" w:line="240" w:lineRule="auto"/>
        <w:ind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П год – годовое накопление муниципальных отходов (куб. метров); </w:t>
      </w:r>
    </w:p>
    <w:p w:rsidR="008943FA" w:rsidRPr="00EF7594" w:rsidRDefault="008943FA" w:rsidP="00EF7594">
      <w:pPr>
        <w:tabs>
          <w:tab w:val="left" w:pos="1134"/>
        </w:tabs>
        <w:spacing w:after="0" w:line="240" w:lineRule="auto"/>
        <w:ind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t – периодичность удаления отходов в сутки; </w:t>
      </w:r>
    </w:p>
    <w:p w:rsidR="008943FA" w:rsidRPr="00EF7594" w:rsidRDefault="008943FA" w:rsidP="00EF7594">
      <w:pPr>
        <w:tabs>
          <w:tab w:val="left" w:pos="1134"/>
        </w:tabs>
        <w:spacing w:after="0" w:line="240" w:lineRule="auto"/>
        <w:ind w:firstLine="709"/>
        <w:jc w:val="both"/>
        <w:rPr>
          <w:rFonts w:ascii="Times New Roman" w:hAnsi="Times New Roman" w:cs="Times New Roman"/>
          <w:sz w:val="26"/>
          <w:szCs w:val="26"/>
        </w:rPr>
      </w:pPr>
      <w:proofErr w:type="gramStart"/>
      <w:r w:rsidRPr="00EF7594">
        <w:rPr>
          <w:rFonts w:ascii="Times New Roman" w:hAnsi="Times New Roman" w:cs="Times New Roman"/>
          <w:sz w:val="26"/>
          <w:szCs w:val="26"/>
        </w:rPr>
        <w:t xml:space="preserve">К – коэффициент неравномерности отходов, равный 1,25; </w:t>
      </w:r>
      <w:proofErr w:type="gramEnd"/>
    </w:p>
    <w:p w:rsidR="008943FA" w:rsidRPr="00EF7594" w:rsidRDefault="008943FA" w:rsidP="00EF7594">
      <w:pPr>
        <w:tabs>
          <w:tab w:val="left" w:pos="1134"/>
        </w:tabs>
        <w:spacing w:after="0" w:line="240" w:lineRule="auto"/>
        <w:ind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V – вместимость контейнера. </w:t>
      </w:r>
    </w:p>
    <w:p w:rsidR="008943FA" w:rsidRPr="00EF7594" w:rsidRDefault="008943FA"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Размер площадок должен быть рассчитан на установку необходимого числа контейнеров, но не более 5, в соответствии с СанПиН 42-128-4690-88.</w:t>
      </w:r>
    </w:p>
    <w:p w:rsidR="008943FA" w:rsidRPr="00EF7594" w:rsidRDefault="008943FA"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Максимальная доступность до площадок с контейнерами устанавливается в соответствии с СанПиН 42-128-4690-88. </w:t>
      </w:r>
    </w:p>
    <w:p w:rsidR="008943FA" w:rsidRPr="00EF7594" w:rsidRDefault="008943FA"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Расчетный показатель минимально допустимого размера земельного участка для пунктов переработки биологических отходов (крематоров, </w:t>
      </w:r>
      <w:proofErr w:type="spellStart"/>
      <w:r w:rsidRPr="00EF7594">
        <w:rPr>
          <w:rFonts w:ascii="Times New Roman" w:hAnsi="Times New Roman" w:cs="Times New Roman"/>
          <w:sz w:val="26"/>
          <w:szCs w:val="26"/>
        </w:rPr>
        <w:t>инсинераторов</w:t>
      </w:r>
      <w:proofErr w:type="spellEnd"/>
      <w:r w:rsidRPr="00EF7594">
        <w:rPr>
          <w:rFonts w:ascii="Times New Roman" w:hAnsi="Times New Roman" w:cs="Times New Roman"/>
          <w:sz w:val="26"/>
          <w:szCs w:val="26"/>
        </w:rPr>
        <w:t xml:space="preserve"> и т.д.) устанавливается в зависимости от выбора установки по переработки биологических отходов. Расчетный показатель минимально допустимого размера земельных участков для скотомогильников (биотермических ям) устанавливается в соответствии с требованиями Ветеринарно-санитарных правил сбора, утилизации и унич</w:t>
      </w:r>
      <w:r w:rsidR="005F2B99" w:rsidRPr="00EF7594">
        <w:rPr>
          <w:rFonts w:ascii="Times New Roman" w:hAnsi="Times New Roman" w:cs="Times New Roman"/>
          <w:sz w:val="26"/>
          <w:szCs w:val="26"/>
        </w:rPr>
        <w:t>тожения биологических отходов (</w:t>
      </w:r>
      <w:r w:rsidRPr="00EF7594">
        <w:rPr>
          <w:rFonts w:ascii="Times New Roman" w:hAnsi="Times New Roman" w:cs="Times New Roman"/>
          <w:sz w:val="26"/>
          <w:szCs w:val="26"/>
        </w:rPr>
        <w:t xml:space="preserve">утв. Главным государственным ветеринарным инспектором Российской Федерации 4 декабря 1995 г. </w:t>
      </w:r>
      <w:r w:rsidR="00172A77" w:rsidRPr="00EF7594">
        <w:rPr>
          <w:rFonts w:ascii="Times New Roman" w:hAnsi="Times New Roman" w:cs="Times New Roman"/>
          <w:sz w:val="26"/>
          <w:szCs w:val="26"/>
        </w:rPr>
        <w:t>№</w:t>
      </w:r>
      <w:r w:rsidRPr="00EF7594">
        <w:rPr>
          <w:rFonts w:ascii="Times New Roman" w:hAnsi="Times New Roman" w:cs="Times New Roman"/>
          <w:sz w:val="26"/>
          <w:szCs w:val="26"/>
        </w:rPr>
        <w:t xml:space="preserve"> 13-7-2/469)</w:t>
      </w:r>
      <w:r w:rsidR="005F2B99" w:rsidRPr="00EF7594">
        <w:rPr>
          <w:rFonts w:ascii="Times New Roman" w:hAnsi="Times New Roman" w:cs="Times New Roman"/>
          <w:sz w:val="26"/>
          <w:szCs w:val="26"/>
        </w:rPr>
        <w:t>.</w:t>
      </w:r>
    </w:p>
    <w:p w:rsidR="00A834B6" w:rsidRPr="00EF7594" w:rsidRDefault="00C13208" w:rsidP="00EF7594">
      <w:pPr>
        <w:spacing w:before="120" w:after="120" w:line="240" w:lineRule="auto"/>
        <w:ind w:firstLine="709"/>
        <w:jc w:val="center"/>
        <w:rPr>
          <w:rFonts w:ascii="Times New Roman" w:hAnsi="Times New Roman" w:cs="Times New Roman"/>
          <w:b/>
          <w:sz w:val="26"/>
          <w:szCs w:val="26"/>
        </w:rPr>
      </w:pPr>
      <w:r w:rsidRPr="00EF7594">
        <w:rPr>
          <w:rFonts w:ascii="Times New Roman" w:hAnsi="Times New Roman" w:cs="Times New Roman"/>
          <w:b/>
          <w:sz w:val="26"/>
          <w:szCs w:val="26"/>
        </w:rPr>
        <w:t xml:space="preserve">Обоснование расчетных показателей, устанавливаемых для объектов </w:t>
      </w:r>
      <w:r w:rsidR="00A834B6" w:rsidRPr="00EF7594">
        <w:rPr>
          <w:rFonts w:ascii="Times New Roman" w:hAnsi="Times New Roman" w:cs="Times New Roman"/>
          <w:b/>
          <w:sz w:val="26"/>
          <w:szCs w:val="26"/>
        </w:rPr>
        <w:t>для объектов местного значения, необходимых для массового отдыха населения, включая обеспечение свободного доступа к водным объектам общего пользования</w:t>
      </w:r>
    </w:p>
    <w:p w:rsidR="002C52AF" w:rsidRDefault="002C52AF" w:rsidP="00F21E7B">
      <w:pPr>
        <w:spacing w:after="0" w:line="240" w:lineRule="auto"/>
        <w:ind w:firstLine="709"/>
        <w:jc w:val="center"/>
        <w:rPr>
          <w:rFonts w:ascii="Times New Roman" w:hAnsi="Times New Roman" w:cs="Times New Roman"/>
          <w:sz w:val="26"/>
          <w:szCs w:val="26"/>
        </w:rPr>
      </w:pPr>
      <w:r w:rsidRPr="0055360E">
        <w:rPr>
          <w:rFonts w:ascii="Times New Roman" w:hAnsi="Times New Roman" w:cs="Times New Roman"/>
          <w:sz w:val="26"/>
          <w:szCs w:val="26"/>
        </w:rPr>
        <w:t>Площадки для проведения массовых мероприятий</w:t>
      </w:r>
      <w:r w:rsidR="00F21E7B">
        <w:rPr>
          <w:rFonts w:ascii="Times New Roman" w:hAnsi="Times New Roman" w:cs="Times New Roman"/>
          <w:sz w:val="26"/>
          <w:szCs w:val="26"/>
        </w:rPr>
        <w:t>.</w:t>
      </w:r>
    </w:p>
    <w:p w:rsidR="00F21E7B" w:rsidRDefault="00F21E7B" w:rsidP="00EF7594">
      <w:pPr>
        <w:spacing w:after="0" w:line="240" w:lineRule="auto"/>
        <w:ind w:firstLine="709"/>
        <w:jc w:val="both"/>
        <w:rPr>
          <w:rFonts w:ascii="Times New Roman" w:hAnsi="Times New Roman" w:cs="Times New Roman"/>
          <w:sz w:val="26"/>
          <w:szCs w:val="26"/>
        </w:rPr>
      </w:pPr>
    </w:p>
    <w:p w:rsidR="003F0E8D" w:rsidRPr="00EF7594" w:rsidRDefault="003F0E8D" w:rsidP="00EF7594">
      <w:pPr>
        <w:pStyle w:val="ac"/>
        <w:numPr>
          <w:ilvl w:val="0"/>
          <w:numId w:val="27"/>
        </w:numPr>
        <w:tabs>
          <w:tab w:val="left" w:pos="993"/>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В целях </w:t>
      </w:r>
      <w:r w:rsidR="002C52AF" w:rsidRPr="00EF7594">
        <w:rPr>
          <w:rFonts w:ascii="Times New Roman" w:hAnsi="Times New Roman" w:cs="Times New Roman"/>
          <w:sz w:val="26"/>
          <w:szCs w:val="26"/>
        </w:rPr>
        <w:t>с</w:t>
      </w:r>
      <w:r w:rsidRPr="00EF7594">
        <w:rPr>
          <w:rFonts w:ascii="Times New Roman" w:hAnsi="Times New Roman" w:cs="Times New Roman"/>
          <w:sz w:val="26"/>
          <w:szCs w:val="26"/>
        </w:rPr>
        <w:t>оздани</w:t>
      </w:r>
      <w:r w:rsidR="002C52AF" w:rsidRPr="00EF7594">
        <w:rPr>
          <w:rFonts w:ascii="Times New Roman" w:hAnsi="Times New Roman" w:cs="Times New Roman"/>
          <w:sz w:val="26"/>
          <w:szCs w:val="26"/>
        </w:rPr>
        <w:t>я</w:t>
      </w:r>
      <w:r w:rsidRPr="00EF7594">
        <w:rPr>
          <w:rFonts w:ascii="Times New Roman" w:hAnsi="Times New Roman" w:cs="Times New Roman"/>
          <w:sz w:val="26"/>
          <w:szCs w:val="26"/>
        </w:rPr>
        <w:t xml:space="preserve"> условий для массового отдыха жителей поселения, на территории </w:t>
      </w:r>
      <w:r w:rsidR="006F582B" w:rsidRPr="00EF7594">
        <w:rPr>
          <w:rFonts w:ascii="Times New Roman" w:hAnsi="Times New Roman" w:cs="Times New Roman"/>
          <w:sz w:val="26"/>
          <w:szCs w:val="26"/>
        </w:rPr>
        <w:t>жилого района города</w:t>
      </w:r>
      <w:r w:rsidRPr="00EF7594">
        <w:rPr>
          <w:rFonts w:ascii="Times New Roman" w:hAnsi="Times New Roman" w:cs="Times New Roman"/>
          <w:sz w:val="26"/>
          <w:szCs w:val="26"/>
        </w:rPr>
        <w:t xml:space="preserve"> следует </w:t>
      </w:r>
      <w:proofErr w:type="gramStart"/>
      <w:r w:rsidRPr="0007493A">
        <w:rPr>
          <w:rFonts w:ascii="Times New Roman" w:hAnsi="Times New Roman" w:cs="Times New Roman"/>
          <w:sz w:val="26"/>
          <w:szCs w:val="26"/>
        </w:rPr>
        <w:t>разместить Площадку</w:t>
      </w:r>
      <w:proofErr w:type="gramEnd"/>
      <w:r w:rsidRPr="00EF7594">
        <w:rPr>
          <w:rFonts w:ascii="Times New Roman" w:hAnsi="Times New Roman" w:cs="Times New Roman"/>
          <w:sz w:val="26"/>
          <w:szCs w:val="26"/>
        </w:rPr>
        <w:t xml:space="preserve"> для проведения массовых мероприятий </w:t>
      </w:r>
      <w:r w:rsidR="00D13A1A" w:rsidRPr="00EF7594">
        <w:rPr>
          <w:rFonts w:ascii="Times New Roman" w:hAnsi="Times New Roman" w:cs="Times New Roman"/>
          <w:sz w:val="26"/>
          <w:szCs w:val="26"/>
        </w:rPr>
        <w:t xml:space="preserve">(праздников, концертов, фестивалей, парадов и др.) </w:t>
      </w:r>
      <w:r w:rsidRPr="00EF7594">
        <w:rPr>
          <w:rFonts w:ascii="Times New Roman" w:hAnsi="Times New Roman" w:cs="Times New Roman"/>
          <w:sz w:val="26"/>
          <w:szCs w:val="26"/>
        </w:rPr>
        <w:t>(далее – Площадка). Оптимально размещать Площадку</w:t>
      </w:r>
      <w:r w:rsidR="0062349E" w:rsidRPr="00EF7594">
        <w:rPr>
          <w:rFonts w:ascii="Times New Roman" w:hAnsi="Times New Roman" w:cs="Times New Roman"/>
          <w:sz w:val="26"/>
          <w:szCs w:val="26"/>
        </w:rPr>
        <w:t xml:space="preserve"> </w:t>
      </w:r>
      <w:r w:rsidRPr="00EF7594">
        <w:rPr>
          <w:rFonts w:ascii="Times New Roman" w:hAnsi="Times New Roman" w:cs="Times New Roman"/>
          <w:sz w:val="26"/>
          <w:szCs w:val="26"/>
        </w:rPr>
        <w:t xml:space="preserve">перед зданием учреждения культуры клубного типа, </w:t>
      </w:r>
      <w:r w:rsidR="0062349E" w:rsidRPr="00EF7594">
        <w:rPr>
          <w:rFonts w:ascii="Times New Roman" w:hAnsi="Times New Roman" w:cs="Times New Roman"/>
          <w:sz w:val="26"/>
          <w:szCs w:val="26"/>
        </w:rPr>
        <w:t>при отсутствии необходимой площади, максимально приближать к общественному центру</w:t>
      </w:r>
      <w:r w:rsidRPr="00EF7594">
        <w:rPr>
          <w:rFonts w:ascii="Times New Roman" w:hAnsi="Times New Roman" w:cs="Times New Roman"/>
          <w:sz w:val="26"/>
          <w:szCs w:val="26"/>
        </w:rPr>
        <w:t xml:space="preserve"> населенного пункта</w:t>
      </w:r>
      <w:r w:rsidR="0062349E" w:rsidRPr="00EF7594">
        <w:rPr>
          <w:rFonts w:ascii="Times New Roman" w:hAnsi="Times New Roman" w:cs="Times New Roman"/>
          <w:sz w:val="26"/>
          <w:szCs w:val="26"/>
        </w:rPr>
        <w:t>.</w:t>
      </w:r>
      <w:r w:rsidRPr="00EF7594">
        <w:rPr>
          <w:rFonts w:ascii="Times New Roman" w:hAnsi="Times New Roman" w:cs="Times New Roman"/>
          <w:sz w:val="26"/>
          <w:szCs w:val="26"/>
        </w:rPr>
        <w:t xml:space="preserve">  </w:t>
      </w:r>
    </w:p>
    <w:p w:rsidR="00D13A1A" w:rsidRDefault="002C52AF" w:rsidP="00EF7594">
      <w:pPr>
        <w:pStyle w:val="ac"/>
        <w:numPr>
          <w:ilvl w:val="0"/>
          <w:numId w:val="27"/>
        </w:numPr>
        <w:tabs>
          <w:tab w:val="left" w:pos="993"/>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Нормативы размеров земельных участков </w:t>
      </w:r>
      <w:r w:rsidR="001A5C24" w:rsidRPr="00EF7594">
        <w:rPr>
          <w:rFonts w:ascii="Times New Roman" w:hAnsi="Times New Roman" w:cs="Times New Roman"/>
          <w:sz w:val="26"/>
          <w:szCs w:val="26"/>
        </w:rPr>
        <w:t xml:space="preserve">для </w:t>
      </w:r>
      <w:r w:rsidR="00D13A1A" w:rsidRPr="00EF7594">
        <w:rPr>
          <w:rFonts w:ascii="Times New Roman" w:hAnsi="Times New Roman" w:cs="Times New Roman"/>
          <w:sz w:val="26"/>
          <w:szCs w:val="26"/>
        </w:rPr>
        <w:t xml:space="preserve">Площадок установлены исходя из анализа </w:t>
      </w:r>
      <w:r w:rsidR="001A5C24" w:rsidRPr="00EF7594">
        <w:rPr>
          <w:rFonts w:ascii="Times New Roman" w:hAnsi="Times New Roman" w:cs="Times New Roman"/>
          <w:sz w:val="26"/>
          <w:szCs w:val="26"/>
        </w:rPr>
        <w:t>практики размещения</w:t>
      </w:r>
      <w:r w:rsidR="00D13A1A" w:rsidRPr="00EF7594">
        <w:rPr>
          <w:rFonts w:ascii="Times New Roman" w:hAnsi="Times New Roman" w:cs="Times New Roman"/>
          <w:sz w:val="26"/>
          <w:szCs w:val="26"/>
        </w:rPr>
        <w:t xml:space="preserve"> </w:t>
      </w:r>
      <w:r w:rsidR="001A5C24" w:rsidRPr="00EF7594">
        <w:rPr>
          <w:rFonts w:ascii="Times New Roman" w:hAnsi="Times New Roman" w:cs="Times New Roman"/>
          <w:sz w:val="26"/>
          <w:szCs w:val="26"/>
        </w:rPr>
        <w:t>таковых</w:t>
      </w:r>
      <w:r w:rsidR="00D13A1A" w:rsidRPr="00EF7594">
        <w:rPr>
          <w:rFonts w:ascii="Times New Roman" w:hAnsi="Times New Roman" w:cs="Times New Roman"/>
          <w:sz w:val="26"/>
          <w:szCs w:val="26"/>
        </w:rPr>
        <w:t xml:space="preserve"> объектов.</w:t>
      </w:r>
    </w:p>
    <w:p w:rsidR="00F21E7B" w:rsidRPr="00EF7594" w:rsidRDefault="00F21E7B" w:rsidP="00F21E7B">
      <w:pPr>
        <w:pStyle w:val="ac"/>
        <w:tabs>
          <w:tab w:val="left" w:pos="993"/>
          <w:tab w:val="left" w:pos="1134"/>
        </w:tabs>
        <w:spacing w:after="0" w:line="240" w:lineRule="auto"/>
        <w:ind w:left="709"/>
        <w:jc w:val="both"/>
        <w:rPr>
          <w:rFonts w:ascii="Times New Roman" w:hAnsi="Times New Roman" w:cs="Times New Roman"/>
          <w:sz w:val="26"/>
          <w:szCs w:val="26"/>
        </w:rPr>
      </w:pPr>
    </w:p>
    <w:p w:rsidR="00D13A1A" w:rsidRDefault="002C52AF" w:rsidP="00F21E7B">
      <w:pPr>
        <w:tabs>
          <w:tab w:val="left" w:pos="993"/>
          <w:tab w:val="left" w:pos="1134"/>
        </w:tabs>
        <w:spacing w:after="0" w:line="240" w:lineRule="auto"/>
        <w:ind w:firstLine="709"/>
        <w:jc w:val="center"/>
        <w:rPr>
          <w:rFonts w:ascii="Times New Roman" w:hAnsi="Times New Roman" w:cs="Times New Roman"/>
          <w:sz w:val="26"/>
          <w:szCs w:val="26"/>
        </w:rPr>
      </w:pPr>
      <w:r w:rsidRPr="0055360E">
        <w:rPr>
          <w:rFonts w:ascii="Times New Roman" w:hAnsi="Times New Roman" w:cs="Times New Roman"/>
          <w:sz w:val="26"/>
          <w:szCs w:val="26"/>
        </w:rPr>
        <w:t>Пляжи</w:t>
      </w:r>
      <w:r w:rsidR="00F21E7B">
        <w:rPr>
          <w:rFonts w:ascii="Times New Roman" w:hAnsi="Times New Roman" w:cs="Times New Roman"/>
          <w:sz w:val="26"/>
          <w:szCs w:val="26"/>
        </w:rPr>
        <w:t>.</w:t>
      </w:r>
    </w:p>
    <w:p w:rsidR="00F21E7B" w:rsidRPr="0055360E" w:rsidRDefault="00F21E7B" w:rsidP="00F21E7B">
      <w:pPr>
        <w:tabs>
          <w:tab w:val="left" w:pos="993"/>
          <w:tab w:val="left" w:pos="1134"/>
        </w:tabs>
        <w:spacing w:after="0" w:line="240" w:lineRule="auto"/>
        <w:ind w:firstLine="709"/>
        <w:jc w:val="center"/>
        <w:rPr>
          <w:rFonts w:ascii="Times New Roman" w:hAnsi="Times New Roman" w:cs="Times New Roman"/>
          <w:sz w:val="26"/>
          <w:szCs w:val="26"/>
        </w:rPr>
      </w:pPr>
    </w:p>
    <w:p w:rsidR="002C52AF" w:rsidRPr="00EF7594" w:rsidRDefault="002C52AF" w:rsidP="00EF7594">
      <w:pPr>
        <w:pStyle w:val="ac"/>
        <w:numPr>
          <w:ilvl w:val="0"/>
          <w:numId w:val="27"/>
        </w:numPr>
        <w:tabs>
          <w:tab w:val="left" w:pos="993"/>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В целях </w:t>
      </w:r>
      <w:r w:rsidR="00F751DA" w:rsidRPr="00EF7594">
        <w:rPr>
          <w:rFonts w:ascii="Times New Roman" w:hAnsi="Times New Roman" w:cs="Times New Roman"/>
          <w:sz w:val="26"/>
          <w:szCs w:val="26"/>
        </w:rPr>
        <w:t xml:space="preserve">обеспечения свободного доступа граждан к водным объектам общего пользования и их береговым полосам, важной </w:t>
      </w:r>
      <w:r w:rsidRPr="00EF7594">
        <w:rPr>
          <w:rFonts w:ascii="Times New Roman" w:hAnsi="Times New Roman" w:cs="Times New Roman"/>
          <w:sz w:val="26"/>
          <w:szCs w:val="26"/>
        </w:rPr>
        <w:t xml:space="preserve">задачей является благоустройство прибрежных территорий и обустройство пляжных зон. </w:t>
      </w:r>
    </w:p>
    <w:p w:rsidR="002C52AF" w:rsidRPr="00EF7594" w:rsidRDefault="002C52AF" w:rsidP="00EF7594">
      <w:pPr>
        <w:pStyle w:val="ac"/>
        <w:numPr>
          <w:ilvl w:val="0"/>
          <w:numId w:val="27"/>
        </w:numPr>
        <w:tabs>
          <w:tab w:val="left" w:pos="993"/>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Расчетные  показатели  минимально  допустимой  площади  территории для размещения пляжей установлены в соответствии с разделом 9 СП 42.13330.201</w:t>
      </w:r>
      <w:r w:rsidR="004C396D" w:rsidRPr="00EF7594">
        <w:rPr>
          <w:rFonts w:ascii="Times New Roman" w:hAnsi="Times New Roman" w:cs="Times New Roman"/>
          <w:sz w:val="26"/>
          <w:szCs w:val="26"/>
        </w:rPr>
        <w:t>6</w:t>
      </w:r>
      <w:r w:rsidRPr="00EF7594">
        <w:rPr>
          <w:rFonts w:ascii="Times New Roman" w:hAnsi="Times New Roman" w:cs="Times New Roman"/>
          <w:sz w:val="26"/>
          <w:szCs w:val="26"/>
        </w:rPr>
        <w:t>.</w:t>
      </w:r>
    </w:p>
    <w:p w:rsidR="003D1973" w:rsidRPr="00EF7594" w:rsidRDefault="00C13208" w:rsidP="00EF7594">
      <w:pPr>
        <w:spacing w:before="120" w:after="120" w:line="240" w:lineRule="auto"/>
        <w:ind w:firstLine="709"/>
        <w:jc w:val="center"/>
        <w:rPr>
          <w:rFonts w:ascii="Times New Roman" w:hAnsi="Times New Roman" w:cs="Times New Roman"/>
          <w:b/>
          <w:sz w:val="26"/>
          <w:szCs w:val="26"/>
        </w:rPr>
      </w:pPr>
      <w:r w:rsidRPr="00EF7594">
        <w:rPr>
          <w:rFonts w:ascii="Times New Roman" w:hAnsi="Times New Roman" w:cs="Times New Roman"/>
          <w:b/>
          <w:sz w:val="26"/>
          <w:szCs w:val="26"/>
        </w:rPr>
        <w:t xml:space="preserve">Обоснование расчетных показателей, устанавливаемых для объектов </w:t>
      </w:r>
      <w:r w:rsidR="003D1973" w:rsidRPr="00EF7594">
        <w:rPr>
          <w:rFonts w:ascii="Times New Roman" w:hAnsi="Times New Roman" w:cs="Times New Roman"/>
          <w:b/>
          <w:sz w:val="26"/>
          <w:szCs w:val="26"/>
        </w:rPr>
        <w:t xml:space="preserve">местного значения в области архивного дела </w:t>
      </w:r>
    </w:p>
    <w:p w:rsidR="004E1032" w:rsidRPr="00EF7594" w:rsidRDefault="004E1032"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Органы местного самоуправления </w:t>
      </w:r>
      <w:r w:rsidR="00672117" w:rsidRPr="00EF7594">
        <w:rPr>
          <w:rFonts w:ascii="Times New Roman" w:hAnsi="Times New Roman" w:cs="Times New Roman"/>
          <w:sz w:val="26"/>
          <w:szCs w:val="26"/>
        </w:rPr>
        <w:t>муниципального района</w:t>
      </w:r>
      <w:r w:rsidRPr="00EF7594">
        <w:rPr>
          <w:rFonts w:ascii="Times New Roman" w:hAnsi="Times New Roman" w:cs="Times New Roman"/>
          <w:sz w:val="26"/>
          <w:szCs w:val="26"/>
        </w:rPr>
        <w:t xml:space="preserve"> осуществляют деятельность в области архивного дела согласно полномочиям по решению вопросов местного значения, установленным Федеральным законом от 6 октября 2003 года </w:t>
      </w:r>
      <w:r w:rsidR="00172A77" w:rsidRPr="00EF7594">
        <w:rPr>
          <w:rFonts w:ascii="Times New Roman" w:hAnsi="Times New Roman" w:cs="Times New Roman"/>
          <w:sz w:val="26"/>
          <w:szCs w:val="26"/>
        </w:rPr>
        <w:t>№</w:t>
      </w:r>
      <w:r w:rsidRPr="00EF7594">
        <w:rPr>
          <w:rFonts w:ascii="Times New Roman" w:hAnsi="Times New Roman" w:cs="Times New Roman"/>
          <w:sz w:val="26"/>
          <w:szCs w:val="26"/>
        </w:rPr>
        <w:t xml:space="preserve"> 131-ФЗ </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Об общих принципах организации местного самоуправления в Российской Федерации</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w:t>
      </w:r>
    </w:p>
    <w:p w:rsidR="00CC2D6C" w:rsidRPr="00EF7594" w:rsidRDefault="004E1032"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В соответствии с Федеральным законом от 22.10.2004 № 125-ФЗ </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Об архивном деле в Российской Федерации</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 xml:space="preserve">, </w:t>
      </w:r>
      <w:r w:rsidR="00CC2D6C" w:rsidRPr="00EF7594">
        <w:rPr>
          <w:rFonts w:ascii="Times New Roman" w:hAnsi="Times New Roman" w:cs="Times New Roman"/>
          <w:sz w:val="26"/>
          <w:szCs w:val="26"/>
        </w:rPr>
        <w:t>к полномочиям муниципального образования в области архивного дела относится хранение, комплектование (формирование), учет и использование архивных документов и архивных фондов:</w:t>
      </w:r>
    </w:p>
    <w:p w:rsidR="004E1032" w:rsidRPr="00EF7594" w:rsidRDefault="00977A6E" w:rsidP="00977A6E">
      <w:pPr>
        <w:pStyle w:val="ac"/>
        <w:tabs>
          <w:tab w:val="left" w:pos="1134"/>
        </w:tabs>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1)</w:t>
      </w:r>
      <w:r w:rsidR="0056153A">
        <w:rPr>
          <w:rFonts w:ascii="Times New Roman" w:hAnsi="Times New Roman" w:cs="Times New Roman"/>
          <w:sz w:val="26"/>
          <w:szCs w:val="26"/>
        </w:rPr>
        <w:t> </w:t>
      </w:r>
      <w:r w:rsidR="004E1032" w:rsidRPr="00EF7594">
        <w:rPr>
          <w:rFonts w:ascii="Times New Roman" w:hAnsi="Times New Roman" w:cs="Times New Roman"/>
          <w:sz w:val="26"/>
          <w:szCs w:val="26"/>
        </w:rPr>
        <w:t>органов местного самоуправления, муниципальных архивов, музеев, библиотек;</w:t>
      </w:r>
    </w:p>
    <w:p w:rsidR="004E1032" w:rsidRPr="00EF7594" w:rsidRDefault="00977A6E" w:rsidP="00977A6E">
      <w:pPr>
        <w:pStyle w:val="ac"/>
        <w:tabs>
          <w:tab w:val="left" w:pos="1134"/>
        </w:tabs>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2) </w:t>
      </w:r>
      <w:r w:rsidR="004E1032" w:rsidRPr="00EF7594">
        <w:rPr>
          <w:rFonts w:ascii="Times New Roman" w:hAnsi="Times New Roman" w:cs="Times New Roman"/>
          <w:sz w:val="26"/>
          <w:szCs w:val="26"/>
        </w:rPr>
        <w:t>муниципальных унитарных предприятий, включая казенные предприятия, и муниципальных учреждений.</w:t>
      </w:r>
    </w:p>
    <w:p w:rsidR="00F47B21" w:rsidRPr="00EF7594" w:rsidRDefault="00F47B21" w:rsidP="00EF7594">
      <w:pPr>
        <w:spacing w:before="120" w:after="120" w:line="240" w:lineRule="auto"/>
        <w:ind w:firstLine="709"/>
        <w:jc w:val="center"/>
        <w:rPr>
          <w:rFonts w:ascii="Times New Roman" w:hAnsi="Times New Roman" w:cs="Times New Roman"/>
          <w:b/>
          <w:sz w:val="26"/>
          <w:szCs w:val="26"/>
        </w:rPr>
      </w:pPr>
      <w:r w:rsidRPr="00EF7594">
        <w:rPr>
          <w:rFonts w:ascii="Times New Roman" w:hAnsi="Times New Roman" w:cs="Times New Roman"/>
          <w:b/>
          <w:sz w:val="26"/>
          <w:szCs w:val="26"/>
        </w:rPr>
        <w:t xml:space="preserve">Обоснование расчетных показателей, устанавливаемых для объектов местного значения в области электро-, тепло-, водоснабжения, водоотведения </w:t>
      </w:r>
    </w:p>
    <w:p w:rsidR="00F47B21" w:rsidRPr="00977A6E" w:rsidRDefault="00F47B21" w:rsidP="00EF7594">
      <w:pPr>
        <w:keepNext/>
        <w:tabs>
          <w:tab w:val="center" w:pos="5034"/>
        </w:tabs>
        <w:spacing w:before="120" w:after="120" w:line="240" w:lineRule="auto"/>
        <w:ind w:firstLine="709"/>
        <w:jc w:val="center"/>
        <w:rPr>
          <w:rFonts w:ascii="Times New Roman" w:hAnsi="Times New Roman" w:cs="Times New Roman"/>
          <w:sz w:val="26"/>
          <w:szCs w:val="26"/>
        </w:rPr>
      </w:pPr>
      <w:r w:rsidRPr="00977A6E">
        <w:rPr>
          <w:rFonts w:ascii="Times New Roman" w:hAnsi="Times New Roman" w:cs="Times New Roman"/>
          <w:sz w:val="26"/>
          <w:szCs w:val="26"/>
        </w:rPr>
        <w:t>Объекты в области электроснабжения</w:t>
      </w:r>
      <w:r w:rsidR="00F21E7B">
        <w:rPr>
          <w:rFonts w:ascii="Times New Roman" w:hAnsi="Times New Roman" w:cs="Times New Roman"/>
          <w:sz w:val="26"/>
          <w:szCs w:val="26"/>
        </w:rPr>
        <w:t>.</w:t>
      </w:r>
    </w:p>
    <w:p w:rsidR="005F2B99" w:rsidRPr="00EF7594" w:rsidRDefault="005F2B99" w:rsidP="00977A6E">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Расчетные показатели минимально допустимого уровня обеспеченности населения объектами местного значения в области электроснабжения установлены с учетом Федерального </w:t>
      </w:r>
      <w:hyperlink r:id="rId17" w:history="1">
        <w:r w:rsidRPr="00EF7594">
          <w:rPr>
            <w:rFonts w:ascii="Times New Roman" w:hAnsi="Times New Roman" w:cs="Times New Roman"/>
            <w:sz w:val="26"/>
            <w:szCs w:val="26"/>
          </w:rPr>
          <w:t>закона</w:t>
        </w:r>
      </w:hyperlink>
      <w:r w:rsidRPr="00EF7594">
        <w:rPr>
          <w:rFonts w:ascii="Times New Roman" w:hAnsi="Times New Roman" w:cs="Times New Roman"/>
          <w:sz w:val="26"/>
          <w:szCs w:val="26"/>
        </w:rPr>
        <w:t xml:space="preserve"> от 26.03.2003 </w:t>
      </w:r>
      <w:r w:rsidR="00172A77" w:rsidRPr="00EF7594">
        <w:rPr>
          <w:rFonts w:ascii="Times New Roman" w:hAnsi="Times New Roman" w:cs="Times New Roman"/>
          <w:sz w:val="26"/>
          <w:szCs w:val="26"/>
        </w:rPr>
        <w:t>№</w:t>
      </w:r>
      <w:r w:rsidRPr="00EF7594">
        <w:rPr>
          <w:rFonts w:ascii="Times New Roman" w:hAnsi="Times New Roman" w:cs="Times New Roman"/>
          <w:sz w:val="26"/>
          <w:szCs w:val="26"/>
        </w:rPr>
        <w:t xml:space="preserve"> 35-ФЗ </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Об электроэнергетике</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 В соответствии с указанным Федеральным законом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rsidR="005F2B99" w:rsidRPr="00EF7594" w:rsidRDefault="005F2B99" w:rsidP="00977A6E">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Укрупненные показатели электропотребления для населения установлены на основании РНГП Ненецкого автономного округа.</w:t>
      </w:r>
    </w:p>
    <w:p w:rsidR="005F2B99" w:rsidRPr="00EF7594" w:rsidRDefault="005F2B99" w:rsidP="00977A6E">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Расчетные показатели минимально допустимого уровня обеспеченности объектами местного значения муниципального района в области электроснабжения создадут равные условия доступа к объектам электросетевого хозяйства для населения. Полный охват электрическими сетями обеспечит технологическое и организационное единство и целостность централизованной системы электроснабжения.</w:t>
      </w:r>
    </w:p>
    <w:p w:rsidR="005F2B99" w:rsidRPr="00EF7594" w:rsidRDefault="005F2B99" w:rsidP="00977A6E">
      <w:pPr>
        <w:pStyle w:val="ac"/>
        <w:numPr>
          <w:ilvl w:val="0"/>
          <w:numId w:val="27"/>
        </w:numPr>
        <w:tabs>
          <w:tab w:val="left" w:pos="993"/>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Размеры земельных участков, необходимых для размещения прочих объектов электроснабжения, в </w:t>
      </w:r>
      <w:proofErr w:type="spellStart"/>
      <w:r w:rsidRPr="00EF7594">
        <w:rPr>
          <w:rFonts w:ascii="Times New Roman" w:hAnsi="Times New Roman" w:cs="Times New Roman"/>
          <w:sz w:val="26"/>
          <w:szCs w:val="26"/>
        </w:rPr>
        <w:t>т.ч</w:t>
      </w:r>
      <w:proofErr w:type="spellEnd"/>
      <w:r w:rsidRPr="00EF7594">
        <w:rPr>
          <w:rFonts w:ascii="Times New Roman" w:hAnsi="Times New Roman" w:cs="Times New Roman"/>
          <w:sz w:val="26"/>
          <w:szCs w:val="26"/>
        </w:rPr>
        <w:t xml:space="preserve">.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w:t>
      </w:r>
    </w:p>
    <w:p w:rsidR="005F2B99" w:rsidRDefault="005F2B99" w:rsidP="00EF7594">
      <w:pPr>
        <w:pStyle w:val="ac"/>
        <w:keepNext/>
        <w:spacing w:before="120" w:after="120" w:line="240" w:lineRule="auto"/>
        <w:ind w:left="0" w:firstLine="709"/>
        <w:jc w:val="center"/>
        <w:rPr>
          <w:rFonts w:ascii="Times New Roman" w:hAnsi="Times New Roman" w:cs="Times New Roman"/>
          <w:sz w:val="26"/>
          <w:szCs w:val="26"/>
        </w:rPr>
      </w:pPr>
      <w:r w:rsidRPr="00977A6E">
        <w:rPr>
          <w:rFonts w:ascii="Times New Roman" w:hAnsi="Times New Roman" w:cs="Times New Roman"/>
          <w:sz w:val="26"/>
          <w:szCs w:val="26"/>
        </w:rPr>
        <w:t>Объекты в области теплоснабжения</w:t>
      </w:r>
      <w:r w:rsidR="00F21E7B">
        <w:rPr>
          <w:rFonts w:ascii="Times New Roman" w:hAnsi="Times New Roman" w:cs="Times New Roman"/>
          <w:sz w:val="26"/>
          <w:szCs w:val="26"/>
        </w:rPr>
        <w:t>.</w:t>
      </w:r>
    </w:p>
    <w:p w:rsidR="00F21E7B" w:rsidRPr="00977A6E" w:rsidRDefault="00F21E7B" w:rsidP="00EF7594">
      <w:pPr>
        <w:pStyle w:val="ac"/>
        <w:keepNext/>
        <w:spacing w:before="120" w:after="120" w:line="240" w:lineRule="auto"/>
        <w:ind w:left="0" w:firstLine="709"/>
        <w:jc w:val="center"/>
        <w:rPr>
          <w:rFonts w:ascii="Times New Roman" w:hAnsi="Times New Roman" w:cs="Times New Roman"/>
          <w:sz w:val="26"/>
          <w:szCs w:val="26"/>
        </w:rPr>
      </w:pPr>
    </w:p>
    <w:p w:rsidR="005F2B99" w:rsidRPr="00EF7594" w:rsidRDefault="005F2B99"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Расчетные показатели обеспеченности объектами местного значения в области теплоснабжения установлены с учетом Федерального </w:t>
      </w:r>
      <w:hyperlink r:id="rId18" w:history="1">
        <w:r w:rsidRPr="00EF7594">
          <w:rPr>
            <w:rFonts w:ascii="Times New Roman" w:hAnsi="Times New Roman" w:cs="Times New Roman"/>
            <w:sz w:val="26"/>
            <w:szCs w:val="26"/>
          </w:rPr>
          <w:t>закона</w:t>
        </w:r>
      </w:hyperlink>
      <w:r w:rsidRPr="00EF7594">
        <w:rPr>
          <w:rFonts w:ascii="Times New Roman" w:hAnsi="Times New Roman" w:cs="Times New Roman"/>
          <w:sz w:val="26"/>
          <w:szCs w:val="26"/>
        </w:rPr>
        <w:t xml:space="preserve"> от 27.07.2010 </w:t>
      </w:r>
      <w:r w:rsidR="00172A77" w:rsidRPr="00EF7594">
        <w:rPr>
          <w:rFonts w:ascii="Times New Roman" w:hAnsi="Times New Roman" w:cs="Times New Roman"/>
          <w:sz w:val="26"/>
          <w:szCs w:val="26"/>
        </w:rPr>
        <w:t>№</w:t>
      </w:r>
      <w:r w:rsidRPr="00EF7594">
        <w:rPr>
          <w:rFonts w:ascii="Times New Roman" w:hAnsi="Times New Roman" w:cs="Times New Roman"/>
          <w:sz w:val="26"/>
          <w:szCs w:val="26"/>
        </w:rPr>
        <w:t xml:space="preserve"> 190-ФЗ </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О теплоснабжении</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 Основными принципами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rsidR="005F2B99" w:rsidRPr="00EF7594" w:rsidRDefault="005F2B99"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Расчетные показатели минимально допустимого уровня обеспеченности объектами местного значения муниципального района в области теплоснабжения установлены с учетом РНГП Ненецкого автономного округа.</w:t>
      </w:r>
    </w:p>
    <w:p w:rsidR="005F2B99" w:rsidRPr="00EF7594" w:rsidRDefault="005F2B99"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Расчетным показателем минимально допустимого уровня обеспеченности объектами местного значения муниципального района в области теплоснабжения для населения является тепловая нагрузка зданий в границах населенного пункта. Для расчета мощности объектов местного значения муниципального района в области теплоснабжения для населения необходимо использовать максимальный часовой расход тепла на отопление зданий, рассчитанный с учётом температуры воздуха наиболее холодной пятидневки.</w:t>
      </w:r>
    </w:p>
    <w:p w:rsidR="005F2B99" w:rsidRDefault="005F2B99"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Размеры земельных участков, необходимые для размещения объектов местного значения муниципального района в области теплоснабжения, в том числе линейных, определяются при разработке проекта генерального плана и проекта планировки в зависимости от мощности, технологической схемы, устанавливаемого оборудования и иных расчетных параметров. </w:t>
      </w:r>
    </w:p>
    <w:p w:rsidR="00F21E7B" w:rsidRPr="00EF7594" w:rsidRDefault="00F21E7B" w:rsidP="00F21E7B">
      <w:pPr>
        <w:pStyle w:val="ac"/>
        <w:tabs>
          <w:tab w:val="left" w:pos="1134"/>
        </w:tabs>
        <w:spacing w:after="0" w:line="240" w:lineRule="auto"/>
        <w:ind w:left="709"/>
        <w:jc w:val="both"/>
        <w:rPr>
          <w:rFonts w:ascii="Times New Roman" w:hAnsi="Times New Roman" w:cs="Times New Roman"/>
          <w:sz w:val="26"/>
          <w:szCs w:val="26"/>
        </w:rPr>
      </w:pPr>
    </w:p>
    <w:p w:rsidR="005F2B99" w:rsidRDefault="005F2B99" w:rsidP="00EF7594">
      <w:pPr>
        <w:pStyle w:val="ac"/>
        <w:keepNext/>
        <w:tabs>
          <w:tab w:val="left" w:pos="1134"/>
        </w:tabs>
        <w:spacing w:before="120" w:after="120" w:line="240" w:lineRule="auto"/>
        <w:ind w:left="0" w:firstLine="709"/>
        <w:jc w:val="center"/>
        <w:rPr>
          <w:rFonts w:ascii="Times New Roman" w:hAnsi="Times New Roman" w:cs="Times New Roman"/>
          <w:sz w:val="26"/>
          <w:szCs w:val="26"/>
        </w:rPr>
      </w:pPr>
      <w:r w:rsidRPr="00977A6E">
        <w:rPr>
          <w:rFonts w:ascii="Times New Roman" w:hAnsi="Times New Roman" w:cs="Times New Roman"/>
          <w:sz w:val="26"/>
          <w:szCs w:val="26"/>
        </w:rPr>
        <w:t>Объекты в области водоснабжения, водоотведения</w:t>
      </w:r>
      <w:r w:rsidR="00F21E7B">
        <w:rPr>
          <w:rFonts w:ascii="Times New Roman" w:hAnsi="Times New Roman" w:cs="Times New Roman"/>
          <w:sz w:val="26"/>
          <w:szCs w:val="26"/>
        </w:rPr>
        <w:t>.</w:t>
      </w:r>
    </w:p>
    <w:p w:rsidR="00F21E7B" w:rsidRPr="00977A6E" w:rsidRDefault="00F21E7B" w:rsidP="00EF7594">
      <w:pPr>
        <w:pStyle w:val="ac"/>
        <w:keepNext/>
        <w:tabs>
          <w:tab w:val="left" w:pos="1134"/>
        </w:tabs>
        <w:spacing w:before="120" w:after="120" w:line="240" w:lineRule="auto"/>
        <w:ind w:left="0" w:firstLine="709"/>
        <w:jc w:val="center"/>
        <w:rPr>
          <w:rFonts w:ascii="Times New Roman" w:hAnsi="Times New Roman" w:cs="Times New Roman"/>
          <w:sz w:val="26"/>
          <w:szCs w:val="26"/>
        </w:rPr>
      </w:pPr>
    </w:p>
    <w:p w:rsidR="005F2B99" w:rsidRPr="00EF7594" w:rsidRDefault="005F2B99"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Расчетные показатели минимально допустимого уровня обеспеченности объектами местного значения в области водоснабжения и водоотведения установлены с учетом требований Федерального </w:t>
      </w:r>
      <w:hyperlink r:id="rId19" w:history="1">
        <w:r w:rsidRPr="00EF7594">
          <w:rPr>
            <w:rFonts w:ascii="Times New Roman" w:hAnsi="Times New Roman" w:cs="Times New Roman"/>
            <w:sz w:val="26"/>
            <w:szCs w:val="26"/>
          </w:rPr>
          <w:t>закона</w:t>
        </w:r>
      </w:hyperlink>
      <w:r w:rsidRPr="00EF7594">
        <w:rPr>
          <w:rFonts w:ascii="Times New Roman" w:hAnsi="Times New Roman" w:cs="Times New Roman"/>
          <w:sz w:val="26"/>
          <w:szCs w:val="26"/>
        </w:rPr>
        <w:t xml:space="preserve"> от 07.12.2011 </w:t>
      </w:r>
      <w:r w:rsidR="00172A77" w:rsidRPr="00EF7594">
        <w:rPr>
          <w:rFonts w:ascii="Times New Roman" w:hAnsi="Times New Roman" w:cs="Times New Roman"/>
          <w:sz w:val="26"/>
          <w:szCs w:val="26"/>
        </w:rPr>
        <w:t>№</w:t>
      </w:r>
      <w:r w:rsidRPr="00EF7594">
        <w:rPr>
          <w:rFonts w:ascii="Times New Roman" w:hAnsi="Times New Roman" w:cs="Times New Roman"/>
          <w:sz w:val="26"/>
          <w:szCs w:val="26"/>
        </w:rPr>
        <w:t xml:space="preserve"> 416-ФЗ </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О водоснабжении и водоотведении</w:t>
      </w:r>
      <w:r w:rsidR="00697319" w:rsidRPr="00EF7594">
        <w:rPr>
          <w:rFonts w:ascii="Times New Roman" w:hAnsi="Times New Roman" w:cs="Times New Roman"/>
          <w:sz w:val="26"/>
          <w:szCs w:val="26"/>
        </w:rPr>
        <w:t>»</w:t>
      </w:r>
      <w:r w:rsidRPr="00EF7594">
        <w:rPr>
          <w:rFonts w:ascii="Times New Roman" w:hAnsi="Times New Roman" w:cs="Times New Roman"/>
          <w:sz w:val="26"/>
          <w:szCs w:val="26"/>
        </w:rPr>
        <w:t>, регулирующем отношения и полномочия в сфере водоснабжения и водоотведения.</w:t>
      </w:r>
    </w:p>
    <w:p w:rsidR="005F2B99" w:rsidRPr="00EF7594" w:rsidRDefault="005F2B99"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Расчетные показатели минимально допустимого уровня обеспеченности объектами местного значения муниципального района в области водоснабжения и водоотведения установлены с учетом РНГП Ненецкого автономного округа.</w:t>
      </w:r>
    </w:p>
    <w:p w:rsidR="005F2B99" w:rsidRPr="00EF7594" w:rsidRDefault="005F2B99"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Показатели удельного среднесуточного водопотребления (за год) позволяют установить минимальные объемы снабжения водой населения для хозяйственно-питьевых целей и минимальные объемы необходимых для очистки сточных вод. Прогнозные годовые объемы водопотребления, водоотведения территории определяются для перспективной численности населения, что позволяет выявить наличие резерва (дефицита) существующих мощностей объектов и сетей систем. На основе такого анализа представляется возможным сформировать направления и задачи развития для объектов и сетей систем водоснабжения, водоотведения в документах территориального планирования, с целью достижения стратегических задач развития территории района.</w:t>
      </w:r>
    </w:p>
    <w:p w:rsidR="001855D0" w:rsidRPr="00EF7594" w:rsidRDefault="005F2B99"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Размеры земельных участков, необходимых для размещения объектов местного значения муниципального района в области водоснабжения и водоотведения, в том числе линейных, уточняются при разработке проектной документации в зависимости от мощности, технологической схемы, устанавливаемого оборудования и иных расчетных параметров. </w:t>
      </w:r>
    </w:p>
    <w:p w:rsidR="00786048" w:rsidRPr="004C2121" w:rsidRDefault="00786048" w:rsidP="00EF7594">
      <w:pPr>
        <w:tabs>
          <w:tab w:val="left" w:pos="1134"/>
        </w:tabs>
        <w:spacing w:after="0" w:line="240" w:lineRule="auto"/>
        <w:ind w:firstLine="709"/>
        <w:jc w:val="both"/>
        <w:rPr>
          <w:rFonts w:ascii="Times New Roman" w:hAnsi="Times New Roman" w:cs="Times New Roman"/>
        </w:rPr>
      </w:pPr>
    </w:p>
    <w:p w:rsidR="00786048" w:rsidRPr="004C2121" w:rsidRDefault="00786048" w:rsidP="00786048">
      <w:pPr>
        <w:pStyle w:val="G"/>
        <w:spacing w:before="0" w:after="0"/>
        <w:ind w:firstLine="709"/>
        <w:jc w:val="center"/>
        <w:rPr>
          <w:rFonts w:ascii="Times New Roman" w:hAnsi="Times New Roman"/>
          <w:b/>
          <w:sz w:val="26"/>
          <w:szCs w:val="26"/>
        </w:rPr>
      </w:pPr>
      <w:r w:rsidRPr="004C2121">
        <w:rPr>
          <w:rFonts w:ascii="Times New Roman" w:hAnsi="Times New Roman"/>
          <w:b/>
          <w:sz w:val="26"/>
          <w:szCs w:val="26"/>
        </w:rPr>
        <w:t xml:space="preserve">Раздел </w:t>
      </w:r>
      <w:r w:rsidRPr="004C2121">
        <w:rPr>
          <w:rFonts w:ascii="Times New Roman" w:hAnsi="Times New Roman"/>
          <w:b/>
          <w:sz w:val="26"/>
          <w:szCs w:val="26"/>
          <w:lang w:val="en-US"/>
        </w:rPr>
        <w:t>IV</w:t>
      </w:r>
    </w:p>
    <w:p w:rsidR="00F435A3" w:rsidRDefault="0096421A" w:rsidP="00786048">
      <w:pPr>
        <w:pStyle w:val="G"/>
        <w:spacing w:before="0" w:after="0"/>
        <w:ind w:firstLine="709"/>
        <w:jc w:val="center"/>
        <w:rPr>
          <w:rFonts w:ascii="Times New Roman" w:hAnsi="Times New Roman"/>
          <w:b/>
          <w:sz w:val="26"/>
          <w:szCs w:val="26"/>
        </w:rPr>
      </w:pPr>
      <w:bookmarkStart w:id="20" w:name="_Toc37927242"/>
      <w:r>
        <w:rPr>
          <w:rFonts w:ascii="Times New Roman" w:hAnsi="Times New Roman"/>
          <w:b/>
          <w:sz w:val="26"/>
          <w:szCs w:val="26"/>
        </w:rPr>
        <w:t xml:space="preserve">Глава 1. </w:t>
      </w:r>
      <w:r w:rsidR="00786048" w:rsidRPr="004C2121">
        <w:rPr>
          <w:rFonts w:ascii="Times New Roman" w:hAnsi="Times New Roman"/>
          <w:b/>
          <w:sz w:val="26"/>
          <w:szCs w:val="26"/>
        </w:rPr>
        <w:t xml:space="preserve">Правила и область применения расчетных показателей, содержащихся в основной части местных нормативов градостроительного проектирования муниципального образования </w:t>
      </w:r>
      <w:r w:rsidR="00697319">
        <w:rPr>
          <w:rFonts w:ascii="Times New Roman" w:hAnsi="Times New Roman"/>
          <w:b/>
          <w:sz w:val="26"/>
          <w:szCs w:val="26"/>
        </w:rPr>
        <w:t>«</w:t>
      </w:r>
      <w:proofErr w:type="gramStart"/>
      <w:r w:rsidR="00697319">
        <w:rPr>
          <w:rFonts w:ascii="Times New Roman" w:hAnsi="Times New Roman"/>
          <w:b/>
          <w:sz w:val="26"/>
          <w:szCs w:val="26"/>
        </w:rPr>
        <w:t>М</w:t>
      </w:r>
      <w:r w:rsidR="00786048" w:rsidRPr="004C2121">
        <w:rPr>
          <w:rFonts w:ascii="Times New Roman" w:hAnsi="Times New Roman"/>
          <w:b/>
          <w:sz w:val="26"/>
          <w:szCs w:val="26"/>
        </w:rPr>
        <w:t>униципальный</w:t>
      </w:r>
      <w:proofErr w:type="gramEnd"/>
      <w:r w:rsidR="00786048" w:rsidRPr="004C2121">
        <w:rPr>
          <w:rFonts w:ascii="Times New Roman" w:hAnsi="Times New Roman"/>
          <w:b/>
          <w:sz w:val="26"/>
          <w:szCs w:val="26"/>
        </w:rPr>
        <w:t xml:space="preserve"> район </w:t>
      </w:r>
      <w:r w:rsidR="00697319">
        <w:rPr>
          <w:rFonts w:ascii="Times New Roman" w:hAnsi="Times New Roman"/>
          <w:b/>
          <w:sz w:val="26"/>
          <w:szCs w:val="26"/>
        </w:rPr>
        <w:t>«З</w:t>
      </w:r>
      <w:r w:rsidR="00786048" w:rsidRPr="004C2121">
        <w:rPr>
          <w:rFonts w:ascii="Times New Roman" w:hAnsi="Times New Roman"/>
          <w:b/>
          <w:sz w:val="26"/>
          <w:szCs w:val="26"/>
        </w:rPr>
        <w:t>аполярный район</w:t>
      </w:r>
      <w:r w:rsidR="00697319">
        <w:rPr>
          <w:rFonts w:ascii="Times New Roman" w:hAnsi="Times New Roman"/>
          <w:b/>
          <w:sz w:val="26"/>
          <w:szCs w:val="26"/>
        </w:rPr>
        <w:t>»</w:t>
      </w:r>
      <w:r w:rsidR="00786048" w:rsidRPr="004C2121">
        <w:rPr>
          <w:rFonts w:ascii="Times New Roman" w:hAnsi="Times New Roman"/>
          <w:b/>
          <w:sz w:val="26"/>
          <w:szCs w:val="26"/>
        </w:rPr>
        <w:t xml:space="preserve"> </w:t>
      </w:r>
      <w:r w:rsidR="00697319">
        <w:rPr>
          <w:rFonts w:ascii="Times New Roman" w:hAnsi="Times New Roman"/>
          <w:b/>
          <w:sz w:val="26"/>
          <w:szCs w:val="26"/>
        </w:rPr>
        <w:t>Н</w:t>
      </w:r>
      <w:r w:rsidR="00786048" w:rsidRPr="004C2121">
        <w:rPr>
          <w:rFonts w:ascii="Times New Roman" w:hAnsi="Times New Roman"/>
          <w:b/>
          <w:sz w:val="26"/>
          <w:szCs w:val="26"/>
        </w:rPr>
        <w:t>енецкого автономного округа</w:t>
      </w:r>
      <w:bookmarkEnd w:id="20"/>
    </w:p>
    <w:p w:rsidR="00172A77" w:rsidRPr="004C2121" w:rsidRDefault="00172A77" w:rsidP="00786048">
      <w:pPr>
        <w:pStyle w:val="G"/>
        <w:spacing w:before="0" w:after="0"/>
        <w:ind w:firstLine="709"/>
        <w:jc w:val="center"/>
        <w:rPr>
          <w:rFonts w:ascii="Times New Roman" w:hAnsi="Times New Roman"/>
          <w:b/>
          <w:sz w:val="26"/>
          <w:szCs w:val="26"/>
        </w:rPr>
      </w:pPr>
    </w:p>
    <w:p w:rsidR="00C57A8D" w:rsidRPr="00EF7594" w:rsidRDefault="00C57A8D"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Действие Нормативов распространяется на всю территорию муниципального образования </w:t>
      </w:r>
      <w:r w:rsidR="00697319" w:rsidRPr="00EF7594">
        <w:rPr>
          <w:rFonts w:ascii="Times New Roman" w:hAnsi="Times New Roman" w:cs="Times New Roman"/>
          <w:sz w:val="26"/>
          <w:szCs w:val="26"/>
        </w:rPr>
        <w:t>«</w:t>
      </w:r>
      <w:proofErr w:type="gramStart"/>
      <w:r w:rsidR="00313C0F" w:rsidRPr="00EF7594">
        <w:rPr>
          <w:rFonts w:ascii="Times New Roman" w:hAnsi="Times New Roman" w:cs="Times New Roman"/>
          <w:sz w:val="26"/>
          <w:szCs w:val="26"/>
        </w:rPr>
        <w:t>Муниципальный</w:t>
      </w:r>
      <w:proofErr w:type="gramEnd"/>
      <w:r w:rsidR="00313C0F" w:rsidRPr="00EF7594">
        <w:rPr>
          <w:rFonts w:ascii="Times New Roman" w:hAnsi="Times New Roman" w:cs="Times New Roman"/>
          <w:sz w:val="26"/>
          <w:szCs w:val="26"/>
        </w:rPr>
        <w:t xml:space="preserve"> район </w:t>
      </w:r>
      <w:r w:rsidR="00697319" w:rsidRPr="00EF7594">
        <w:rPr>
          <w:rFonts w:ascii="Times New Roman" w:hAnsi="Times New Roman" w:cs="Times New Roman"/>
          <w:sz w:val="26"/>
          <w:szCs w:val="26"/>
        </w:rPr>
        <w:t>«</w:t>
      </w:r>
      <w:r w:rsidR="00313C0F" w:rsidRPr="00EF7594">
        <w:rPr>
          <w:rFonts w:ascii="Times New Roman" w:hAnsi="Times New Roman" w:cs="Times New Roman"/>
          <w:sz w:val="26"/>
          <w:szCs w:val="26"/>
        </w:rPr>
        <w:t>Заполярный район</w:t>
      </w:r>
      <w:r w:rsidR="00697319" w:rsidRPr="00EF7594">
        <w:rPr>
          <w:rFonts w:ascii="Times New Roman" w:hAnsi="Times New Roman" w:cs="Times New Roman"/>
          <w:sz w:val="26"/>
          <w:szCs w:val="26"/>
        </w:rPr>
        <w:t>»</w:t>
      </w:r>
      <w:r w:rsidR="00DD7A8E" w:rsidRPr="00EF7594">
        <w:rPr>
          <w:rFonts w:ascii="Times New Roman" w:hAnsi="Times New Roman" w:cs="Times New Roman"/>
          <w:sz w:val="26"/>
          <w:szCs w:val="26"/>
        </w:rPr>
        <w:t xml:space="preserve"> Ненецкого автономного округа</w:t>
      </w:r>
      <w:r w:rsidRPr="00EF7594">
        <w:rPr>
          <w:rFonts w:ascii="Times New Roman" w:hAnsi="Times New Roman" w:cs="Times New Roman"/>
          <w:sz w:val="26"/>
          <w:szCs w:val="26"/>
        </w:rPr>
        <w:t>.</w:t>
      </w:r>
    </w:p>
    <w:p w:rsidR="00C57A8D" w:rsidRPr="00EF7594" w:rsidRDefault="00C57A8D"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Расчетные показатели, установленные в Нормативах, применяются с момента ввода в действие Нормативов при разработке и корректировке документов</w:t>
      </w:r>
      <w:r w:rsidR="003A1B17" w:rsidRPr="00EF7594">
        <w:rPr>
          <w:rFonts w:ascii="Times New Roman" w:hAnsi="Times New Roman" w:cs="Times New Roman"/>
          <w:sz w:val="26"/>
          <w:szCs w:val="26"/>
        </w:rPr>
        <w:t xml:space="preserve"> территориального планирования</w:t>
      </w:r>
      <w:r w:rsidRPr="00EF7594">
        <w:rPr>
          <w:rFonts w:ascii="Times New Roman" w:hAnsi="Times New Roman" w:cs="Times New Roman"/>
          <w:sz w:val="26"/>
          <w:szCs w:val="26"/>
        </w:rPr>
        <w:t xml:space="preserve">, градостроительного зонирования территории муниципального образования </w:t>
      </w:r>
      <w:r w:rsidR="00697319" w:rsidRPr="00EF7594">
        <w:rPr>
          <w:rFonts w:ascii="Times New Roman" w:hAnsi="Times New Roman" w:cs="Times New Roman"/>
          <w:sz w:val="26"/>
          <w:szCs w:val="26"/>
        </w:rPr>
        <w:t>«</w:t>
      </w:r>
      <w:proofErr w:type="gramStart"/>
      <w:r w:rsidR="003A1B17" w:rsidRPr="00EF7594">
        <w:rPr>
          <w:rFonts w:ascii="Times New Roman" w:hAnsi="Times New Roman" w:cs="Times New Roman"/>
          <w:sz w:val="26"/>
          <w:szCs w:val="26"/>
        </w:rPr>
        <w:t>Муниципальный</w:t>
      </w:r>
      <w:proofErr w:type="gramEnd"/>
      <w:r w:rsidR="003A1B17" w:rsidRPr="00EF7594">
        <w:rPr>
          <w:rFonts w:ascii="Times New Roman" w:hAnsi="Times New Roman" w:cs="Times New Roman"/>
          <w:sz w:val="26"/>
          <w:szCs w:val="26"/>
        </w:rPr>
        <w:t xml:space="preserve"> район </w:t>
      </w:r>
      <w:r w:rsidR="00697319" w:rsidRPr="00EF7594">
        <w:rPr>
          <w:rFonts w:ascii="Times New Roman" w:hAnsi="Times New Roman" w:cs="Times New Roman"/>
          <w:sz w:val="26"/>
          <w:szCs w:val="26"/>
        </w:rPr>
        <w:t>«</w:t>
      </w:r>
      <w:r w:rsidR="003A1B17" w:rsidRPr="00EF7594">
        <w:rPr>
          <w:rFonts w:ascii="Times New Roman" w:hAnsi="Times New Roman" w:cs="Times New Roman"/>
          <w:sz w:val="26"/>
          <w:szCs w:val="26"/>
        </w:rPr>
        <w:t>Заполярный район</w:t>
      </w:r>
      <w:r w:rsidR="00697319" w:rsidRPr="00EF7594">
        <w:rPr>
          <w:rFonts w:ascii="Times New Roman" w:hAnsi="Times New Roman" w:cs="Times New Roman"/>
          <w:sz w:val="26"/>
          <w:szCs w:val="26"/>
        </w:rPr>
        <w:t>»</w:t>
      </w:r>
      <w:r w:rsidR="00DD7A8E" w:rsidRPr="00EF7594">
        <w:rPr>
          <w:rFonts w:ascii="Times New Roman" w:hAnsi="Times New Roman" w:cs="Times New Roman"/>
          <w:sz w:val="26"/>
          <w:szCs w:val="26"/>
        </w:rPr>
        <w:t xml:space="preserve"> Ненецкого автономного округа</w:t>
      </w:r>
      <w:r w:rsidRPr="00EF7594">
        <w:rPr>
          <w:rFonts w:ascii="Times New Roman" w:hAnsi="Times New Roman" w:cs="Times New Roman"/>
          <w:sz w:val="26"/>
          <w:szCs w:val="26"/>
        </w:rPr>
        <w:t>.</w:t>
      </w:r>
    </w:p>
    <w:p w:rsidR="00C57A8D" w:rsidRPr="00EF7594" w:rsidRDefault="00C57A8D"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В случае если в региональных нормативах градостроительного проектирования Ненецкого автономного округа установлены предельные значения расчетных показателей минимально допустимого уровня обеспеченности объектами местного значения </w:t>
      </w:r>
      <w:r w:rsidR="00672117" w:rsidRPr="00EF7594">
        <w:rPr>
          <w:rFonts w:ascii="Times New Roman" w:hAnsi="Times New Roman" w:cs="Times New Roman"/>
          <w:sz w:val="26"/>
          <w:szCs w:val="26"/>
        </w:rPr>
        <w:t>муниципального района</w:t>
      </w:r>
      <w:r w:rsidRPr="00EF7594">
        <w:rPr>
          <w:rFonts w:ascii="Times New Roman" w:hAnsi="Times New Roman" w:cs="Times New Roman"/>
          <w:sz w:val="26"/>
          <w:szCs w:val="26"/>
        </w:rPr>
        <w:t xml:space="preserve"> и расчетные показатели максимально допустимого уровня территориальной доступности таких объектов, данные показатели следует принимать согласно региональным нормативам.</w:t>
      </w:r>
    </w:p>
    <w:p w:rsidR="00C57A8D" w:rsidRPr="00EF7594" w:rsidRDefault="00C57A8D"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Расчетные показатели, установленные Нормативами, подлежат применению всеми субъектами градостроительных отношений, осуществляющими свою деятельность на территории муниципального образования </w:t>
      </w:r>
      <w:r w:rsidR="00697319" w:rsidRPr="00EF7594">
        <w:rPr>
          <w:rFonts w:ascii="Times New Roman" w:hAnsi="Times New Roman" w:cs="Times New Roman"/>
          <w:sz w:val="26"/>
          <w:szCs w:val="26"/>
        </w:rPr>
        <w:t>«</w:t>
      </w:r>
      <w:proofErr w:type="gramStart"/>
      <w:r w:rsidR="003A1B17" w:rsidRPr="00EF7594">
        <w:rPr>
          <w:rFonts w:ascii="Times New Roman" w:hAnsi="Times New Roman" w:cs="Times New Roman"/>
          <w:sz w:val="26"/>
          <w:szCs w:val="26"/>
        </w:rPr>
        <w:t>Муниципальный</w:t>
      </w:r>
      <w:proofErr w:type="gramEnd"/>
      <w:r w:rsidR="003A1B17" w:rsidRPr="00EF7594">
        <w:rPr>
          <w:rFonts w:ascii="Times New Roman" w:hAnsi="Times New Roman" w:cs="Times New Roman"/>
          <w:sz w:val="26"/>
          <w:szCs w:val="26"/>
        </w:rPr>
        <w:t xml:space="preserve"> район </w:t>
      </w:r>
      <w:r w:rsidR="00697319" w:rsidRPr="00EF7594">
        <w:rPr>
          <w:rFonts w:ascii="Times New Roman" w:hAnsi="Times New Roman" w:cs="Times New Roman"/>
          <w:sz w:val="26"/>
          <w:szCs w:val="26"/>
        </w:rPr>
        <w:t>«</w:t>
      </w:r>
      <w:r w:rsidR="003A1B17" w:rsidRPr="00EF7594">
        <w:rPr>
          <w:rFonts w:ascii="Times New Roman" w:hAnsi="Times New Roman" w:cs="Times New Roman"/>
          <w:sz w:val="26"/>
          <w:szCs w:val="26"/>
        </w:rPr>
        <w:t>Заполярный район</w:t>
      </w:r>
      <w:r w:rsidR="00697319" w:rsidRPr="00EF7594">
        <w:rPr>
          <w:rFonts w:ascii="Times New Roman" w:hAnsi="Times New Roman" w:cs="Times New Roman"/>
          <w:sz w:val="26"/>
          <w:szCs w:val="26"/>
        </w:rPr>
        <w:t>»</w:t>
      </w:r>
      <w:r w:rsidR="00DD7A8E" w:rsidRPr="00EF7594">
        <w:rPr>
          <w:rFonts w:ascii="Times New Roman" w:hAnsi="Times New Roman" w:cs="Times New Roman"/>
          <w:sz w:val="26"/>
          <w:szCs w:val="26"/>
        </w:rPr>
        <w:t xml:space="preserve"> Ненецкого автономного округа</w:t>
      </w:r>
      <w:r w:rsidRPr="00EF7594">
        <w:rPr>
          <w:rFonts w:ascii="Times New Roman" w:hAnsi="Times New Roman" w:cs="Times New Roman"/>
          <w:sz w:val="26"/>
          <w:szCs w:val="26"/>
        </w:rPr>
        <w:t>, независимо от их организационно-правовой формы.</w:t>
      </w:r>
    </w:p>
    <w:p w:rsidR="00C57A8D" w:rsidRPr="00EF7594" w:rsidRDefault="00C57A8D" w:rsidP="00EF7594">
      <w:pPr>
        <w:pStyle w:val="ac"/>
        <w:numPr>
          <w:ilvl w:val="0"/>
          <w:numId w:val="27"/>
        </w:numPr>
        <w:tabs>
          <w:tab w:val="left" w:pos="1134"/>
        </w:tabs>
        <w:spacing w:after="0" w:line="240" w:lineRule="auto"/>
        <w:ind w:left="0" w:firstLine="709"/>
        <w:jc w:val="both"/>
        <w:rPr>
          <w:rFonts w:ascii="Times New Roman" w:hAnsi="Times New Roman" w:cs="Times New Roman"/>
          <w:sz w:val="26"/>
          <w:szCs w:val="26"/>
        </w:rPr>
      </w:pPr>
      <w:r w:rsidRPr="00EF7594">
        <w:rPr>
          <w:rFonts w:ascii="Times New Roman" w:hAnsi="Times New Roman" w:cs="Times New Roman"/>
          <w:sz w:val="26"/>
          <w:szCs w:val="26"/>
        </w:rPr>
        <w:t xml:space="preserve"> При отмене и (или) изменении действующих нормативных документов Российской Федерации и (или) Ненецкого автономного округа, в том числе тех, требования которых были учтены при подготовке Нормативов и на которые дается ссылка в Нормативах, следует руководствоваться нормами, вводимыми взамен отмененных.</w:t>
      </w:r>
    </w:p>
    <w:p w:rsidR="000E19BA" w:rsidRPr="00385E38" w:rsidRDefault="000E19BA" w:rsidP="00172A77">
      <w:pPr>
        <w:pStyle w:val="40"/>
        <w:shd w:val="clear" w:color="auto" w:fill="auto"/>
        <w:tabs>
          <w:tab w:val="left" w:pos="1134"/>
        </w:tabs>
        <w:spacing w:line="276" w:lineRule="auto"/>
        <w:ind w:firstLine="709"/>
        <w:rPr>
          <w:strike/>
          <w:sz w:val="24"/>
          <w:szCs w:val="24"/>
        </w:rPr>
      </w:pPr>
    </w:p>
    <w:p w:rsidR="000E19BA" w:rsidRPr="004C2121" w:rsidRDefault="000E19BA" w:rsidP="000066E7">
      <w:pPr>
        <w:pStyle w:val="40"/>
        <w:shd w:val="clear" w:color="auto" w:fill="auto"/>
        <w:spacing w:line="276" w:lineRule="auto"/>
        <w:ind w:firstLine="709"/>
        <w:rPr>
          <w:strike/>
          <w:color w:val="C0504D" w:themeColor="accent2"/>
          <w:sz w:val="24"/>
          <w:szCs w:val="24"/>
        </w:rPr>
        <w:sectPr w:rsidR="000E19BA" w:rsidRPr="004C2121" w:rsidSect="00AC5D2E">
          <w:pgSz w:w="11906" w:h="16838"/>
          <w:pgMar w:top="1134" w:right="850" w:bottom="1134" w:left="1701" w:header="708" w:footer="708" w:gutter="0"/>
          <w:pgNumType w:start="1"/>
          <w:cols w:space="708"/>
          <w:titlePg/>
          <w:docGrid w:linePitch="360"/>
        </w:sectPr>
      </w:pPr>
    </w:p>
    <w:p w:rsidR="009B0512" w:rsidRPr="00EF7594" w:rsidRDefault="00385E38" w:rsidP="00385E38">
      <w:pPr>
        <w:pStyle w:val="40"/>
        <w:shd w:val="clear" w:color="auto" w:fill="auto"/>
        <w:spacing w:line="240" w:lineRule="auto"/>
        <w:ind w:firstLine="5103"/>
        <w:jc w:val="left"/>
        <w:rPr>
          <w:sz w:val="26"/>
          <w:szCs w:val="26"/>
        </w:rPr>
      </w:pPr>
      <w:r w:rsidRPr="00EF7594">
        <w:rPr>
          <w:sz w:val="26"/>
          <w:szCs w:val="26"/>
        </w:rPr>
        <w:t>Приложение 1</w:t>
      </w:r>
    </w:p>
    <w:p w:rsidR="009B0512" w:rsidRDefault="009B0512" w:rsidP="00385E38">
      <w:pPr>
        <w:pStyle w:val="40"/>
        <w:shd w:val="clear" w:color="auto" w:fill="auto"/>
        <w:spacing w:line="240" w:lineRule="auto"/>
        <w:ind w:left="5103" w:firstLine="0"/>
        <w:jc w:val="left"/>
        <w:rPr>
          <w:sz w:val="26"/>
          <w:szCs w:val="26"/>
        </w:rPr>
      </w:pPr>
      <w:r w:rsidRPr="00EF7594">
        <w:rPr>
          <w:sz w:val="26"/>
          <w:szCs w:val="26"/>
        </w:rPr>
        <w:t xml:space="preserve">к местным нормативам градостроительного проектирования муниципального образования </w:t>
      </w:r>
      <w:r w:rsidR="00697319" w:rsidRPr="00EF7594">
        <w:rPr>
          <w:sz w:val="26"/>
          <w:szCs w:val="26"/>
        </w:rPr>
        <w:t>«</w:t>
      </w:r>
      <w:proofErr w:type="gramStart"/>
      <w:r w:rsidR="003A1B17" w:rsidRPr="00EF7594">
        <w:rPr>
          <w:sz w:val="26"/>
          <w:szCs w:val="26"/>
        </w:rPr>
        <w:t>Муниципальный</w:t>
      </w:r>
      <w:proofErr w:type="gramEnd"/>
      <w:r w:rsidR="003A1B17" w:rsidRPr="00EF7594">
        <w:rPr>
          <w:sz w:val="26"/>
          <w:szCs w:val="26"/>
        </w:rPr>
        <w:t xml:space="preserve"> район </w:t>
      </w:r>
      <w:r w:rsidR="00697319" w:rsidRPr="00EF7594">
        <w:rPr>
          <w:sz w:val="26"/>
          <w:szCs w:val="26"/>
        </w:rPr>
        <w:t>«</w:t>
      </w:r>
      <w:r w:rsidR="003A1B17" w:rsidRPr="00EF7594">
        <w:rPr>
          <w:sz w:val="26"/>
          <w:szCs w:val="26"/>
        </w:rPr>
        <w:t>Заполярный район</w:t>
      </w:r>
      <w:r w:rsidR="00697319" w:rsidRPr="00EF7594">
        <w:rPr>
          <w:sz w:val="26"/>
          <w:szCs w:val="26"/>
        </w:rPr>
        <w:t>»</w:t>
      </w:r>
      <w:r w:rsidR="00DD7A8E" w:rsidRPr="00EF7594">
        <w:rPr>
          <w:sz w:val="26"/>
          <w:szCs w:val="26"/>
        </w:rPr>
        <w:t xml:space="preserve"> Ненецкого автономного округа</w:t>
      </w:r>
    </w:p>
    <w:p w:rsidR="00385E38" w:rsidRPr="00EF7594" w:rsidRDefault="00385E38" w:rsidP="00385E38">
      <w:pPr>
        <w:pStyle w:val="40"/>
        <w:shd w:val="clear" w:color="auto" w:fill="auto"/>
        <w:spacing w:line="240" w:lineRule="auto"/>
        <w:ind w:left="5103" w:firstLine="0"/>
        <w:jc w:val="left"/>
        <w:rPr>
          <w:sz w:val="26"/>
          <w:szCs w:val="26"/>
        </w:rPr>
      </w:pPr>
    </w:p>
    <w:p w:rsidR="006B6B1A" w:rsidRPr="00EF7594" w:rsidRDefault="009B0512" w:rsidP="0010765D">
      <w:pPr>
        <w:spacing w:before="60" w:after="0" w:line="240" w:lineRule="auto"/>
        <w:ind w:firstLine="709"/>
        <w:jc w:val="center"/>
        <w:rPr>
          <w:rFonts w:ascii="Times New Roman" w:hAnsi="Times New Roman" w:cs="Times New Roman"/>
          <w:sz w:val="26"/>
          <w:szCs w:val="26"/>
        </w:rPr>
      </w:pPr>
      <w:r w:rsidRPr="00EF7594">
        <w:rPr>
          <w:rFonts w:ascii="Times New Roman" w:hAnsi="Times New Roman" w:cs="Times New Roman"/>
          <w:sz w:val="26"/>
          <w:szCs w:val="26"/>
        </w:rPr>
        <w:t>ПЕРЕЧЕНЬ</w:t>
      </w:r>
    </w:p>
    <w:p w:rsidR="009B0512" w:rsidRPr="00EF7594" w:rsidRDefault="009B0512" w:rsidP="0010765D">
      <w:pPr>
        <w:spacing w:line="240" w:lineRule="auto"/>
        <w:ind w:firstLine="709"/>
        <w:jc w:val="center"/>
        <w:rPr>
          <w:rFonts w:ascii="Times New Roman" w:hAnsi="Times New Roman" w:cs="Times New Roman"/>
          <w:sz w:val="26"/>
          <w:szCs w:val="26"/>
        </w:rPr>
      </w:pPr>
      <w:r w:rsidRPr="00EF7594">
        <w:rPr>
          <w:rFonts w:ascii="Times New Roman" w:hAnsi="Times New Roman" w:cs="Times New Roman"/>
          <w:sz w:val="26"/>
          <w:szCs w:val="26"/>
        </w:rPr>
        <w:t xml:space="preserve">объектов местного значения </w:t>
      </w:r>
      <w:r w:rsidR="003A1B17" w:rsidRPr="00EF7594">
        <w:rPr>
          <w:rFonts w:ascii="Times New Roman" w:hAnsi="Times New Roman" w:cs="Times New Roman"/>
          <w:sz w:val="26"/>
          <w:szCs w:val="26"/>
        </w:rPr>
        <w:t>муниципального района</w:t>
      </w:r>
    </w:p>
    <w:tbl>
      <w:tblPr>
        <w:tblStyle w:val="ab"/>
        <w:tblW w:w="0" w:type="auto"/>
        <w:jc w:val="center"/>
        <w:tblLook w:val="04A0" w:firstRow="1" w:lastRow="0" w:firstColumn="1" w:lastColumn="0" w:noHBand="0" w:noVBand="1"/>
      </w:tblPr>
      <w:tblGrid>
        <w:gridCol w:w="4276"/>
        <w:gridCol w:w="2059"/>
        <w:gridCol w:w="3924"/>
      </w:tblGrid>
      <w:tr w:rsidR="007E35AD" w:rsidRPr="004C2121" w:rsidTr="00510032">
        <w:trPr>
          <w:cantSplit/>
          <w:trHeight w:val="570"/>
          <w:tblHeader/>
          <w:jc w:val="center"/>
        </w:trPr>
        <w:tc>
          <w:tcPr>
            <w:tcW w:w="4276" w:type="dxa"/>
          </w:tcPr>
          <w:p w:rsidR="00A10BD1" w:rsidRPr="004C2121" w:rsidRDefault="00A10BD1" w:rsidP="003A1B17">
            <w:pPr>
              <w:spacing w:line="276" w:lineRule="auto"/>
              <w:jc w:val="center"/>
              <w:rPr>
                <w:rFonts w:ascii="Times New Roman" w:hAnsi="Times New Roman" w:cs="Times New Roman"/>
              </w:rPr>
            </w:pPr>
            <w:r w:rsidRPr="004C2121">
              <w:rPr>
                <w:rFonts w:ascii="Times New Roman" w:hAnsi="Times New Roman" w:cs="Times New Roman"/>
              </w:rPr>
              <w:t xml:space="preserve">Полномочие/право органов местного самоуправления </w:t>
            </w:r>
            <w:r w:rsidR="003A1B17" w:rsidRPr="004C2121">
              <w:rPr>
                <w:rFonts w:ascii="Times New Roman" w:hAnsi="Times New Roman" w:cs="Times New Roman"/>
              </w:rPr>
              <w:t>муниципального района</w:t>
            </w:r>
          </w:p>
        </w:tc>
        <w:tc>
          <w:tcPr>
            <w:tcW w:w="2059" w:type="dxa"/>
          </w:tcPr>
          <w:p w:rsidR="00A10BD1" w:rsidRPr="004C2121" w:rsidRDefault="00A10BD1" w:rsidP="000066E7">
            <w:pPr>
              <w:spacing w:line="276" w:lineRule="auto"/>
              <w:jc w:val="center"/>
              <w:rPr>
                <w:rFonts w:ascii="Times New Roman" w:hAnsi="Times New Roman" w:cs="Times New Roman"/>
              </w:rPr>
            </w:pPr>
            <w:r w:rsidRPr="004C2121">
              <w:rPr>
                <w:rFonts w:ascii="Times New Roman" w:hAnsi="Times New Roman" w:cs="Times New Roman"/>
              </w:rPr>
              <w:t>Нормативное обоснование</w:t>
            </w:r>
          </w:p>
        </w:tc>
        <w:tc>
          <w:tcPr>
            <w:tcW w:w="3924" w:type="dxa"/>
          </w:tcPr>
          <w:p w:rsidR="00A10BD1" w:rsidRPr="004C2121" w:rsidRDefault="00A10BD1" w:rsidP="00672117">
            <w:pPr>
              <w:spacing w:line="276" w:lineRule="auto"/>
              <w:jc w:val="center"/>
              <w:rPr>
                <w:rFonts w:ascii="Times New Roman" w:hAnsi="Times New Roman" w:cs="Times New Roman"/>
              </w:rPr>
            </w:pPr>
            <w:r w:rsidRPr="004C2121">
              <w:rPr>
                <w:rFonts w:ascii="Times New Roman" w:hAnsi="Times New Roman" w:cs="Times New Roman"/>
              </w:rPr>
              <w:t xml:space="preserve">Объект местного значения </w:t>
            </w:r>
            <w:r w:rsidR="00672117" w:rsidRPr="004C2121">
              <w:rPr>
                <w:rFonts w:ascii="Times New Roman" w:hAnsi="Times New Roman" w:cs="Times New Roman"/>
              </w:rPr>
              <w:t>муниципального района</w:t>
            </w:r>
          </w:p>
        </w:tc>
      </w:tr>
      <w:tr w:rsidR="007E35AD" w:rsidRPr="004C2121" w:rsidTr="00510032">
        <w:trPr>
          <w:trHeight w:val="267"/>
          <w:jc w:val="center"/>
        </w:trPr>
        <w:tc>
          <w:tcPr>
            <w:tcW w:w="10259" w:type="dxa"/>
            <w:gridSpan w:val="3"/>
          </w:tcPr>
          <w:p w:rsidR="00A10BD1" w:rsidRPr="00977A6E" w:rsidRDefault="00A10BD1" w:rsidP="003A1B17">
            <w:pPr>
              <w:spacing w:line="276" w:lineRule="auto"/>
              <w:rPr>
                <w:rStyle w:val="12"/>
                <w:sz w:val="22"/>
                <w:szCs w:val="22"/>
              </w:rPr>
            </w:pPr>
            <w:r w:rsidRPr="00977A6E">
              <w:rPr>
                <w:rFonts w:ascii="Times New Roman" w:hAnsi="Times New Roman" w:cs="Times New Roman"/>
                <w:b/>
              </w:rPr>
              <w:t xml:space="preserve">Вопросы местного значения </w:t>
            </w:r>
            <w:r w:rsidR="003A1B17" w:rsidRPr="00977A6E">
              <w:rPr>
                <w:rFonts w:ascii="Times New Roman" w:hAnsi="Times New Roman" w:cs="Times New Roman"/>
                <w:b/>
              </w:rPr>
              <w:t>муниципального района</w:t>
            </w:r>
            <w:r w:rsidRPr="00977A6E">
              <w:rPr>
                <w:rFonts w:ascii="Times New Roman" w:hAnsi="Times New Roman" w:cs="Times New Roman"/>
                <w:b/>
              </w:rPr>
              <w:t xml:space="preserve">, связанные с размещением объектов местного значения </w:t>
            </w:r>
            <w:r w:rsidR="003A1B17" w:rsidRPr="00977A6E">
              <w:rPr>
                <w:rFonts w:ascii="Times New Roman" w:hAnsi="Times New Roman" w:cs="Times New Roman"/>
                <w:b/>
              </w:rPr>
              <w:t>муниципального района</w:t>
            </w:r>
          </w:p>
        </w:tc>
      </w:tr>
      <w:tr w:rsidR="007E35AD" w:rsidRPr="004C2121" w:rsidTr="00510032">
        <w:trPr>
          <w:trHeight w:val="986"/>
          <w:jc w:val="center"/>
        </w:trPr>
        <w:tc>
          <w:tcPr>
            <w:tcW w:w="4276" w:type="dxa"/>
          </w:tcPr>
          <w:p w:rsidR="00A10BD1" w:rsidRPr="004C2121" w:rsidRDefault="00266FB2" w:rsidP="006C44A0">
            <w:pPr>
              <w:spacing w:line="276" w:lineRule="auto"/>
              <w:rPr>
                <w:rFonts w:ascii="Times New Roman" w:hAnsi="Times New Roman" w:cs="Times New Roman"/>
              </w:rPr>
            </w:pPr>
            <w:r w:rsidRPr="004C2121">
              <w:rPr>
                <w:rFonts w:ascii="Times New Roman" w:hAnsi="Times New Roman" w:cs="Times New Roman"/>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2059" w:type="dxa"/>
          </w:tcPr>
          <w:p w:rsidR="00A10BD1" w:rsidRPr="004C2121" w:rsidRDefault="00A10BD1" w:rsidP="000066E7">
            <w:pPr>
              <w:spacing w:line="276" w:lineRule="auto"/>
              <w:rPr>
                <w:rFonts w:ascii="Times New Roman" w:hAnsi="Times New Roman" w:cs="Times New Roman"/>
              </w:rPr>
            </w:pPr>
            <w:r w:rsidRPr="004C2121">
              <w:rPr>
                <w:rFonts w:ascii="Times New Roman" w:hAnsi="Times New Roman" w:cs="Times New Roman"/>
              </w:rPr>
              <w:t>п.</w:t>
            </w:r>
            <w:r w:rsidR="006C44A0" w:rsidRPr="004C2121">
              <w:rPr>
                <w:rFonts w:ascii="Times New Roman" w:hAnsi="Times New Roman" w:cs="Times New Roman"/>
              </w:rPr>
              <w:t>14</w:t>
            </w:r>
            <w:r w:rsidRPr="004C2121">
              <w:rPr>
                <w:rFonts w:ascii="Times New Roman" w:hAnsi="Times New Roman" w:cs="Times New Roman"/>
              </w:rPr>
              <w:t xml:space="preserve"> части 1, ст. </w:t>
            </w:r>
            <w:r w:rsidR="006C44A0" w:rsidRPr="004C2121">
              <w:rPr>
                <w:rFonts w:ascii="Times New Roman" w:hAnsi="Times New Roman" w:cs="Times New Roman"/>
              </w:rPr>
              <w:t>15</w:t>
            </w:r>
            <w:r w:rsidRPr="004C2121">
              <w:rPr>
                <w:rFonts w:ascii="Times New Roman" w:hAnsi="Times New Roman" w:cs="Times New Roman"/>
              </w:rPr>
              <w:t>, ФЗ 131</w:t>
            </w:r>
          </w:p>
          <w:p w:rsidR="00A10BD1" w:rsidRPr="004C2121" w:rsidRDefault="00A10BD1" w:rsidP="000066E7">
            <w:pPr>
              <w:spacing w:line="276" w:lineRule="auto"/>
              <w:rPr>
                <w:rFonts w:ascii="Times New Roman" w:hAnsi="Times New Roman" w:cs="Times New Roman"/>
              </w:rPr>
            </w:pPr>
          </w:p>
        </w:tc>
        <w:tc>
          <w:tcPr>
            <w:tcW w:w="3924" w:type="dxa"/>
          </w:tcPr>
          <w:p w:rsidR="00A10BD1" w:rsidRPr="004C2121" w:rsidRDefault="00AC423D" w:rsidP="00AC423D">
            <w:pPr>
              <w:spacing w:line="276" w:lineRule="auto"/>
              <w:rPr>
                <w:rStyle w:val="12"/>
                <w:sz w:val="22"/>
                <w:szCs w:val="22"/>
              </w:rPr>
            </w:pPr>
            <w:r w:rsidRPr="004C2121">
              <w:rPr>
                <w:rStyle w:val="12"/>
                <w:sz w:val="22"/>
                <w:szCs w:val="22"/>
              </w:rPr>
              <w:t>Объект размещения отходов</w:t>
            </w:r>
          </w:p>
        </w:tc>
      </w:tr>
      <w:tr w:rsidR="00C75197" w:rsidRPr="004C2121" w:rsidTr="00510032">
        <w:trPr>
          <w:trHeight w:val="831"/>
          <w:jc w:val="center"/>
        </w:trPr>
        <w:tc>
          <w:tcPr>
            <w:tcW w:w="4276" w:type="dxa"/>
          </w:tcPr>
          <w:p w:rsidR="00C75197" w:rsidRPr="004C2121" w:rsidRDefault="00C75197" w:rsidP="00E31347">
            <w:pPr>
              <w:rPr>
                <w:rFonts w:ascii="Times New Roman" w:hAnsi="Times New Roman" w:cs="Times New Roman"/>
              </w:rPr>
            </w:pPr>
            <w:r w:rsidRPr="004C2121">
              <w:rPr>
                <w:rFonts w:ascii="Times New Roman" w:hAnsi="Times New Roman" w:cs="Times New Roman"/>
              </w:rPr>
              <w:t>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tc>
        <w:tc>
          <w:tcPr>
            <w:tcW w:w="2059" w:type="dxa"/>
          </w:tcPr>
          <w:p w:rsidR="00C75197" w:rsidRPr="004C2121" w:rsidRDefault="00C75197" w:rsidP="00E31347">
            <w:pPr>
              <w:rPr>
                <w:rFonts w:ascii="Times New Roman" w:hAnsi="Times New Roman" w:cs="Times New Roman"/>
              </w:rPr>
            </w:pPr>
            <w:r w:rsidRPr="004C2121">
              <w:rPr>
                <w:rFonts w:ascii="Times New Roman" w:hAnsi="Times New Roman" w:cs="Times New Roman"/>
              </w:rPr>
              <w:t>п.21 части 1, ст. 15, ФЗ 131</w:t>
            </w:r>
          </w:p>
          <w:p w:rsidR="00C75197" w:rsidRPr="004C2121" w:rsidRDefault="00C75197" w:rsidP="00E31347">
            <w:pPr>
              <w:rPr>
                <w:rFonts w:ascii="Times New Roman" w:hAnsi="Times New Roman" w:cs="Times New Roman"/>
              </w:rPr>
            </w:pPr>
          </w:p>
        </w:tc>
        <w:tc>
          <w:tcPr>
            <w:tcW w:w="3924" w:type="dxa"/>
          </w:tcPr>
          <w:p w:rsidR="00C75197" w:rsidRPr="004C2121" w:rsidRDefault="00C75197" w:rsidP="00E31347">
            <w:pPr>
              <w:pStyle w:val="9"/>
              <w:shd w:val="clear" w:color="auto" w:fill="auto"/>
              <w:spacing w:after="180" w:line="220" w:lineRule="exact"/>
              <w:ind w:firstLine="0"/>
              <w:rPr>
                <w:rStyle w:val="5"/>
                <w:color w:val="auto"/>
              </w:rPr>
            </w:pPr>
            <w:r w:rsidRPr="004C2121">
              <w:rPr>
                <w:rStyle w:val="5"/>
                <w:color w:val="auto"/>
              </w:rPr>
              <w:t>Укрытия, убежища</w:t>
            </w:r>
          </w:p>
        </w:tc>
      </w:tr>
      <w:tr w:rsidR="00C75197" w:rsidRPr="004C2121" w:rsidTr="00510032">
        <w:trPr>
          <w:trHeight w:val="831"/>
          <w:jc w:val="center"/>
        </w:trPr>
        <w:tc>
          <w:tcPr>
            <w:tcW w:w="4276" w:type="dxa"/>
          </w:tcPr>
          <w:p w:rsidR="00C75197" w:rsidRPr="004C2121" w:rsidRDefault="00C75197" w:rsidP="00E31347">
            <w:pPr>
              <w:rPr>
                <w:rFonts w:ascii="Times New Roman" w:hAnsi="Times New Roman" w:cs="Times New Roman"/>
              </w:rPr>
            </w:pPr>
            <w:r w:rsidRPr="004C2121">
              <w:rPr>
                <w:rFonts w:ascii="Times New Roman" w:hAnsi="Times New Roman" w:cs="Times New Roman"/>
              </w:rPr>
              <w:t>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tc>
        <w:tc>
          <w:tcPr>
            <w:tcW w:w="2059" w:type="dxa"/>
          </w:tcPr>
          <w:p w:rsidR="00C75197" w:rsidRPr="004C2121" w:rsidRDefault="00C75197" w:rsidP="00E31347">
            <w:pPr>
              <w:rPr>
                <w:rFonts w:ascii="Times New Roman" w:hAnsi="Times New Roman" w:cs="Times New Roman"/>
              </w:rPr>
            </w:pPr>
            <w:r w:rsidRPr="004C2121">
              <w:rPr>
                <w:rFonts w:ascii="Times New Roman" w:hAnsi="Times New Roman" w:cs="Times New Roman"/>
              </w:rPr>
              <w:t>п.23 части 1, ст. 14, ФЗ 131</w:t>
            </w:r>
          </w:p>
        </w:tc>
        <w:tc>
          <w:tcPr>
            <w:tcW w:w="3924" w:type="dxa"/>
          </w:tcPr>
          <w:p w:rsidR="00C75197" w:rsidRPr="004C2121" w:rsidRDefault="00C75197" w:rsidP="00E31347">
            <w:pPr>
              <w:pStyle w:val="9"/>
              <w:shd w:val="clear" w:color="auto" w:fill="auto"/>
              <w:spacing w:after="180" w:line="220" w:lineRule="exact"/>
              <w:ind w:firstLine="0"/>
              <w:rPr>
                <w:rStyle w:val="5"/>
                <w:color w:val="auto"/>
              </w:rPr>
            </w:pPr>
            <w:r w:rsidRPr="004C2121">
              <w:rPr>
                <w:rStyle w:val="5"/>
                <w:color w:val="auto"/>
              </w:rPr>
              <w:t>Укрытия, убежища</w:t>
            </w:r>
          </w:p>
        </w:tc>
      </w:tr>
      <w:tr w:rsidR="00C75197" w:rsidRPr="004C2121" w:rsidTr="00510032">
        <w:trPr>
          <w:trHeight w:val="831"/>
          <w:jc w:val="center"/>
        </w:trPr>
        <w:tc>
          <w:tcPr>
            <w:tcW w:w="4276" w:type="dxa"/>
          </w:tcPr>
          <w:p w:rsidR="00C75197" w:rsidRPr="004C2121" w:rsidRDefault="00C75197" w:rsidP="00E31347">
            <w:pPr>
              <w:rPr>
                <w:rFonts w:ascii="Times New Roman" w:hAnsi="Times New Roman" w:cs="Times New Roman"/>
              </w:rPr>
            </w:pPr>
            <w:r w:rsidRPr="004C2121">
              <w:rPr>
                <w:rFonts w:ascii="Times New Roman" w:hAnsi="Times New Roman" w:cs="Times New Roman"/>
              </w:rPr>
              <w:t>Создание, содержание и организация деятельности аварийно-спасательных служб и (или) аварийно-спасательных формирований на территории поселения</w:t>
            </w:r>
          </w:p>
        </w:tc>
        <w:tc>
          <w:tcPr>
            <w:tcW w:w="2059" w:type="dxa"/>
          </w:tcPr>
          <w:p w:rsidR="00C75197" w:rsidRPr="004C2121" w:rsidRDefault="00C75197" w:rsidP="00E31347">
            <w:pPr>
              <w:rPr>
                <w:rFonts w:ascii="Times New Roman" w:hAnsi="Times New Roman" w:cs="Times New Roman"/>
              </w:rPr>
            </w:pPr>
            <w:r w:rsidRPr="004C2121">
              <w:rPr>
                <w:rFonts w:ascii="Times New Roman" w:hAnsi="Times New Roman" w:cs="Times New Roman"/>
              </w:rPr>
              <w:t>п.24 части 1, часть 3 ст. 14, ФЗ 131</w:t>
            </w:r>
          </w:p>
        </w:tc>
        <w:tc>
          <w:tcPr>
            <w:tcW w:w="3924" w:type="dxa"/>
          </w:tcPr>
          <w:p w:rsidR="00C75197" w:rsidRPr="004C2121" w:rsidRDefault="00C75197" w:rsidP="00E31347">
            <w:pPr>
              <w:pStyle w:val="9"/>
              <w:shd w:val="clear" w:color="auto" w:fill="auto"/>
              <w:spacing w:after="180" w:line="220" w:lineRule="exact"/>
              <w:ind w:firstLine="0"/>
            </w:pPr>
            <w:r w:rsidRPr="004C2121">
              <w:rPr>
                <w:rStyle w:val="5"/>
                <w:color w:val="auto"/>
              </w:rPr>
              <w:t>Аварийно-спасательные службы</w:t>
            </w:r>
          </w:p>
        </w:tc>
      </w:tr>
      <w:tr w:rsidR="00C75197" w:rsidRPr="004C2121" w:rsidTr="00510032">
        <w:trPr>
          <w:trHeight w:val="831"/>
          <w:jc w:val="center"/>
        </w:trPr>
        <w:tc>
          <w:tcPr>
            <w:tcW w:w="4276" w:type="dxa"/>
          </w:tcPr>
          <w:p w:rsidR="00C75197" w:rsidRPr="004C2121" w:rsidRDefault="00C75197" w:rsidP="00E31347">
            <w:pPr>
              <w:rPr>
                <w:rFonts w:ascii="Times New Roman" w:hAnsi="Times New Roman" w:cs="Times New Roman"/>
              </w:rPr>
            </w:pPr>
            <w:r w:rsidRPr="004C2121">
              <w:rPr>
                <w:rFonts w:ascii="Times New Roman" w:hAnsi="Times New Roman" w:cs="Times New Roman"/>
              </w:rPr>
              <w:t>Осуществление мероприятий по обеспечению безопасности людей на водных объектах, охране их жизни и здоровья</w:t>
            </w:r>
          </w:p>
        </w:tc>
        <w:tc>
          <w:tcPr>
            <w:tcW w:w="2059" w:type="dxa"/>
          </w:tcPr>
          <w:p w:rsidR="00C75197" w:rsidRPr="004C2121" w:rsidRDefault="00C75197" w:rsidP="00E31347">
            <w:pPr>
              <w:rPr>
                <w:rFonts w:ascii="Times New Roman" w:hAnsi="Times New Roman" w:cs="Times New Roman"/>
              </w:rPr>
            </w:pPr>
            <w:r w:rsidRPr="004C2121">
              <w:rPr>
                <w:rFonts w:ascii="Times New Roman" w:hAnsi="Times New Roman" w:cs="Times New Roman"/>
              </w:rPr>
              <w:t>п.24 части 1, ст. 15, ФЗ 131</w:t>
            </w:r>
          </w:p>
          <w:p w:rsidR="00C75197" w:rsidRPr="004C2121" w:rsidRDefault="00C75197" w:rsidP="00E31347">
            <w:pPr>
              <w:rPr>
                <w:rFonts w:ascii="Times New Roman" w:hAnsi="Times New Roman" w:cs="Times New Roman"/>
              </w:rPr>
            </w:pPr>
            <w:r w:rsidRPr="004C2121">
              <w:rPr>
                <w:rFonts w:ascii="Times New Roman" w:hAnsi="Times New Roman" w:cs="Times New Roman"/>
              </w:rPr>
              <w:t>п.26 части 1, часть 3 ст. 14, ФЗ 131</w:t>
            </w:r>
          </w:p>
        </w:tc>
        <w:tc>
          <w:tcPr>
            <w:tcW w:w="3924" w:type="dxa"/>
          </w:tcPr>
          <w:p w:rsidR="00C75197" w:rsidRPr="004C2121" w:rsidRDefault="00C75197" w:rsidP="00E31347">
            <w:pPr>
              <w:pStyle w:val="9"/>
              <w:shd w:val="clear" w:color="auto" w:fill="auto"/>
              <w:spacing w:after="180" w:line="220" w:lineRule="exact"/>
              <w:ind w:firstLine="0"/>
            </w:pPr>
            <w:r w:rsidRPr="004C2121">
              <w:rPr>
                <w:rStyle w:val="5"/>
                <w:color w:val="auto"/>
              </w:rPr>
              <w:t>Спасательные посты, станции на водных объек</w:t>
            </w:r>
            <w:r w:rsidRPr="004C2121">
              <w:rPr>
                <w:rStyle w:val="5"/>
                <w:color w:val="auto"/>
              </w:rPr>
              <w:softHyphen/>
              <w:t>тах</w:t>
            </w:r>
          </w:p>
        </w:tc>
      </w:tr>
      <w:tr w:rsidR="00C75197" w:rsidRPr="004C2121" w:rsidTr="00977A6E">
        <w:trPr>
          <w:trHeight w:val="438"/>
          <w:jc w:val="center"/>
        </w:trPr>
        <w:tc>
          <w:tcPr>
            <w:tcW w:w="4276" w:type="dxa"/>
          </w:tcPr>
          <w:p w:rsidR="00C75197" w:rsidRPr="004C2121" w:rsidRDefault="00C75197" w:rsidP="00E31347">
            <w:pPr>
              <w:rPr>
                <w:rFonts w:ascii="Times New Roman" w:hAnsi="Times New Roman" w:cs="Times New Roman"/>
              </w:rPr>
            </w:pPr>
            <w:r w:rsidRPr="004C2121">
              <w:rPr>
                <w:rFonts w:ascii="Times New Roman" w:hAnsi="Times New Roman" w:cs="Times New Roman"/>
              </w:rPr>
              <w:t>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обеспечения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tc>
        <w:tc>
          <w:tcPr>
            <w:tcW w:w="2059" w:type="dxa"/>
          </w:tcPr>
          <w:p w:rsidR="00C75197" w:rsidRPr="004C2121" w:rsidRDefault="00C75197" w:rsidP="00E31347">
            <w:pPr>
              <w:rPr>
                <w:rFonts w:ascii="Times New Roman" w:hAnsi="Times New Roman" w:cs="Times New Roman"/>
              </w:rPr>
            </w:pPr>
            <w:r w:rsidRPr="004C2121">
              <w:rPr>
                <w:rFonts w:ascii="Times New Roman" w:hAnsi="Times New Roman" w:cs="Times New Roman"/>
              </w:rPr>
              <w:t>п.5 части 1, ст. 15, ФЗ 131</w:t>
            </w:r>
          </w:p>
        </w:tc>
        <w:tc>
          <w:tcPr>
            <w:tcW w:w="3924" w:type="dxa"/>
          </w:tcPr>
          <w:p w:rsidR="00C75197" w:rsidRPr="004C2121" w:rsidRDefault="00C75197" w:rsidP="00E31347">
            <w:pPr>
              <w:pStyle w:val="9"/>
              <w:shd w:val="clear" w:color="auto" w:fill="auto"/>
              <w:spacing w:after="180" w:line="220" w:lineRule="exact"/>
              <w:ind w:firstLine="0"/>
              <w:rPr>
                <w:rStyle w:val="5"/>
                <w:color w:val="auto"/>
              </w:rPr>
            </w:pPr>
            <w:r w:rsidRPr="004C2121">
              <w:rPr>
                <w:rStyle w:val="5"/>
                <w:color w:val="auto"/>
              </w:rPr>
              <w:t>Классификация автомобильных дорог</w:t>
            </w:r>
          </w:p>
        </w:tc>
      </w:tr>
      <w:tr w:rsidR="00C75197" w:rsidRPr="004C2121" w:rsidTr="00510032">
        <w:trPr>
          <w:trHeight w:val="831"/>
          <w:jc w:val="center"/>
        </w:trPr>
        <w:tc>
          <w:tcPr>
            <w:tcW w:w="4276" w:type="dxa"/>
          </w:tcPr>
          <w:p w:rsidR="00C75197" w:rsidRPr="004C2121" w:rsidRDefault="00C75197" w:rsidP="00E31347">
            <w:pPr>
              <w:rPr>
                <w:rFonts w:ascii="Times New Roman" w:hAnsi="Times New Roman" w:cs="Times New Roman"/>
              </w:rPr>
            </w:pPr>
            <w:r w:rsidRPr="004C2121">
              <w:rPr>
                <w:rFonts w:ascii="Times New Roman" w:hAnsi="Times New Roman" w:cs="Times New Roman"/>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tc>
        <w:tc>
          <w:tcPr>
            <w:tcW w:w="2059" w:type="dxa"/>
          </w:tcPr>
          <w:p w:rsidR="00C75197" w:rsidRPr="004C2121" w:rsidRDefault="00C75197" w:rsidP="00E31347">
            <w:pPr>
              <w:rPr>
                <w:rFonts w:ascii="Times New Roman" w:hAnsi="Times New Roman" w:cs="Times New Roman"/>
              </w:rPr>
            </w:pPr>
            <w:r w:rsidRPr="004C2121">
              <w:rPr>
                <w:rFonts w:ascii="Times New Roman" w:hAnsi="Times New Roman" w:cs="Times New Roman"/>
              </w:rPr>
              <w:t>п.5 части 1, часть 3 ст. 14, ФЗ 131</w:t>
            </w:r>
          </w:p>
        </w:tc>
        <w:tc>
          <w:tcPr>
            <w:tcW w:w="3924" w:type="dxa"/>
          </w:tcPr>
          <w:p w:rsidR="00C75197" w:rsidRPr="004C2121" w:rsidRDefault="00C75197" w:rsidP="00E31347">
            <w:pPr>
              <w:pStyle w:val="9"/>
              <w:shd w:val="clear" w:color="auto" w:fill="auto"/>
              <w:spacing w:after="180" w:line="220" w:lineRule="exact"/>
              <w:ind w:firstLine="0"/>
              <w:rPr>
                <w:rStyle w:val="5"/>
                <w:color w:val="auto"/>
              </w:rPr>
            </w:pPr>
            <w:r w:rsidRPr="004C2121">
              <w:rPr>
                <w:rStyle w:val="5"/>
                <w:color w:val="auto"/>
              </w:rPr>
              <w:t>Классификация автомобильных дорог местного значения, параметры дорог и тротуаров, обеспеченность местами постоянного и временного хранения транспорта</w:t>
            </w:r>
          </w:p>
        </w:tc>
      </w:tr>
      <w:tr w:rsidR="00C75197" w:rsidRPr="004C2121" w:rsidTr="00510032">
        <w:trPr>
          <w:trHeight w:val="831"/>
          <w:jc w:val="center"/>
        </w:trPr>
        <w:tc>
          <w:tcPr>
            <w:tcW w:w="4276" w:type="dxa"/>
          </w:tcPr>
          <w:p w:rsidR="00C75197" w:rsidRPr="004C2121" w:rsidRDefault="00C75197" w:rsidP="00E31347">
            <w:pPr>
              <w:rPr>
                <w:rFonts w:ascii="Times New Roman" w:hAnsi="Times New Roman" w:cs="Times New Roman"/>
              </w:rPr>
            </w:pPr>
            <w:r w:rsidRPr="004C2121">
              <w:rPr>
                <w:rFonts w:ascii="Times New Roman" w:hAnsi="Times New Roman" w:cs="Times New Roman"/>
              </w:rPr>
              <w:t>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tc>
        <w:tc>
          <w:tcPr>
            <w:tcW w:w="2059" w:type="dxa"/>
          </w:tcPr>
          <w:p w:rsidR="00C75197" w:rsidRPr="004C2121" w:rsidRDefault="00C75197" w:rsidP="00E31347">
            <w:pPr>
              <w:rPr>
                <w:rFonts w:ascii="Times New Roman" w:hAnsi="Times New Roman" w:cs="Times New Roman"/>
              </w:rPr>
            </w:pPr>
            <w:r w:rsidRPr="004C2121">
              <w:rPr>
                <w:rFonts w:ascii="Times New Roman" w:hAnsi="Times New Roman" w:cs="Times New Roman"/>
              </w:rPr>
              <w:t>п.6 части 1, ст. 15, ФЗ 131</w:t>
            </w:r>
          </w:p>
        </w:tc>
        <w:tc>
          <w:tcPr>
            <w:tcW w:w="3924" w:type="dxa"/>
          </w:tcPr>
          <w:p w:rsidR="00C75197" w:rsidRPr="004C2121" w:rsidRDefault="00C75197" w:rsidP="00E31347">
            <w:pPr>
              <w:pStyle w:val="9"/>
              <w:shd w:val="clear" w:color="auto" w:fill="auto"/>
              <w:spacing w:after="180" w:line="220" w:lineRule="exact"/>
              <w:ind w:firstLine="0"/>
              <w:rPr>
                <w:rStyle w:val="5"/>
                <w:color w:val="auto"/>
              </w:rPr>
            </w:pPr>
            <w:r w:rsidRPr="004C2121">
              <w:rPr>
                <w:rStyle w:val="5"/>
                <w:color w:val="auto"/>
              </w:rPr>
              <w:t>Автобусные остановки</w:t>
            </w:r>
          </w:p>
        </w:tc>
      </w:tr>
      <w:tr w:rsidR="00C75197" w:rsidRPr="004C2121" w:rsidTr="00510032">
        <w:trPr>
          <w:trHeight w:val="831"/>
          <w:jc w:val="center"/>
        </w:trPr>
        <w:tc>
          <w:tcPr>
            <w:tcW w:w="4276" w:type="dxa"/>
          </w:tcPr>
          <w:p w:rsidR="00C75197" w:rsidRPr="004C2121" w:rsidRDefault="00C75197" w:rsidP="00E31347">
            <w:pPr>
              <w:rPr>
                <w:rFonts w:ascii="Times New Roman" w:hAnsi="Times New Roman" w:cs="Times New Roman"/>
              </w:rPr>
            </w:pPr>
            <w:r w:rsidRPr="004C2121">
              <w:rPr>
                <w:rFonts w:ascii="Times New Roman" w:hAnsi="Times New Roman" w:cs="Times New Roman"/>
              </w:rPr>
              <w:t>Создание условий для предоставления транспортных услуг населению и организация транспортного обслуживания населения в границах поселения</w:t>
            </w:r>
          </w:p>
        </w:tc>
        <w:tc>
          <w:tcPr>
            <w:tcW w:w="2059" w:type="dxa"/>
          </w:tcPr>
          <w:p w:rsidR="00C75197" w:rsidRPr="004C2121" w:rsidRDefault="00C75197" w:rsidP="00E31347">
            <w:pPr>
              <w:rPr>
                <w:rFonts w:ascii="Times New Roman" w:hAnsi="Times New Roman" w:cs="Times New Roman"/>
              </w:rPr>
            </w:pPr>
            <w:r w:rsidRPr="004C2121">
              <w:rPr>
                <w:rFonts w:ascii="Times New Roman" w:hAnsi="Times New Roman" w:cs="Times New Roman"/>
              </w:rPr>
              <w:t>п.7 части 1, часть 3 ст. 14, ФЗ 131</w:t>
            </w:r>
          </w:p>
        </w:tc>
        <w:tc>
          <w:tcPr>
            <w:tcW w:w="3924" w:type="dxa"/>
          </w:tcPr>
          <w:p w:rsidR="00C75197" w:rsidRPr="004C2121" w:rsidRDefault="00C75197" w:rsidP="00E31347">
            <w:pPr>
              <w:pStyle w:val="9"/>
              <w:shd w:val="clear" w:color="auto" w:fill="auto"/>
              <w:spacing w:after="180" w:line="220" w:lineRule="exact"/>
              <w:ind w:firstLine="0"/>
              <w:rPr>
                <w:rStyle w:val="5"/>
                <w:color w:val="auto"/>
              </w:rPr>
            </w:pPr>
            <w:r w:rsidRPr="004C2121">
              <w:rPr>
                <w:rStyle w:val="5"/>
                <w:color w:val="auto"/>
              </w:rPr>
              <w:t>Автобусные остановки</w:t>
            </w:r>
          </w:p>
        </w:tc>
      </w:tr>
      <w:tr w:rsidR="00C75197" w:rsidRPr="004C2121" w:rsidTr="00510032">
        <w:trPr>
          <w:jc w:val="center"/>
        </w:trPr>
        <w:tc>
          <w:tcPr>
            <w:tcW w:w="4276" w:type="dxa"/>
          </w:tcPr>
          <w:p w:rsidR="00C75197" w:rsidRPr="004C2121" w:rsidRDefault="00C75197" w:rsidP="0068383A">
            <w:pPr>
              <w:spacing w:line="276" w:lineRule="auto"/>
              <w:rPr>
                <w:rFonts w:ascii="Times New Roman" w:hAnsi="Times New Roman" w:cs="Times New Roman"/>
              </w:rPr>
            </w:pPr>
            <w:r w:rsidRPr="004C2121">
              <w:rPr>
                <w:rFonts w:ascii="Times New Roman" w:hAnsi="Times New Roman" w:cs="Times New Roman"/>
              </w:rPr>
              <w:t>Формирование муниципального архива</w:t>
            </w:r>
          </w:p>
        </w:tc>
        <w:tc>
          <w:tcPr>
            <w:tcW w:w="2059" w:type="dxa"/>
          </w:tcPr>
          <w:p w:rsidR="00C75197" w:rsidRPr="004C2121" w:rsidRDefault="00C75197" w:rsidP="0052340B">
            <w:pPr>
              <w:spacing w:line="276" w:lineRule="auto"/>
              <w:rPr>
                <w:rFonts w:ascii="Times New Roman" w:hAnsi="Times New Roman" w:cs="Times New Roman"/>
              </w:rPr>
            </w:pPr>
            <w:r w:rsidRPr="004C2121">
              <w:rPr>
                <w:rFonts w:ascii="Times New Roman" w:hAnsi="Times New Roman" w:cs="Times New Roman"/>
              </w:rPr>
              <w:t>п.</w:t>
            </w:r>
            <w:r w:rsidR="0052340B" w:rsidRPr="004C2121">
              <w:rPr>
                <w:rFonts w:ascii="Times New Roman" w:hAnsi="Times New Roman" w:cs="Times New Roman"/>
              </w:rPr>
              <w:t>16</w:t>
            </w:r>
            <w:r w:rsidRPr="004C2121">
              <w:rPr>
                <w:rFonts w:ascii="Times New Roman" w:hAnsi="Times New Roman" w:cs="Times New Roman"/>
              </w:rPr>
              <w:t xml:space="preserve"> части 1, ст. 1</w:t>
            </w:r>
            <w:r w:rsidR="0052340B" w:rsidRPr="004C2121">
              <w:rPr>
                <w:rFonts w:ascii="Times New Roman" w:hAnsi="Times New Roman" w:cs="Times New Roman"/>
              </w:rPr>
              <w:t>5</w:t>
            </w:r>
            <w:r w:rsidRPr="004C2121">
              <w:rPr>
                <w:rFonts w:ascii="Times New Roman" w:hAnsi="Times New Roman" w:cs="Times New Roman"/>
              </w:rPr>
              <w:t>, ФЗ 131</w:t>
            </w:r>
          </w:p>
        </w:tc>
        <w:tc>
          <w:tcPr>
            <w:tcW w:w="3924" w:type="dxa"/>
          </w:tcPr>
          <w:p w:rsidR="00C75197" w:rsidRPr="004C2121" w:rsidRDefault="00C75197" w:rsidP="000066E7">
            <w:pPr>
              <w:pStyle w:val="9"/>
              <w:shd w:val="clear" w:color="auto" w:fill="auto"/>
              <w:spacing w:after="0" w:line="276" w:lineRule="auto"/>
              <w:ind w:firstLine="0"/>
            </w:pPr>
            <w:r w:rsidRPr="004C2121">
              <w:rPr>
                <w:rStyle w:val="5"/>
                <w:color w:val="auto"/>
              </w:rPr>
              <w:t>Муниципальные архивы</w:t>
            </w:r>
          </w:p>
        </w:tc>
      </w:tr>
    </w:tbl>
    <w:p w:rsidR="009B0512" w:rsidRPr="00385E38" w:rsidRDefault="00F37518" w:rsidP="000066E7">
      <w:pPr>
        <w:spacing w:before="240"/>
        <w:jc w:val="center"/>
        <w:rPr>
          <w:rFonts w:ascii="Times New Roman" w:hAnsi="Times New Roman" w:cs="Times New Roman"/>
          <w:sz w:val="28"/>
          <w:szCs w:val="28"/>
        </w:rPr>
      </w:pPr>
      <w:r>
        <w:rPr>
          <w:rFonts w:ascii="Times New Roman" w:hAnsi="Times New Roman" w:cs="Times New Roman"/>
          <w:sz w:val="28"/>
          <w:szCs w:val="28"/>
        </w:rPr>
        <w:t>________</w:t>
      </w:r>
      <w:bookmarkStart w:id="21" w:name="_GoBack"/>
      <w:bookmarkEnd w:id="21"/>
    </w:p>
    <w:sectPr w:rsidR="009B0512" w:rsidRPr="00385E38" w:rsidSect="009B0512">
      <w:pgSz w:w="11907" w:h="16839" w:code="9"/>
      <w:pgMar w:top="1134" w:right="567" w:bottom="1134"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9B2" w:rsidRDefault="007669B2" w:rsidP="00AD1ED1">
      <w:pPr>
        <w:spacing w:after="0" w:line="240" w:lineRule="auto"/>
      </w:pPr>
      <w:r>
        <w:separator/>
      </w:r>
    </w:p>
  </w:endnote>
  <w:endnote w:type="continuationSeparator" w:id="0">
    <w:p w:rsidR="007669B2" w:rsidRDefault="007669B2" w:rsidP="00AD1E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9B2" w:rsidRDefault="007669B2" w:rsidP="00AD1ED1">
      <w:pPr>
        <w:spacing w:after="0" w:line="240" w:lineRule="auto"/>
      </w:pPr>
      <w:r>
        <w:separator/>
      </w:r>
    </w:p>
  </w:footnote>
  <w:footnote w:type="continuationSeparator" w:id="0">
    <w:p w:rsidR="007669B2" w:rsidRDefault="007669B2" w:rsidP="00AD1E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648441"/>
      <w:docPartObj>
        <w:docPartGallery w:val="Page Numbers (Top of Page)"/>
        <w:docPartUnique/>
      </w:docPartObj>
    </w:sdtPr>
    <w:sdtEndPr>
      <w:rPr>
        <w:rFonts w:ascii="Times New Roman" w:hAnsi="Times New Roman" w:cs="Times New Roman"/>
      </w:rPr>
    </w:sdtEndPr>
    <w:sdtContent>
      <w:p w:rsidR="007669B2" w:rsidRPr="008C08D7" w:rsidRDefault="007669B2">
        <w:pPr>
          <w:pStyle w:val="afd"/>
          <w:jc w:val="center"/>
          <w:rPr>
            <w:rFonts w:ascii="Times New Roman" w:hAnsi="Times New Roman" w:cs="Times New Roman"/>
          </w:rPr>
        </w:pPr>
        <w:r w:rsidRPr="008C08D7">
          <w:rPr>
            <w:rFonts w:ascii="Times New Roman" w:hAnsi="Times New Roman" w:cs="Times New Roman"/>
          </w:rPr>
          <w:fldChar w:fldCharType="begin"/>
        </w:r>
        <w:r w:rsidRPr="008C08D7">
          <w:rPr>
            <w:rFonts w:ascii="Times New Roman" w:hAnsi="Times New Roman" w:cs="Times New Roman"/>
          </w:rPr>
          <w:instrText>PAGE   \* MERGEFORMAT</w:instrText>
        </w:r>
        <w:r w:rsidRPr="008C08D7">
          <w:rPr>
            <w:rFonts w:ascii="Times New Roman" w:hAnsi="Times New Roman" w:cs="Times New Roman"/>
          </w:rPr>
          <w:fldChar w:fldCharType="separate"/>
        </w:r>
        <w:r w:rsidR="00F37518">
          <w:rPr>
            <w:rFonts w:ascii="Times New Roman" w:hAnsi="Times New Roman" w:cs="Times New Roman"/>
            <w:noProof/>
          </w:rPr>
          <w:t>13</w:t>
        </w:r>
        <w:r w:rsidRPr="008C08D7">
          <w:rPr>
            <w:rFonts w:ascii="Times New Roman" w:hAnsi="Times New Roman" w:cs="Times New Roman"/>
          </w:rPr>
          <w:fldChar w:fldCharType="end"/>
        </w:r>
      </w:p>
    </w:sdtContent>
  </w:sdt>
  <w:p w:rsidR="007669B2" w:rsidRDefault="007669B2">
    <w:pPr>
      <w:pStyle w:val="af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C1B04"/>
    <w:multiLevelType w:val="hybridMultilevel"/>
    <w:tmpl w:val="8F1213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4D4D45"/>
    <w:multiLevelType w:val="multilevel"/>
    <w:tmpl w:val="406A99D2"/>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113A02D4"/>
    <w:multiLevelType w:val="hybridMultilevel"/>
    <w:tmpl w:val="4022EDEC"/>
    <w:lvl w:ilvl="0" w:tplc="267EFA2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44672AD"/>
    <w:multiLevelType w:val="hybridMultilevel"/>
    <w:tmpl w:val="41FCE468"/>
    <w:lvl w:ilvl="0" w:tplc="3856C0FA">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
    <w:nsid w:val="21A872C4"/>
    <w:multiLevelType w:val="hybridMultilevel"/>
    <w:tmpl w:val="36B0804C"/>
    <w:lvl w:ilvl="0" w:tplc="C30C44E4">
      <w:start w:val="1"/>
      <w:numFmt w:val="bullet"/>
      <w:lvlText w:val=""/>
      <w:lvlJc w:val="left"/>
      <w:pPr>
        <w:ind w:left="1429" w:hanging="360"/>
      </w:pPr>
      <w:rPr>
        <w:rFonts w:ascii="Symbol" w:hAnsi="Symbol"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6776A5E"/>
    <w:multiLevelType w:val="hybridMultilevel"/>
    <w:tmpl w:val="877C21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A4289A"/>
    <w:multiLevelType w:val="hybridMultilevel"/>
    <w:tmpl w:val="B5ECCED8"/>
    <w:lvl w:ilvl="0" w:tplc="C7409F64">
      <w:start w:val="1"/>
      <w:numFmt w:val="bullet"/>
      <w:lvlText w:val=""/>
      <w:lvlJc w:val="left"/>
      <w:pPr>
        <w:ind w:left="1429" w:hanging="360"/>
      </w:pPr>
      <w:rPr>
        <w:rFonts w:ascii="Symbol" w:hAnsi="Symbol"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8C84BA2"/>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C557F61"/>
    <w:multiLevelType w:val="hybridMultilevel"/>
    <w:tmpl w:val="6764E6CE"/>
    <w:lvl w:ilvl="0" w:tplc="DE74BD72">
      <w:start w:val="1"/>
      <w:numFmt w:val="decimal"/>
      <w:pStyle w:val="a"/>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EA77263"/>
    <w:multiLevelType w:val="hybridMultilevel"/>
    <w:tmpl w:val="2D0CAD32"/>
    <w:lvl w:ilvl="0" w:tplc="3856C0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FA53CC"/>
    <w:multiLevelType w:val="multilevel"/>
    <w:tmpl w:val="29A06D7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FFD49FC"/>
    <w:multiLevelType w:val="multilevel"/>
    <w:tmpl w:val="0419001F"/>
    <w:lvl w:ilvl="0">
      <w:start w:val="1"/>
      <w:numFmt w:val="decimal"/>
      <w:lvlText w:val="%1."/>
      <w:lvlJc w:val="left"/>
      <w:pPr>
        <w:ind w:left="786"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0C24A29"/>
    <w:multiLevelType w:val="hybridMultilevel"/>
    <w:tmpl w:val="86CE23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745B0D"/>
    <w:multiLevelType w:val="hybridMultilevel"/>
    <w:tmpl w:val="80E09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F47DEC"/>
    <w:multiLevelType w:val="hybridMultilevel"/>
    <w:tmpl w:val="10060194"/>
    <w:lvl w:ilvl="0" w:tplc="3856C0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7F72E53"/>
    <w:multiLevelType w:val="multilevel"/>
    <w:tmpl w:val="41FE3E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3ACB4067"/>
    <w:multiLevelType w:val="hybridMultilevel"/>
    <w:tmpl w:val="E842D4EA"/>
    <w:lvl w:ilvl="0" w:tplc="3856C0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18B2177"/>
    <w:multiLevelType w:val="hybridMultilevel"/>
    <w:tmpl w:val="2042FA84"/>
    <w:lvl w:ilvl="0" w:tplc="3856C0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4FD732E"/>
    <w:multiLevelType w:val="hybridMultilevel"/>
    <w:tmpl w:val="D34A6F90"/>
    <w:lvl w:ilvl="0" w:tplc="267EFA2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50550B2B"/>
    <w:multiLevelType w:val="hybridMultilevel"/>
    <w:tmpl w:val="5094B6BA"/>
    <w:lvl w:ilvl="0" w:tplc="3856C0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C2957DF"/>
    <w:multiLevelType w:val="hybridMultilevel"/>
    <w:tmpl w:val="91E0E7A8"/>
    <w:lvl w:ilvl="0" w:tplc="267EFA22">
      <w:start w:val="1"/>
      <w:numFmt w:val="bullet"/>
      <w:lvlText w:val=""/>
      <w:lvlJc w:val="left"/>
      <w:pPr>
        <w:ind w:left="305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5DA851B1"/>
    <w:multiLevelType w:val="hybridMultilevel"/>
    <w:tmpl w:val="90548B0E"/>
    <w:lvl w:ilvl="0" w:tplc="CA5CC102">
      <w:start w:val="1"/>
      <w:numFmt w:val="decimal"/>
      <w:lvlText w:val="%1."/>
      <w:lvlJc w:val="left"/>
      <w:pPr>
        <w:ind w:left="1429" w:hanging="360"/>
      </w:pPr>
      <w:rPr>
        <w:rFonts w:ascii="Times New Roman" w:eastAsia="Times New Roman" w:hAnsi="Times New Roman" w:cs="Times New Roman"/>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FF930AD"/>
    <w:multiLevelType w:val="hybridMultilevel"/>
    <w:tmpl w:val="30161D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2D200F"/>
    <w:multiLevelType w:val="multilevel"/>
    <w:tmpl w:val="41FE3E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nsid w:val="743F6F90"/>
    <w:multiLevelType w:val="hybridMultilevel"/>
    <w:tmpl w:val="93E8CB48"/>
    <w:lvl w:ilvl="0" w:tplc="96EA09E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472145B"/>
    <w:multiLevelType w:val="hybridMultilevel"/>
    <w:tmpl w:val="4E6023FA"/>
    <w:lvl w:ilvl="0" w:tplc="3856C0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5"/>
  </w:num>
  <w:num w:numId="2">
    <w:abstractNumId w:val="6"/>
  </w:num>
  <w:num w:numId="3">
    <w:abstractNumId w:val="23"/>
  </w:num>
  <w:num w:numId="4">
    <w:abstractNumId w:val="1"/>
  </w:num>
  <w:num w:numId="5">
    <w:abstractNumId w:val="5"/>
  </w:num>
  <w:num w:numId="6">
    <w:abstractNumId w:val="7"/>
  </w:num>
  <w:num w:numId="7">
    <w:abstractNumId w:val="16"/>
  </w:num>
  <w:num w:numId="8">
    <w:abstractNumId w:val="25"/>
  </w:num>
  <w:num w:numId="9">
    <w:abstractNumId w:val="19"/>
  </w:num>
  <w:num w:numId="10">
    <w:abstractNumId w:val="0"/>
  </w:num>
  <w:num w:numId="11">
    <w:abstractNumId w:val="22"/>
  </w:num>
  <w:num w:numId="12">
    <w:abstractNumId w:val="21"/>
  </w:num>
  <w:num w:numId="13">
    <w:abstractNumId w:val="8"/>
  </w:num>
  <w:num w:numId="14">
    <w:abstractNumId w:val="4"/>
  </w:num>
  <w:num w:numId="15">
    <w:abstractNumId w:val="12"/>
  </w:num>
  <w:num w:numId="16">
    <w:abstractNumId w:val="13"/>
  </w:num>
  <w:num w:numId="17">
    <w:abstractNumId w:val="14"/>
  </w:num>
  <w:num w:numId="18">
    <w:abstractNumId w:val="24"/>
  </w:num>
  <w:num w:numId="19">
    <w:abstractNumId w:val="18"/>
  </w:num>
  <w:num w:numId="20">
    <w:abstractNumId w:val="3"/>
  </w:num>
  <w:num w:numId="21">
    <w:abstractNumId w:val="2"/>
  </w:num>
  <w:num w:numId="22">
    <w:abstractNumId w:val="20"/>
  </w:num>
  <w:num w:numId="23">
    <w:abstractNumId w:val="2"/>
  </w:num>
  <w:num w:numId="24">
    <w:abstractNumId w:val="9"/>
  </w:num>
  <w:num w:numId="25">
    <w:abstractNumId w:val="17"/>
  </w:num>
  <w:num w:numId="26">
    <w:abstractNumId w:val="10"/>
  </w:num>
  <w:num w:numId="2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3BA"/>
    <w:rsid w:val="00001E86"/>
    <w:rsid w:val="000066E7"/>
    <w:rsid w:val="00006E5E"/>
    <w:rsid w:val="0001223A"/>
    <w:rsid w:val="00015243"/>
    <w:rsid w:val="00016E89"/>
    <w:rsid w:val="000172F9"/>
    <w:rsid w:val="000272F9"/>
    <w:rsid w:val="0002794B"/>
    <w:rsid w:val="00031B72"/>
    <w:rsid w:val="00034522"/>
    <w:rsid w:val="00034B98"/>
    <w:rsid w:val="000411B7"/>
    <w:rsid w:val="00041C77"/>
    <w:rsid w:val="00042842"/>
    <w:rsid w:val="00052E1F"/>
    <w:rsid w:val="00052F19"/>
    <w:rsid w:val="000611CC"/>
    <w:rsid w:val="00072124"/>
    <w:rsid w:val="0007493A"/>
    <w:rsid w:val="000771B7"/>
    <w:rsid w:val="000817C9"/>
    <w:rsid w:val="000845CE"/>
    <w:rsid w:val="00085141"/>
    <w:rsid w:val="00087286"/>
    <w:rsid w:val="00087C56"/>
    <w:rsid w:val="00095E55"/>
    <w:rsid w:val="000A0184"/>
    <w:rsid w:val="000A2291"/>
    <w:rsid w:val="000A3518"/>
    <w:rsid w:val="000B7930"/>
    <w:rsid w:val="000C1275"/>
    <w:rsid w:val="000C218F"/>
    <w:rsid w:val="000C3AF8"/>
    <w:rsid w:val="000C5B0C"/>
    <w:rsid w:val="000C700B"/>
    <w:rsid w:val="000D39DC"/>
    <w:rsid w:val="000E05F9"/>
    <w:rsid w:val="000E19BA"/>
    <w:rsid w:val="000E547A"/>
    <w:rsid w:val="000E554F"/>
    <w:rsid w:val="000E750E"/>
    <w:rsid w:val="000F0317"/>
    <w:rsid w:val="000F1617"/>
    <w:rsid w:val="000F7ACC"/>
    <w:rsid w:val="0010765D"/>
    <w:rsid w:val="00113CE3"/>
    <w:rsid w:val="00125AA6"/>
    <w:rsid w:val="00131265"/>
    <w:rsid w:val="00136C56"/>
    <w:rsid w:val="00141940"/>
    <w:rsid w:val="00142E6B"/>
    <w:rsid w:val="00146237"/>
    <w:rsid w:val="00160358"/>
    <w:rsid w:val="00166733"/>
    <w:rsid w:val="001704A1"/>
    <w:rsid w:val="00172A28"/>
    <w:rsid w:val="00172A77"/>
    <w:rsid w:val="00173220"/>
    <w:rsid w:val="00176FD1"/>
    <w:rsid w:val="001778E0"/>
    <w:rsid w:val="00180BED"/>
    <w:rsid w:val="00182C6D"/>
    <w:rsid w:val="00183D92"/>
    <w:rsid w:val="001855D0"/>
    <w:rsid w:val="00191875"/>
    <w:rsid w:val="001A07AF"/>
    <w:rsid w:val="001A3CB2"/>
    <w:rsid w:val="001A55F1"/>
    <w:rsid w:val="001A5C24"/>
    <w:rsid w:val="001A6BA7"/>
    <w:rsid w:val="001B574E"/>
    <w:rsid w:val="001D2BE8"/>
    <w:rsid w:val="001D2F45"/>
    <w:rsid w:val="001E09CC"/>
    <w:rsid w:val="001E7B50"/>
    <w:rsid w:val="001F1F15"/>
    <w:rsid w:val="001F2344"/>
    <w:rsid w:val="001F2898"/>
    <w:rsid w:val="001F2D78"/>
    <w:rsid w:val="001F3808"/>
    <w:rsid w:val="00204230"/>
    <w:rsid w:val="002045BF"/>
    <w:rsid w:val="002102BF"/>
    <w:rsid w:val="00213B16"/>
    <w:rsid w:val="00214C94"/>
    <w:rsid w:val="00216221"/>
    <w:rsid w:val="00216EE5"/>
    <w:rsid w:val="00220D6D"/>
    <w:rsid w:val="00224BE6"/>
    <w:rsid w:val="00226924"/>
    <w:rsid w:val="00231A7C"/>
    <w:rsid w:val="00235656"/>
    <w:rsid w:val="002358E4"/>
    <w:rsid w:val="00236D10"/>
    <w:rsid w:val="002372C8"/>
    <w:rsid w:val="00246161"/>
    <w:rsid w:val="0024663E"/>
    <w:rsid w:val="00253FDA"/>
    <w:rsid w:val="00264718"/>
    <w:rsid w:val="00265B7D"/>
    <w:rsid w:val="00266643"/>
    <w:rsid w:val="00266FB2"/>
    <w:rsid w:val="00270DF5"/>
    <w:rsid w:val="00287B0C"/>
    <w:rsid w:val="00287C64"/>
    <w:rsid w:val="002906CA"/>
    <w:rsid w:val="00292EEA"/>
    <w:rsid w:val="002A03FB"/>
    <w:rsid w:val="002A154D"/>
    <w:rsid w:val="002A222C"/>
    <w:rsid w:val="002A5117"/>
    <w:rsid w:val="002B2E67"/>
    <w:rsid w:val="002B5068"/>
    <w:rsid w:val="002B50F1"/>
    <w:rsid w:val="002B6F79"/>
    <w:rsid w:val="002C4579"/>
    <w:rsid w:val="002C52AF"/>
    <w:rsid w:val="002D1ABF"/>
    <w:rsid w:val="002D2E72"/>
    <w:rsid w:val="002D7C34"/>
    <w:rsid w:val="002E1EEC"/>
    <w:rsid w:val="00305620"/>
    <w:rsid w:val="00306104"/>
    <w:rsid w:val="0031381B"/>
    <w:rsid w:val="00313C0F"/>
    <w:rsid w:val="00314832"/>
    <w:rsid w:val="00314853"/>
    <w:rsid w:val="00327C85"/>
    <w:rsid w:val="0033400E"/>
    <w:rsid w:val="0033482E"/>
    <w:rsid w:val="00337805"/>
    <w:rsid w:val="00341B4F"/>
    <w:rsid w:val="00344C82"/>
    <w:rsid w:val="00362387"/>
    <w:rsid w:val="0036258F"/>
    <w:rsid w:val="00362FC1"/>
    <w:rsid w:val="00364EAA"/>
    <w:rsid w:val="00371409"/>
    <w:rsid w:val="00371E05"/>
    <w:rsid w:val="0037257A"/>
    <w:rsid w:val="00373A79"/>
    <w:rsid w:val="00373A7C"/>
    <w:rsid w:val="0037513C"/>
    <w:rsid w:val="003755D8"/>
    <w:rsid w:val="00375EB8"/>
    <w:rsid w:val="00375EF0"/>
    <w:rsid w:val="0038158C"/>
    <w:rsid w:val="00385E38"/>
    <w:rsid w:val="00393F87"/>
    <w:rsid w:val="003947D8"/>
    <w:rsid w:val="00397A1B"/>
    <w:rsid w:val="003A12CF"/>
    <w:rsid w:val="003A1B17"/>
    <w:rsid w:val="003A234C"/>
    <w:rsid w:val="003A5596"/>
    <w:rsid w:val="003A6688"/>
    <w:rsid w:val="003B2A5D"/>
    <w:rsid w:val="003B328C"/>
    <w:rsid w:val="003B73B1"/>
    <w:rsid w:val="003C25D3"/>
    <w:rsid w:val="003C3BAE"/>
    <w:rsid w:val="003C6CAB"/>
    <w:rsid w:val="003C7D55"/>
    <w:rsid w:val="003D1973"/>
    <w:rsid w:val="003D4159"/>
    <w:rsid w:val="003E7D0C"/>
    <w:rsid w:val="003F0E8D"/>
    <w:rsid w:val="003F2C79"/>
    <w:rsid w:val="0040426B"/>
    <w:rsid w:val="00404EEF"/>
    <w:rsid w:val="00414E56"/>
    <w:rsid w:val="00415A7A"/>
    <w:rsid w:val="00416172"/>
    <w:rsid w:val="00416A11"/>
    <w:rsid w:val="00432CA0"/>
    <w:rsid w:val="004338A7"/>
    <w:rsid w:val="0044301A"/>
    <w:rsid w:val="00446C2C"/>
    <w:rsid w:val="00453781"/>
    <w:rsid w:val="0045443B"/>
    <w:rsid w:val="00455E75"/>
    <w:rsid w:val="00465AF2"/>
    <w:rsid w:val="00470DDA"/>
    <w:rsid w:val="00473A2E"/>
    <w:rsid w:val="004764D3"/>
    <w:rsid w:val="004802CA"/>
    <w:rsid w:val="004822C7"/>
    <w:rsid w:val="004843B6"/>
    <w:rsid w:val="00484B48"/>
    <w:rsid w:val="00490359"/>
    <w:rsid w:val="00491CC1"/>
    <w:rsid w:val="00491F02"/>
    <w:rsid w:val="0049217B"/>
    <w:rsid w:val="00492499"/>
    <w:rsid w:val="00493656"/>
    <w:rsid w:val="004A01E7"/>
    <w:rsid w:val="004A2E7B"/>
    <w:rsid w:val="004B1EC4"/>
    <w:rsid w:val="004B3E49"/>
    <w:rsid w:val="004B7561"/>
    <w:rsid w:val="004C05C2"/>
    <w:rsid w:val="004C2121"/>
    <w:rsid w:val="004C396D"/>
    <w:rsid w:val="004D02A7"/>
    <w:rsid w:val="004D2C3E"/>
    <w:rsid w:val="004D3211"/>
    <w:rsid w:val="004D5EAE"/>
    <w:rsid w:val="004E1032"/>
    <w:rsid w:val="004E198E"/>
    <w:rsid w:val="004E6193"/>
    <w:rsid w:val="004E6CD1"/>
    <w:rsid w:val="004F47CF"/>
    <w:rsid w:val="00510032"/>
    <w:rsid w:val="005111DF"/>
    <w:rsid w:val="00514266"/>
    <w:rsid w:val="0052340B"/>
    <w:rsid w:val="00526FE9"/>
    <w:rsid w:val="005310EA"/>
    <w:rsid w:val="00531816"/>
    <w:rsid w:val="00537750"/>
    <w:rsid w:val="00540267"/>
    <w:rsid w:val="00545BA4"/>
    <w:rsid w:val="0054647C"/>
    <w:rsid w:val="00546DB6"/>
    <w:rsid w:val="0054720E"/>
    <w:rsid w:val="0055001F"/>
    <w:rsid w:val="00551F17"/>
    <w:rsid w:val="00553525"/>
    <w:rsid w:val="0055360E"/>
    <w:rsid w:val="00553949"/>
    <w:rsid w:val="00554F38"/>
    <w:rsid w:val="0056014F"/>
    <w:rsid w:val="0056153A"/>
    <w:rsid w:val="005652D2"/>
    <w:rsid w:val="0057135B"/>
    <w:rsid w:val="00575FF1"/>
    <w:rsid w:val="00580023"/>
    <w:rsid w:val="005A0FAD"/>
    <w:rsid w:val="005B4935"/>
    <w:rsid w:val="005B6BE8"/>
    <w:rsid w:val="005C727E"/>
    <w:rsid w:val="005D0C17"/>
    <w:rsid w:val="005D481A"/>
    <w:rsid w:val="005E0AE1"/>
    <w:rsid w:val="005E10E5"/>
    <w:rsid w:val="005E6413"/>
    <w:rsid w:val="005E7207"/>
    <w:rsid w:val="005F2B99"/>
    <w:rsid w:val="005F43EA"/>
    <w:rsid w:val="005F4AD1"/>
    <w:rsid w:val="005F671D"/>
    <w:rsid w:val="005F7628"/>
    <w:rsid w:val="00602BA2"/>
    <w:rsid w:val="00602CAF"/>
    <w:rsid w:val="00604706"/>
    <w:rsid w:val="00607148"/>
    <w:rsid w:val="00610699"/>
    <w:rsid w:val="00610F29"/>
    <w:rsid w:val="0062349E"/>
    <w:rsid w:val="0062359A"/>
    <w:rsid w:val="00623AAD"/>
    <w:rsid w:val="00627CCA"/>
    <w:rsid w:val="00633B63"/>
    <w:rsid w:val="006351A9"/>
    <w:rsid w:val="00636720"/>
    <w:rsid w:val="00640F8A"/>
    <w:rsid w:val="0064516D"/>
    <w:rsid w:val="0064539E"/>
    <w:rsid w:val="00645BF6"/>
    <w:rsid w:val="00645FD3"/>
    <w:rsid w:val="006478AE"/>
    <w:rsid w:val="00647E86"/>
    <w:rsid w:val="00647FB2"/>
    <w:rsid w:val="00653C75"/>
    <w:rsid w:val="006556D8"/>
    <w:rsid w:val="0065656B"/>
    <w:rsid w:val="006573FA"/>
    <w:rsid w:val="0066056D"/>
    <w:rsid w:val="006611DD"/>
    <w:rsid w:val="00662238"/>
    <w:rsid w:val="00663004"/>
    <w:rsid w:val="0067137A"/>
    <w:rsid w:val="00672117"/>
    <w:rsid w:val="00674A65"/>
    <w:rsid w:val="00674D2A"/>
    <w:rsid w:val="00676D96"/>
    <w:rsid w:val="00677013"/>
    <w:rsid w:val="0067773F"/>
    <w:rsid w:val="0068327B"/>
    <w:rsid w:val="0068383A"/>
    <w:rsid w:val="006850B6"/>
    <w:rsid w:val="00691B71"/>
    <w:rsid w:val="006958D4"/>
    <w:rsid w:val="00697319"/>
    <w:rsid w:val="006A5A7B"/>
    <w:rsid w:val="006A60E4"/>
    <w:rsid w:val="006A70B4"/>
    <w:rsid w:val="006B6B1A"/>
    <w:rsid w:val="006C0351"/>
    <w:rsid w:val="006C0491"/>
    <w:rsid w:val="006C0508"/>
    <w:rsid w:val="006C1909"/>
    <w:rsid w:val="006C1E96"/>
    <w:rsid w:val="006C217B"/>
    <w:rsid w:val="006C29CF"/>
    <w:rsid w:val="006C44A0"/>
    <w:rsid w:val="006D01C6"/>
    <w:rsid w:val="006D067A"/>
    <w:rsid w:val="006D4577"/>
    <w:rsid w:val="006D5856"/>
    <w:rsid w:val="006E4816"/>
    <w:rsid w:val="006E624D"/>
    <w:rsid w:val="006F2271"/>
    <w:rsid w:val="006F2610"/>
    <w:rsid w:val="006F4708"/>
    <w:rsid w:val="006F582B"/>
    <w:rsid w:val="00702723"/>
    <w:rsid w:val="0070328C"/>
    <w:rsid w:val="00707FAA"/>
    <w:rsid w:val="007126CD"/>
    <w:rsid w:val="007133FF"/>
    <w:rsid w:val="00714CD8"/>
    <w:rsid w:val="007219DE"/>
    <w:rsid w:val="00722914"/>
    <w:rsid w:val="007271CC"/>
    <w:rsid w:val="00731CC8"/>
    <w:rsid w:val="00731CED"/>
    <w:rsid w:val="0073232D"/>
    <w:rsid w:val="00734487"/>
    <w:rsid w:val="007434F7"/>
    <w:rsid w:val="007439DA"/>
    <w:rsid w:val="0074519E"/>
    <w:rsid w:val="00745B34"/>
    <w:rsid w:val="00755AD1"/>
    <w:rsid w:val="007639D2"/>
    <w:rsid w:val="007669B2"/>
    <w:rsid w:val="007669B5"/>
    <w:rsid w:val="00776B91"/>
    <w:rsid w:val="0077792A"/>
    <w:rsid w:val="00786048"/>
    <w:rsid w:val="007861E9"/>
    <w:rsid w:val="007A1B75"/>
    <w:rsid w:val="007A3ACD"/>
    <w:rsid w:val="007B2136"/>
    <w:rsid w:val="007B4F7A"/>
    <w:rsid w:val="007C1D71"/>
    <w:rsid w:val="007C1E0B"/>
    <w:rsid w:val="007C3CD9"/>
    <w:rsid w:val="007C794D"/>
    <w:rsid w:val="007D0011"/>
    <w:rsid w:val="007D0D41"/>
    <w:rsid w:val="007D6C46"/>
    <w:rsid w:val="007E35AD"/>
    <w:rsid w:val="007E647E"/>
    <w:rsid w:val="007F21D2"/>
    <w:rsid w:val="007F5253"/>
    <w:rsid w:val="007F7A53"/>
    <w:rsid w:val="0080751E"/>
    <w:rsid w:val="00810DFB"/>
    <w:rsid w:val="00813124"/>
    <w:rsid w:val="00814350"/>
    <w:rsid w:val="00821A18"/>
    <w:rsid w:val="008220E2"/>
    <w:rsid w:val="00827A45"/>
    <w:rsid w:val="00827B3D"/>
    <w:rsid w:val="00842240"/>
    <w:rsid w:val="008433D1"/>
    <w:rsid w:val="00843FD3"/>
    <w:rsid w:val="008473B0"/>
    <w:rsid w:val="00847AD4"/>
    <w:rsid w:val="00847B8B"/>
    <w:rsid w:val="00851CA5"/>
    <w:rsid w:val="008536F8"/>
    <w:rsid w:val="00854ECE"/>
    <w:rsid w:val="00855FA1"/>
    <w:rsid w:val="008600F3"/>
    <w:rsid w:val="008609F6"/>
    <w:rsid w:val="00860A84"/>
    <w:rsid w:val="008621F1"/>
    <w:rsid w:val="00866328"/>
    <w:rsid w:val="008716E1"/>
    <w:rsid w:val="008730B4"/>
    <w:rsid w:val="00874FC9"/>
    <w:rsid w:val="008760A7"/>
    <w:rsid w:val="008843A3"/>
    <w:rsid w:val="00891F0B"/>
    <w:rsid w:val="008943FA"/>
    <w:rsid w:val="00895A1D"/>
    <w:rsid w:val="00895C03"/>
    <w:rsid w:val="008A0F8A"/>
    <w:rsid w:val="008A1F6B"/>
    <w:rsid w:val="008A7CE6"/>
    <w:rsid w:val="008B4857"/>
    <w:rsid w:val="008B7B72"/>
    <w:rsid w:val="008C08D7"/>
    <w:rsid w:val="008C0ABE"/>
    <w:rsid w:val="008C34D8"/>
    <w:rsid w:val="008C4720"/>
    <w:rsid w:val="008C587D"/>
    <w:rsid w:val="008C672C"/>
    <w:rsid w:val="008C7FA4"/>
    <w:rsid w:val="008D1074"/>
    <w:rsid w:val="008D1C18"/>
    <w:rsid w:val="008E02DC"/>
    <w:rsid w:val="008E0851"/>
    <w:rsid w:val="008E410A"/>
    <w:rsid w:val="008F54EB"/>
    <w:rsid w:val="009005AC"/>
    <w:rsid w:val="009048F5"/>
    <w:rsid w:val="0090607D"/>
    <w:rsid w:val="009134E0"/>
    <w:rsid w:val="00931277"/>
    <w:rsid w:val="00931C5E"/>
    <w:rsid w:val="009411F2"/>
    <w:rsid w:val="00941F7E"/>
    <w:rsid w:val="0094531B"/>
    <w:rsid w:val="009464D3"/>
    <w:rsid w:val="00947905"/>
    <w:rsid w:val="00952CCA"/>
    <w:rsid w:val="0095354A"/>
    <w:rsid w:val="00960712"/>
    <w:rsid w:val="009640F1"/>
    <w:rsid w:val="0096421A"/>
    <w:rsid w:val="00966673"/>
    <w:rsid w:val="00966907"/>
    <w:rsid w:val="00967B9E"/>
    <w:rsid w:val="00972952"/>
    <w:rsid w:val="00974DC0"/>
    <w:rsid w:val="00977A6E"/>
    <w:rsid w:val="009822F6"/>
    <w:rsid w:val="0098371B"/>
    <w:rsid w:val="00986986"/>
    <w:rsid w:val="0099100B"/>
    <w:rsid w:val="009943C8"/>
    <w:rsid w:val="009A036D"/>
    <w:rsid w:val="009A1C84"/>
    <w:rsid w:val="009A4EA7"/>
    <w:rsid w:val="009A6D9D"/>
    <w:rsid w:val="009A745E"/>
    <w:rsid w:val="009B0512"/>
    <w:rsid w:val="009B4FCF"/>
    <w:rsid w:val="009B6262"/>
    <w:rsid w:val="009D021D"/>
    <w:rsid w:val="009D0C28"/>
    <w:rsid w:val="009D24DF"/>
    <w:rsid w:val="009D2862"/>
    <w:rsid w:val="009E1CB7"/>
    <w:rsid w:val="009F0250"/>
    <w:rsid w:val="009F48D8"/>
    <w:rsid w:val="00A00BE1"/>
    <w:rsid w:val="00A03F9A"/>
    <w:rsid w:val="00A04996"/>
    <w:rsid w:val="00A06286"/>
    <w:rsid w:val="00A07136"/>
    <w:rsid w:val="00A1067A"/>
    <w:rsid w:val="00A1070E"/>
    <w:rsid w:val="00A10BD1"/>
    <w:rsid w:val="00A2575B"/>
    <w:rsid w:val="00A27A9B"/>
    <w:rsid w:val="00A3125B"/>
    <w:rsid w:val="00A50D78"/>
    <w:rsid w:val="00A51F3C"/>
    <w:rsid w:val="00A52963"/>
    <w:rsid w:val="00A533E2"/>
    <w:rsid w:val="00A556DC"/>
    <w:rsid w:val="00A5680C"/>
    <w:rsid w:val="00A57981"/>
    <w:rsid w:val="00A621DD"/>
    <w:rsid w:val="00A76492"/>
    <w:rsid w:val="00A834B6"/>
    <w:rsid w:val="00A84405"/>
    <w:rsid w:val="00A87C16"/>
    <w:rsid w:val="00A927D9"/>
    <w:rsid w:val="00A9635E"/>
    <w:rsid w:val="00AA14E4"/>
    <w:rsid w:val="00AA3062"/>
    <w:rsid w:val="00AA3898"/>
    <w:rsid w:val="00AA5267"/>
    <w:rsid w:val="00AA5E1A"/>
    <w:rsid w:val="00AA6BA5"/>
    <w:rsid w:val="00AB354C"/>
    <w:rsid w:val="00AB64C7"/>
    <w:rsid w:val="00AB6CF8"/>
    <w:rsid w:val="00AB7D16"/>
    <w:rsid w:val="00AC2B07"/>
    <w:rsid w:val="00AC416F"/>
    <w:rsid w:val="00AC423D"/>
    <w:rsid w:val="00AC5D2E"/>
    <w:rsid w:val="00AD14D6"/>
    <w:rsid w:val="00AD1ED1"/>
    <w:rsid w:val="00AD25D2"/>
    <w:rsid w:val="00AD2EC2"/>
    <w:rsid w:val="00AD33BA"/>
    <w:rsid w:val="00AE04DD"/>
    <w:rsid w:val="00AE3B33"/>
    <w:rsid w:val="00AE3D02"/>
    <w:rsid w:val="00AE45AB"/>
    <w:rsid w:val="00AF2ADB"/>
    <w:rsid w:val="00AF4CED"/>
    <w:rsid w:val="00AF65E8"/>
    <w:rsid w:val="00AF6C56"/>
    <w:rsid w:val="00B065F7"/>
    <w:rsid w:val="00B06E1E"/>
    <w:rsid w:val="00B11996"/>
    <w:rsid w:val="00B1793D"/>
    <w:rsid w:val="00B337CF"/>
    <w:rsid w:val="00B33982"/>
    <w:rsid w:val="00B3703F"/>
    <w:rsid w:val="00B37A8C"/>
    <w:rsid w:val="00B443CF"/>
    <w:rsid w:val="00B517D3"/>
    <w:rsid w:val="00B56236"/>
    <w:rsid w:val="00B57332"/>
    <w:rsid w:val="00B57CDE"/>
    <w:rsid w:val="00B62489"/>
    <w:rsid w:val="00B628F6"/>
    <w:rsid w:val="00B70992"/>
    <w:rsid w:val="00B70F79"/>
    <w:rsid w:val="00B83E88"/>
    <w:rsid w:val="00B85E74"/>
    <w:rsid w:val="00B87366"/>
    <w:rsid w:val="00B91630"/>
    <w:rsid w:val="00B920B7"/>
    <w:rsid w:val="00B949A6"/>
    <w:rsid w:val="00B963C6"/>
    <w:rsid w:val="00B97F38"/>
    <w:rsid w:val="00BA0EE6"/>
    <w:rsid w:val="00BA330D"/>
    <w:rsid w:val="00BA34EA"/>
    <w:rsid w:val="00BA3501"/>
    <w:rsid w:val="00BA38E2"/>
    <w:rsid w:val="00BA3B45"/>
    <w:rsid w:val="00BA42DE"/>
    <w:rsid w:val="00BA5800"/>
    <w:rsid w:val="00BA7BA0"/>
    <w:rsid w:val="00BB1B2F"/>
    <w:rsid w:val="00BB7A76"/>
    <w:rsid w:val="00BC4ABB"/>
    <w:rsid w:val="00BC4F85"/>
    <w:rsid w:val="00BD33AE"/>
    <w:rsid w:val="00BD63BE"/>
    <w:rsid w:val="00BE10DA"/>
    <w:rsid w:val="00BE144F"/>
    <w:rsid w:val="00BE2553"/>
    <w:rsid w:val="00BE6600"/>
    <w:rsid w:val="00BF1ED8"/>
    <w:rsid w:val="00BF5870"/>
    <w:rsid w:val="00BF78C8"/>
    <w:rsid w:val="00C11030"/>
    <w:rsid w:val="00C116CA"/>
    <w:rsid w:val="00C1290C"/>
    <w:rsid w:val="00C13208"/>
    <w:rsid w:val="00C23FB2"/>
    <w:rsid w:val="00C30D29"/>
    <w:rsid w:val="00C34590"/>
    <w:rsid w:val="00C35036"/>
    <w:rsid w:val="00C4023E"/>
    <w:rsid w:val="00C404F4"/>
    <w:rsid w:val="00C431A3"/>
    <w:rsid w:val="00C4570E"/>
    <w:rsid w:val="00C46DF5"/>
    <w:rsid w:val="00C57152"/>
    <w:rsid w:val="00C579EF"/>
    <w:rsid w:val="00C57A8D"/>
    <w:rsid w:val="00C65152"/>
    <w:rsid w:val="00C66771"/>
    <w:rsid w:val="00C70FD1"/>
    <w:rsid w:val="00C7424B"/>
    <w:rsid w:val="00C74641"/>
    <w:rsid w:val="00C75197"/>
    <w:rsid w:val="00C8068E"/>
    <w:rsid w:val="00C81D33"/>
    <w:rsid w:val="00C8225B"/>
    <w:rsid w:val="00C872BE"/>
    <w:rsid w:val="00C90D76"/>
    <w:rsid w:val="00C927A2"/>
    <w:rsid w:val="00C92DAB"/>
    <w:rsid w:val="00C95937"/>
    <w:rsid w:val="00C97C07"/>
    <w:rsid w:val="00CB4679"/>
    <w:rsid w:val="00CB58F5"/>
    <w:rsid w:val="00CC1431"/>
    <w:rsid w:val="00CC24A5"/>
    <w:rsid w:val="00CC2D6C"/>
    <w:rsid w:val="00CD4720"/>
    <w:rsid w:val="00CD734E"/>
    <w:rsid w:val="00CE2671"/>
    <w:rsid w:val="00CE5486"/>
    <w:rsid w:val="00CF4036"/>
    <w:rsid w:val="00D02FFF"/>
    <w:rsid w:val="00D12EA4"/>
    <w:rsid w:val="00D13A1A"/>
    <w:rsid w:val="00D153A4"/>
    <w:rsid w:val="00D15729"/>
    <w:rsid w:val="00D16D2D"/>
    <w:rsid w:val="00D202F6"/>
    <w:rsid w:val="00D27824"/>
    <w:rsid w:val="00D31E41"/>
    <w:rsid w:val="00D3397F"/>
    <w:rsid w:val="00D36F24"/>
    <w:rsid w:val="00D41F6E"/>
    <w:rsid w:val="00D42F13"/>
    <w:rsid w:val="00D460D9"/>
    <w:rsid w:val="00D478B6"/>
    <w:rsid w:val="00D527F2"/>
    <w:rsid w:val="00D56152"/>
    <w:rsid w:val="00D626B4"/>
    <w:rsid w:val="00D70768"/>
    <w:rsid w:val="00D761FE"/>
    <w:rsid w:val="00D76F88"/>
    <w:rsid w:val="00D81EAE"/>
    <w:rsid w:val="00D83A81"/>
    <w:rsid w:val="00D84A85"/>
    <w:rsid w:val="00DA09AD"/>
    <w:rsid w:val="00DA460D"/>
    <w:rsid w:val="00DA7E3B"/>
    <w:rsid w:val="00DB06E6"/>
    <w:rsid w:val="00DB484B"/>
    <w:rsid w:val="00DD4FCC"/>
    <w:rsid w:val="00DD5320"/>
    <w:rsid w:val="00DD5C81"/>
    <w:rsid w:val="00DD7A8E"/>
    <w:rsid w:val="00DE132F"/>
    <w:rsid w:val="00DE48AF"/>
    <w:rsid w:val="00DE54ED"/>
    <w:rsid w:val="00DE7D62"/>
    <w:rsid w:val="00DF2312"/>
    <w:rsid w:val="00DF7F5E"/>
    <w:rsid w:val="00E0110C"/>
    <w:rsid w:val="00E034BC"/>
    <w:rsid w:val="00E12F41"/>
    <w:rsid w:val="00E15376"/>
    <w:rsid w:val="00E17C06"/>
    <w:rsid w:val="00E23DCB"/>
    <w:rsid w:val="00E31347"/>
    <w:rsid w:val="00E3574F"/>
    <w:rsid w:val="00E37555"/>
    <w:rsid w:val="00E50563"/>
    <w:rsid w:val="00E57987"/>
    <w:rsid w:val="00E643C8"/>
    <w:rsid w:val="00E64689"/>
    <w:rsid w:val="00E810D4"/>
    <w:rsid w:val="00E83DBD"/>
    <w:rsid w:val="00E87885"/>
    <w:rsid w:val="00E92F31"/>
    <w:rsid w:val="00EA3508"/>
    <w:rsid w:val="00EA6559"/>
    <w:rsid w:val="00EB2272"/>
    <w:rsid w:val="00EB37D8"/>
    <w:rsid w:val="00EB7F43"/>
    <w:rsid w:val="00EC0DAB"/>
    <w:rsid w:val="00ED0356"/>
    <w:rsid w:val="00ED2114"/>
    <w:rsid w:val="00ED7223"/>
    <w:rsid w:val="00EE1DB0"/>
    <w:rsid w:val="00EE4D32"/>
    <w:rsid w:val="00EE5978"/>
    <w:rsid w:val="00EF13DB"/>
    <w:rsid w:val="00EF3E5A"/>
    <w:rsid w:val="00EF3F59"/>
    <w:rsid w:val="00EF59B8"/>
    <w:rsid w:val="00EF6E17"/>
    <w:rsid w:val="00EF7594"/>
    <w:rsid w:val="00F055CB"/>
    <w:rsid w:val="00F062BB"/>
    <w:rsid w:val="00F076DD"/>
    <w:rsid w:val="00F07BD7"/>
    <w:rsid w:val="00F105A1"/>
    <w:rsid w:val="00F1141F"/>
    <w:rsid w:val="00F129D1"/>
    <w:rsid w:val="00F16484"/>
    <w:rsid w:val="00F171BE"/>
    <w:rsid w:val="00F17D34"/>
    <w:rsid w:val="00F20695"/>
    <w:rsid w:val="00F2196F"/>
    <w:rsid w:val="00F21E7B"/>
    <w:rsid w:val="00F21FAC"/>
    <w:rsid w:val="00F23BC0"/>
    <w:rsid w:val="00F24997"/>
    <w:rsid w:val="00F37518"/>
    <w:rsid w:val="00F377F9"/>
    <w:rsid w:val="00F40818"/>
    <w:rsid w:val="00F425A5"/>
    <w:rsid w:val="00F435A3"/>
    <w:rsid w:val="00F44185"/>
    <w:rsid w:val="00F47B21"/>
    <w:rsid w:val="00F51EC0"/>
    <w:rsid w:val="00F542C5"/>
    <w:rsid w:val="00F55883"/>
    <w:rsid w:val="00F63099"/>
    <w:rsid w:val="00F63337"/>
    <w:rsid w:val="00F67676"/>
    <w:rsid w:val="00F731F5"/>
    <w:rsid w:val="00F7359C"/>
    <w:rsid w:val="00F751DA"/>
    <w:rsid w:val="00F80DBD"/>
    <w:rsid w:val="00F875AF"/>
    <w:rsid w:val="00F92579"/>
    <w:rsid w:val="00F94600"/>
    <w:rsid w:val="00F9563B"/>
    <w:rsid w:val="00F97BFC"/>
    <w:rsid w:val="00FA3A83"/>
    <w:rsid w:val="00FA54D9"/>
    <w:rsid w:val="00FA68D2"/>
    <w:rsid w:val="00FB272C"/>
    <w:rsid w:val="00FB76D6"/>
    <w:rsid w:val="00FC10B4"/>
    <w:rsid w:val="00FC171C"/>
    <w:rsid w:val="00FC28ED"/>
    <w:rsid w:val="00FD580E"/>
    <w:rsid w:val="00FD714E"/>
    <w:rsid w:val="00FE013D"/>
    <w:rsid w:val="00FE4FB4"/>
    <w:rsid w:val="00FE50D4"/>
    <w:rsid w:val="00FF35E4"/>
    <w:rsid w:val="00FF492B"/>
    <w:rsid w:val="00FF74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B354C"/>
  </w:style>
  <w:style w:type="paragraph" w:styleId="1">
    <w:name w:val="heading 1"/>
    <w:basedOn w:val="a0"/>
    <w:next w:val="a0"/>
    <w:link w:val="10"/>
    <w:uiPriority w:val="9"/>
    <w:qFormat/>
    <w:rsid w:val="006E62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B337C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ООО  «Институт Территориального Планирования"/>
    <w:basedOn w:val="a0"/>
    <w:link w:val="a5"/>
    <w:rsid w:val="001F2D78"/>
    <w:pPr>
      <w:spacing w:before="200" w:line="360" w:lineRule="auto"/>
      <w:ind w:left="709"/>
      <w:jc w:val="right"/>
    </w:pPr>
    <w:rPr>
      <w:rFonts w:ascii="Calibri" w:eastAsia="Times New Roman" w:hAnsi="Calibri" w:cs="Times New Roman"/>
      <w:sz w:val="24"/>
      <w:szCs w:val="24"/>
      <w:lang w:val="x-none" w:eastAsia="x-none"/>
    </w:rPr>
  </w:style>
  <w:style w:type="character" w:customStyle="1" w:styleId="a5">
    <w:name w:val="ООО  «Институт Территориального Планирования Знак"/>
    <w:link w:val="a4"/>
    <w:rsid w:val="001F2D78"/>
    <w:rPr>
      <w:rFonts w:ascii="Calibri" w:eastAsia="Times New Roman" w:hAnsi="Calibri" w:cs="Times New Roman"/>
      <w:sz w:val="24"/>
      <w:szCs w:val="24"/>
      <w:lang w:val="x-none" w:eastAsia="x-none"/>
    </w:rPr>
  </w:style>
  <w:style w:type="character" w:customStyle="1" w:styleId="10">
    <w:name w:val="Заголовок 1 Знак"/>
    <w:basedOn w:val="a1"/>
    <w:link w:val="1"/>
    <w:uiPriority w:val="9"/>
    <w:rsid w:val="006E624D"/>
    <w:rPr>
      <w:rFonts w:asciiTheme="majorHAnsi" w:eastAsiaTheme="majorEastAsia" w:hAnsiTheme="majorHAnsi" w:cstheme="majorBidi"/>
      <w:b/>
      <w:bCs/>
      <w:color w:val="365F91" w:themeColor="accent1" w:themeShade="BF"/>
      <w:sz w:val="28"/>
      <w:szCs w:val="28"/>
    </w:rPr>
  </w:style>
  <w:style w:type="paragraph" w:styleId="a6">
    <w:name w:val="TOC Heading"/>
    <w:basedOn w:val="1"/>
    <w:next w:val="a0"/>
    <w:uiPriority w:val="39"/>
    <w:unhideWhenUsed/>
    <w:qFormat/>
    <w:rsid w:val="006E624D"/>
    <w:pPr>
      <w:outlineLvl w:val="9"/>
    </w:pPr>
    <w:rPr>
      <w:lang w:eastAsia="ru-RU"/>
    </w:rPr>
  </w:style>
  <w:style w:type="paragraph" w:styleId="11">
    <w:name w:val="toc 1"/>
    <w:basedOn w:val="a0"/>
    <w:next w:val="a0"/>
    <w:autoRedefine/>
    <w:uiPriority w:val="39"/>
    <w:unhideWhenUsed/>
    <w:rsid w:val="006E624D"/>
    <w:pPr>
      <w:spacing w:after="100"/>
    </w:pPr>
  </w:style>
  <w:style w:type="character" w:styleId="a7">
    <w:name w:val="Hyperlink"/>
    <w:basedOn w:val="a1"/>
    <w:uiPriority w:val="99"/>
    <w:unhideWhenUsed/>
    <w:rsid w:val="006E624D"/>
    <w:rPr>
      <w:color w:val="0000FF" w:themeColor="hyperlink"/>
      <w:u w:val="single"/>
    </w:rPr>
  </w:style>
  <w:style w:type="paragraph" w:styleId="a8">
    <w:name w:val="Balloon Text"/>
    <w:basedOn w:val="a0"/>
    <w:link w:val="a9"/>
    <w:uiPriority w:val="99"/>
    <w:semiHidden/>
    <w:unhideWhenUsed/>
    <w:rsid w:val="006E624D"/>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6E624D"/>
    <w:rPr>
      <w:rFonts w:ascii="Tahoma" w:hAnsi="Tahoma" w:cs="Tahoma"/>
      <w:sz w:val="16"/>
      <w:szCs w:val="16"/>
    </w:rPr>
  </w:style>
  <w:style w:type="paragraph" w:styleId="a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21"/>
    <w:qFormat/>
    <w:rsid w:val="00AA14E4"/>
    <w:pPr>
      <w:spacing w:before="120" w:after="120" w:line="240" w:lineRule="auto"/>
      <w:ind w:firstLine="709"/>
      <w:jc w:val="center"/>
    </w:pPr>
    <w:rPr>
      <w:rFonts w:ascii="Times New Roman" w:eastAsia="Times New Roman" w:hAnsi="Times New Roman" w:cs="Times New Roman"/>
      <w:b/>
      <w:bCs/>
      <w:sz w:val="24"/>
      <w:szCs w:val="20"/>
      <w:lang w:eastAsia="ru-RU"/>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a"/>
    <w:locked/>
    <w:rsid w:val="00AA14E4"/>
    <w:rPr>
      <w:rFonts w:ascii="Times New Roman" w:eastAsia="Times New Roman" w:hAnsi="Times New Roman" w:cs="Times New Roman"/>
      <w:b/>
      <w:bCs/>
      <w:sz w:val="24"/>
      <w:szCs w:val="20"/>
      <w:lang w:eastAsia="ru-RU"/>
    </w:rPr>
  </w:style>
  <w:style w:type="table" w:styleId="ab">
    <w:name w:val="Table Grid"/>
    <w:basedOn w:val="a2"/>
    <w:uiPriority w:val="59"/>
    <w:rsid w:val="00EA65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0"/>
    <w:link w:val="ad"/>
    <w:uiPriority w:val="34"/>
    <w:qFormat/>
    <w:rsid w:val="005D481A"/>
    <w:pPr>
      <w:ind w:left="720"/>
      <w:contextualSpacing/>
    </w:pPr>
  </w:style>
  <w:style w:type="character" w:customStyle="1" w:styleId="ad">
    <w:name w:val="Абзац списка Знак"/>
    <w:link w:val="ac"/>
    <w:uiPriority w:val="99"/>
    <w:locked/>
    <w:rsid w:val="00266643"/>
  </w:style>
  <w:style w:type="paragraph" w:styleId="ae">
    <w:name w:val="Body Text"/>
    <w:basedOn w:val="a0"/>
    <w:link w:val="af"/>
    <w:rsid w:val="00814350"/>
    <w:pPr>
      <w:spacing w:after="0" w:line="240" w:lineRule="auto"/>
      <w:jc w:val="center"/>
    </w:pPr>
    <w:rPr>
      <w:rFonts w:ascii="Times New Roman" w:eastAsia="Times New Roman" w:hAnsi="Times New Roman" w:cs="Times New Roman"/>
      <w:sz w:val="24"/>
      <w:szCs w:val="20"/>
      <w:lang w:eastAsia="ru-RU"/>
    </w:rPr>
  </w:style>
  <w:style w:type="character" w:customStyle="1" w:styleId="af">
    <w:name w:val="Основной текст Знак"/>
    <w:basedOn w:val="a1"/>
    <w:link w:val="ae"/>
    <w:rsid w:val="00814350"/>
    <w:rPr>
      <w:rFonts w:ascii="Times New Roman" w:eastAsia="Times New Roman" w:hAnsi="Times New Roman" w:cs="Times New Roman"/>
      <w:sz w:val="24"/>
      <w:szCs w:val="20"/>
      <w:lang w:eastAsia="ru-RU"/>
    </w:rPr>
  </w:style>
  <w:style w:type="paragraph" w:customStyle="1" w:styleId="G">
    <w:name w:val="G_Обычный текст"/>
    <w:basedOn w:val="a0"/>
    <w:link w:val="G0"/>
    <w:qFormat/>
    <w:rsid w:val="00341B4F"/>
    <w:pPr>
      <w:spacing w:before="120" w:after="60" w:line="240" w:lineRule="auto"/>
      <w:ind w:firstLine="567"/>
      <w:jc w:val="both"/>
    </w:pPr>
    <w:rPr>
      <w:rFonts w:ascii="Calibri" w:eastAsia="Times New Roman" w:hAnsi="Calibri" w:cs="Times New Roman"/>
      <w:sz w:val="24"/>
      <w:szCs w:val="24"/>
      <w:lang w:eastAsia="ar-SA" w:bidi="en-US"/>
    </w:rPr>
  </w:style>
  <w:style w:type="character" w:customStyle="1" w:styleId="G0">
    <w:name w:val="G_Обычный текст Знак"/>
    <w:link w:val="G"/>
    <w:rsid w:val="00341B4F"/>
    <w:rPr>
      <w:rFonts w:ascii="Calibri" w:eastAsia="Times New Roman" w:hAnsi="Calibri" w:cs="Times New Roman"/>
      <w:sz w:val="24"/>
      <w:szCs w:val="24"/>
      <w:lang w:eastAsia="ar-SA" w:bidi="en-US"/>
    </w:rPr>
  </w:style>
  <w:style w:type="paragraph" w:customStyle="1" w:styleId="ConsPlusNormal">
    <w:name w:val="ConsPlusNormal"/>
    <w:rsid w:val="000C5B0C"/>
    <w:pPr>
      <w:widowControl w:val="0"/>
      <w:autoSpaceDE w:val="0"/>
      <w:autoSpaceDN w:val="0"/>
      <w:spacing w:after="0" w:line="360" w:lineRule="auto"/>
      <w:ind w:firstLine="709"/>
      <w:jc w:val="both"/>
    </w:pPr>
    <w:rPr>
      <w:rFonts w:ascii="Times New Roman" w:eastAsia="Times New Roman" w:hAnsi="Times New Roman" w:cstheme="minorHAnsi"/>
      <w:sz w:val="24"/>
      <w:szCs w:val="24"/>
      <w:lang w:bidi="en-US"/>
    </w:rPr>
  </w:style>
  <w:style w:type="paragraph" w:customStyle="1" w:styleId="100">
    <w:name w:val="Табличный_слева_10"/>
    <w:basedOn w:val="a0"/>
    <w:qFormat/>
    <w:rsid w:val="006C1E96"/>
    <w:pPr>
      <w:spacing w:after="0" w:line="240" w:lineRule="auto"/>
    </w:pPr>
    <w:rPr>
      <w:rFonts w:ascii="Times New Roman" w:eastAsia="Times New Roman" w:hAnsi="Times New Roman" w:cs="Times New Roman"/>
      <w:sz w:val="20"/>
      <w:szCs w:val="24"/>
      <w:lang w:eastAsia="ru-RU"/>
    </w:rPr>
  </w:style>
  <w:style w:type="paragraph" w:customStyle="1" w:styleId="af0">
    <w:name w:val="Абзац"/>
    <w:basedOn w:val="a0"/>
    <w:link w:val="af1"/>
    <w:qFormat/>
    <w:rsid w:val="00287C64"/>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1">
    <w:name w:val="Абзац Знак"/>
    <w:link w:val="af0"/>
    <w:rsid w:val="00287C64"/>
    <w:rPr>
      <w:rFonts w:ascii="Times New Roman" w:eastAsia="Times New Roman" w:hAnsi="Times New Roman" w:cs="Times New Roman"/>
      <w:sz w:val="24"/>
      <w:szCs w:val="24"/>
      <w:lang w:eastAsia="ru-RU"/>
    </w:rPr>
  </w:style>
  <w:style w:type="paragraph" w:customStyle="1" w:styleId="ConsPlusTitle">
    <w:name w:val="ConsPlusTitle"/>
    <w:rsid w:val="00160358"/>
    <w:pPr>
      <w:widowControl w:val="0"/>
      <w:autoSpaceDE w:val="0"/>
      <w:autoSpaceDN w:val="0"/>
      <w:spacing w:after="0" w:line="240" w:lineRule="auto"/>
    </w:pPr>
    <w:rPr>
      <w:rFonts w:ascii="Calibri" w:eastAsia="Times New Roman" w:hAnsi="Calibri" w:cs="Calibri"/>
      <w:b/>
      <w:szCs w:val="20"/>
      <w:lang w:eastAsia="ru-RU"/>
    </w:rPr>
  </w:style>
  <w:style w:type="character" w:customStyle="1" w:styleId="22">
    <w:name w:val="Основной текст (2)_"/>
    <w:basedOn w:val="a1"/>
    <w:link w:val="23"/>
    <w:uiPriority w:val="99"/>
    <w:locked/>
    <w:rsid w:val="002A03FB"/>
    <w:rPr>
      <w:rFonts w:ascii="Times New Roman" w:hAnsi="Times New Roman" w:cs="Times New Roman"/>
      <w:sz w:val="27"/>
      <w:szCs w:val="27"/>
      <w:shd w:val="clear" w:color="auto" w:fill="FFFFFF"/>
    </w:rPr>
  </w:style>
  <w:style w:type="character" w:customStyle="1" w:styleId="Exact">
    <w:name w:val="Подпись к таблице Exact"/>
    <w:basedOn w:val="a1"/>
    <w:uiPriority w:val="99"/>
    <w:rsid w:val="002A03FB"/>
    <w:rPr>
      <w:rFonts w:ascii="Times New Roman" w:hAnsi="Times New Roman" w:cs="Times New Roman"/>
      <w:spacing w:val="3"/>
      <w:sz w:val="21"/>
      <w:szCs w:val="21"/>
      <w:u w:val="none"/>
    </w:rPr>
  </w:style>
  <w:style w:type="character" w:customStyle="1" w:styleId="12">
    <w:name w:val="Основной текст Знак1"/>
    <w:basedOn w:val="a1"/>
    <w:uiPriority w:val="99"/>
    <w:locked/>
    <w:rsid w:val="002A03FB"/>
    <w:rPr>
      <w:rFonts w:ascii="Times New Roman" w:hAnsi="Times New Roman" w:cs="Times New Roman"/>
      <w:spacing w:val="3"/>
      <w:sz w:val="21"/>
      <w:szCs w:val="21"/>
      <w:u w:val="none"/>
    </w:rPr>
  </w:style>
  <w:style w:type="paragraph" w:customStyle="1" w:styleId="23">
    <w:name w:val="Основной текст (2)"/>
    <w:basedOn w:val="a0"/>
    <w:link w:val="22"/>
    <w:uiPriority w:val="99"/>
    <w:rsid w:val="002A03FB"/>
    <w:pPr>
      <w:widowControl w:val="0"/>
      <w:shd w:val="clear" w:color="auto" w:fill="FFFFFF"/>
      <w:spacing w:after="0" w:line="322" w:lineRule="exact"/>
      <w:ind w:firstLine="700"/>
    </w:pPr>
    <w:rPr>
      <w:rFonts w:ascii="Times New Roman" w:hAnsi="Times New Roman" w:cs="Times New Roman"/>
      <w:sz w:val="27"/>
      <w:szCs w:val="27"/>
    </w:rPr>
  </w:style>
  <w:style w:type="paragraph" w:customStyle="1" w:styleId="af2">
    <w:name w:val="Прижатый влево"/>
    <w:basedOn w:val="a0"/>
    <w:next w:val="a0"/>
    <w:uiPriority w:val="99"/>
    <w:rsid w:val="00491CC1"/>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styleId="af3">
    <w:name w:val="Normal (Web)"/>
    <w:basedOn w:val="a0"/>
    <w:uiPriority w:val="99"/>
    <w:unhideWhenUsed/>
    <w:rsid w:val="004E6193"/>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4">
    <w:name w:val="Основной текст (4)_"/>
    <w:basedOn w:val="a1"/>
    <w:link w:val="40"/>
    <w:rsid w:val="00B949A6"/>
    <w:rPr>
      <w:rFonts w:ascii="Times New Roman" w:eastAsia="Times New Roman" w:hAnsi="Times New Roman" w:cs="Times New Roman"/>
      <w:sz w:val="27"/>
      <w:szCs w:val="27"/>
      <w:shd w:val="clear" w:color="auto" w:fill="FFFFFF"/>
    </w:rPr>
  </w:style>
  <w:style w:type="paragraph" w:customStyle="1" w:styleId="40">
    <w:name w:val="Основной текст (4)"/>
    <w:basedOn w:val="a0"/>
    <w:link w:val="4"/>
    <w:rsid w:val="00B949A6"/>
    <w:pPr>
      <w:widowControl w:val="0"/>
      <w:shd w:val="clear" w:color="auto" w:fill="FFFFFF"/>
      <w:spacing w:after="0" w:line="0" w:lineRule="atLeast"/>
      <w:ind w:hanging="500"/>
      <w:jc w:val="both"/>
    </w:pPr>
    <w:rPr>
      <w:rFonts w:ascii="Times New Roman" w:eastAsia="Times New Roman" w:hAnsi="Times New Roman" w:cs="Times New Roman"/>
      <w:sz w:val="27"/>
      <w:szCs w:val="27"/>
    </w:rPr>
  </w:style>
  <w:style w:type="paragraph" w:customStyle="1" w:styleId="formattext">
    <w:name w:val="formattext"/>
    <w:basedOn w:val="a0"/>
    <w:rsid w:val="00F51E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4">
    <w:name w:val="Название таблицы"/>
    <w:basedOn w:val="1"/>
    <w:rsid w:val="00490359"/>
    <w:pPr>
      <w:spacing w:before="120"/>
    </w:pPr>
    <w:rPr>
      <w:rFonts w:ascii="Times New Roman" w:hAnsi="Times New Roman" w:cs="Times New Roman"/>
      <w:color w:val="auto"/>
      <w:sz w:val="24"/>
    </w:rPr>
  </w:style>
  <w:style w:type="character" w:customStyle="1" w:styleId="20">
    <w:name w:val="Заголовок 2 Знак"/>
    <w:basedOn w:val="a1"/>
    <w:link w:val="2"/>
    <w:uiPriority w:val="9"/>
    <w:rsid w:val="00B337CF"/>
    <w:rPr>
      <w:rFonts w:asciiTheme="majorHAnsi" w:eastAsiaTheme="majorEastAsia" w:hAnsiTheme="majorHAnsi" w:cstheme="majorBidi"/>
      <w:b/>
      <w:bCs/>
      <w:color w:val="4F81BD" w:themeColor="accent1"/>
      <w:sz w:val="26"/>
      <w:szCs w:val="26"/>
    </w:rPr>
  </w:style>
  <w:style w:type="character" w:styleId="af5">
    <w:name w:val="annotation reference"/>
    <w:basedOn w:val="a1"/>
    <w:uiPriority w:val="99"/>
    <w:semiHidden/>
    <w:unhideWhenUsed/>
    <w:rsid w:val="003A234C"/>
    <w:rPr>
      <w:sz w:val="16"/>
      <w:szCs w:val="16"/>
    </w:rPr>
  </w:style>
  <w:style w:type="paragraph" w:styleId="af6">
    <w:name w:val="annotation text"/>
    <w:basedOn w:val="a0"/>
    <w:link w:val="af7"/>
    <w:uiPriority w:val="99"/>
    <w:semiHidden/>
    <w:unhideWhenUsed/>
    <w:rsid w:val="003A234C"/>
    <w:pPr>
      <w:spacing w:line="240" w:lineRule="auto"/>
    </w:pPr>
    <w:rPr>
      <w:sz w:val="20"/>
      <w:szCs w:val="20"/>
    </w:rPr>
  </w:style>
  <w:style w:type="character" w:customStyle="1" w:styleId="af7">
    <w:name w:val="Текст примечания Знак"/>
    <w:basedOn w:val="a1"/>
    <w:link w:val="af6"/>
    <w:uiPriority w:val="99"/>
    <w:semiHidden/>
    <w:rsid w:val="003A234C"/>
    <w:rPr>
      <w:sz w:val="20"/>
      <w:szCs w:val="20"/>
    </w:rPr>
  </w:style>
  <w:style w:type="paragraph" w:styleId="af8">
    <w:name w:val="annotation subject"/>
    <w:basedOn w:val="af6"/>
    <w:next w:val="af6"/>
    <w:link w:val="af9"/>
    <w:uiPriority w:val="99"/>
    <w:semiHidden/>
    <w:unhideWhenUsed/>
    <w:rsid w:val="003A234C"/>
    <w:rPr>
      <w:b/>
      <w:bCs/>
    </w:rPr>
  </w:style>
  <w:style w:type="character" w:customStyle="1" w:styleId="af9">
    <w:name w:val="Тема примечания Знак"/>
    <w:basedOn w:val="af7"/>
    <w:link w:val="af8"/>
    <w:uiPriority w:val="99"/>
    <w:semiHidden/>
    <w:rsid w:val="003A234C"/>
    <w:rPr>
      <w:b/>
      <w:bCs/>
      <w:sz w:val="20"/>
      <w:szCs w:val="20"/>
    </w:rPr>
  </w:style>
  <w:style w:type="paragraph" w:styleId="afa">
    <w:name w:val="Revision"/>
    <w:hidden/>
    <w:uiPriority w:val="99"/>
    <w:semiHidden/>
    <w:rsid w:val="00540267"/>
    <w:pPr>
      <w:spacing w:after="0" w:line="240" w:lineRule="auto"/>
    </w:pPr>
  </w:style>
  <w:style w:type="character" w:customStyle="1" w:styleId="5">
    <w:name w:val="Основной текст5"/>
    <w:basedOn w:val="a1"/>
    <w:rsid w:val="001A3CB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7">
    <w:name w:val="Основной текст (7)_"/>
    <w:basedOn w:val="a1"/>
    <w:link w:val="70"/>
    <w:rsid w:val="00BA3501"/>
    <w:rPr>
      <w:rFonts w:ascii="Times New Roman" w:eastAsia="Times New Roman" w:hAnsi="Times New Roman" w:cs="Times New Roman"/>
      <w:sz w:val="25"/>
      <w:szCs w:val="25"/>
      <w:shd w:val="clear" w:color="auto" w:fill="FFFFFF"/>
    </w:rPr>
  </w:style>
  <w:style w:type="paragraph" w:customStyle="1" w:styleId="70">
    <w:name w:val="Основной текст (7)"/>
    <w:basedOn w:val="a0"/>
    <w:link w:val="7"/>
    <w:rsid w:val="00BA3501"/>
    <w:pPr>
      <w:widowControl w:val="0"/>
      <w:shd w:val="clear" w:color="auto" w:fill="FFFFFF"/>
      <w:spacing w:before="360" w:after="0" w:line="446" w:lineRule="exact"/>
      <w:jc w:val="both"/>
    </w:pPr>
    <w:rPr>
      <w:rFonts w:ascii="Times New Roman" w:eastAsia="Times New Roman" w:hAnsi="Times New Roman" w:cs="Times New Roman"/>
      <w:sz w:val="25"/>
      <w:szCs w:val="25"/>
    </w:rPr>
  </w:style>
  <w:style w:type="character" w:customStyle="1" w:styleId="afb">
    <w:name w:val="Основной текст_"/>
    <w:basedOn w:val="a1"/>
    <w:link w:val="9"/>
    <w:rsid w:val="00BB1B2F"/>
    <w:rPr>
      <w:rFonts w:ascii="Times New Roman" w:eastAsia="Times New Roman" w:hAnsi="Times New Roman" w:cs="Times New Roman"/>
      <w:shd w:val="clear" w:color="auto" w:fill="FFFFFF"/>
    </w:rPr>
  </w:style>
  <w:style w:type="paragraph" w:customStyle="1" w:styleId="9">
    <w:name w:val="Основной текст9"/>
    <w:basedOn w:val="a0"/>
    <w:link w:val="afb"/>
    <w:rsid w:val="00BB1B2F"/>
    <w:pPr>
      <w:widowControl w:val="0"/>
      <w:shd w:val="clear" w:color="auto" w:fill="FFFFFF"/>
      <w:spacing w:after="600" w:line="0" w:lineRule="atLeast"/>
      <w:ind w:hanging="540"/>
      <w:jc w:val="both"/>
    </w:pPr>
    <w:rPr>
      <w:rFonts w:ascii="Times New Roman" w:eastAsia="Times New Roman" w:hAnsi="Times New Roman" w:cs="Times New Roman"/>
    </w:rPr>
  </w:style>
  <w:style w:type="paragraph" w:customStyle="1" w:styleId="s1">
    <w:name w:val="s_1"/>
    <w:basedOn w:val="a0"/>
    <w:rsid w:val="004E10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c">
    <w:name w:val="No Spacing"/>
    <w:uiPriority w:val="1"/>
    <w:qFormat/>
    <w:rsid w:val="001D2F45"/>
    <w:pPr>
      <w:spacing w:after="0" w:line="240" w:lineRule="auto"/>
    </w:pPr>
  </w:style>
  <w:style w:type="paragraph" w:customStyle="1" w:styleId="ConsNormal">
    <w:name w:val="ConsNormal"/>
    <w:rsid w:val="00662238"/>
    <w:pPr>
      <w:widowControl w:val="0"/>
      <w:snapToGrid w:val="0"/>
      <w:spacing w:after="0" w:line="240" w:lineRule="auto"/>
      <w:ind w:right="19772" w:firstLine="720"/>
    </w:pPr>
    <w:rPr>
      <w:rFonts w:ascii="Arial" w:eastAsia="Times New Roman" w:hAnsi="Arial" w:cs="Times New Roman"/>
      <w:sz w:val="20"/>
      <w:szCs w:val="20"/>
      <w:lang w:eastAsia="ru-RU"/>
    </w:rPr>
  </w:style>
  <w:style w:type="paragraph" w:styleId="afd">
    <w:name w:val="header"/>
    <w:basedOn w:val="a0"/>
    <w:link w:val="afe"/>
    <w:uiPriority w:val="99"/>
    <w:unhideWhenUsed/>
    <w:rsid w:val="001A55F1"/>
    <w:pPr>
      <w:tabs>
        <w:tab w:val="center" w:pos="4677"/>
        <w:tab w:val="right" w:pos="9355"/>
      </w:tabs>
      <w:spacing w:after="0" w:line="240" w:lineRule="auto"/>
    </w:pPr>
  </w:style>
  <w:style w:type="character" w:customStyle="1" w:styleId="afe">
    <w:name w:val="Верхний колонтитул Знак"/>
    <w:basedOn w:val="a1"/>
    <w:link w:val="afd"/>
    <w:uiPriority w:val="99"/>
    <w:rsid w:val="001A55F1"/>
  </w:style>
  <w:style w:type="paragraph" w:styleId="24">
    <w:name w:val="Quote"/>
    <w:basedOn w:val="a0"/>
    <w:next w:val="a0"/>
    <w:link w:val="25"/>
    <w:uiPriority w:val="99"/>
    <w:qFormat/>
    <w:rsid w:val="00DE132F"/>
    <w:pPr>
      <w:spacing w:after="0" w:line="240" w:lineRule="auto"/>
    </w:pPr>
    <w:rPr>
      <w:rFonts w:ascii="Calibri" w:eastAsia="Calibri" w:hAnsi="Calibri" w:cs="Times New Roman"/>
      <w:i/>
      <w:sz w:val="24"/>
      <w:szCs w:val="24"/>
      <w:lang w:eastAsia="ru-RU"/>
    </w:rPr>
  </w:style>
  <w:style w:type="character" w:customStyle="1" w:styleId="25">
    <w:name w:val="Цитата 2 Знак"/>
    <w:basedOn w:val="a1"/>
    <w:link w:val="24"/>
    <w:uiPriority w:val="99"/>
    <w:rsid w:val="00DE132F"/>
    <w:rPr>
      <w:rFonts w:ascii="Calibri" w:eastAsia="Calibri" w:hAnsi="Calibri" w:cs="Times New Roman"/>
      <w:i/>
      <w:sz w:val="24"/>
      <w:szCs w:val="24"/>
      <w:lang w:eastAsia="ru-RU"/>
    </w:rPr>
  </w:style>
  <w:style w:type="paragraph" w:styleId="aff">
    <w:name w:val="footer"/>
    <w:basedOn w:val="a0"/>
    <w:link w:val="aff0"/>
    <w:uiPriority w:val="99"/>
    <w:unhideWhenUsed/>
    <w:rsid w:val="00AD1ED1"/>
    <w:pPr>
      <w:tabs>
        <w:tab w:val="center" w:pos="4677"/>
        <w:tab w:val="right" w:pos="9355"/>
      </w:tabs>
      <w:spacing w:after="0" w:line="240" w:lineRule="auto"/>
    </w:pPr>
  </w:style>
  <w:style w:type="character" w:customStyle="1" w:styleId="aff0">
    <w:name w:val="Нижний колонтитул Знак"/>
    <w:basedOn w:val="a1"/>
    <w:link w:val="aff"/>
    <w:uiPriority w:val="99"/>
    <w:rsid w:val="00AD1ED1"/>
  </w:style>
  <w:style w:type="paragraph" w:customStyle="1" w:styleId="a">
    <w:name w:val="Табличный_нумерованный"/>
    <w:basedOn w:val="a0"/>
    <w:rsid w:val="00C75197"/>
    <w:pPr>
      <w:numPr>
        <w:numId w:val="13"/>
      </w:numPr>
      <w:spacing w:after="0" w:line="240" w:lineRule="auto"/>
    </w:pPr>
    <w:rPr>
      <w:rFonts w:eastAsia="Times New Roman" w:cs="Times New Roman"/>
      <w:lang w:eastAsia="ru-RU"/>
    </w:rPr>
  </w:style>
  <w:style w:type="character" w:customStyle="1" w:styleId="Main">
    <w:name w:val="Main Знак"/>
    <w:link w:val="Main0"/>
    <w:locked/>
    <w:rsid w:val="00313C0F"/>
    <w:rPr>
      <w:rFonts w:ascii="Times New Roman" w:eastAsia="Times New Roman" w:hAnsi="Times New Roman" w:cs="Tahoma"/>
      <w:sz w:val="24"/>
      <w:szCs w:val="16"/>
      <w:lang w:eastAsia="ru-RU"/>
    </w:rPr>
  </w:style>
  <w:style w:type="paragraph" w:customStyle="1" w:styleId="Main0">
    <w:name w:val="Main"/>
    <w:link w:val="Main"/>
    <w:rsid w:val="00313C0F"/>
    <w:pPr>
      <w:widowControl w:val="0"/>
      <w:spacing w:after="0" w:line="360" w:lineRule="auto"/>
      <w:ind w:firstLine="709"/>
      <w:jc w:val="both"/>
    </w:pPr>
    <w:rPr>
      <w:rFonts w:ascii="Times New Roman" w:eastAsia="Times New Roman" w:hAnsi="Times New Roman" w:cs="Tahoma"/>
      <w:sz w:val="24"/>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B354C"/>
  </w:style>
  <w:style w:type="paragraph" w:styleId="1">
    <w:name w:val="heading 1"/>
    <w:basedOn w:val="a0"/>
    <w:next w:val="a0"/>
    <w:link w:val="10"/>
    <w:uiPriority w:val="9"/>
    <w:qFormat/>
    <w:rsid w:val="006E62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B337C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ООО  «Институт Территориального Планирования"/>
    <w:basedOn w:val="a0"/>
    <w:link w:val="a5"/>
    <w:rsid w:val="001F2D78"/>
    <w:pPr>
      <w:spacing w:before="200" w:line="360" w:lineRule="auto"/>
      <w:ind w:left="709"/>
      <w:jc w:val="right"/>
    </w:pPr>
    <w:rPr>
      <w:rFonts w:ascii="Calibri" w:eastAsia="Times New Roman" w:hAnsi="Calibri" w:cs="Times New Roman"/>
      <w:sz w:val="24"/>
      <w:szCs w:val="24"/>
      <w:lang w:val="x-none" w:eastAsia="x-none"/>
    </w:rPr>
  </w:style>
  <w:style w:type="character" w:customStyle="1" w:styleId="a5">
    <w:name w:val="ООО  «Институт Территориального Планирования Знак"/>
    <w:link w:val="a4"/>
    <w:rsid w:val="001F2D78"/>
    <w:rPr>
      <w:rFonts w:ascii="Calibri" w:eastAsia="Times New Roman" w:hAnsi="Calibri" w:cs="Times New Roman"/>
      <w:sz w:val="24"/>
      <w:szCs w:val="24"/>
      <w:lang w:val="x-none" w:eastAsia="x-none"/>
    </w:rPr>
  </w:style>
  <w:style w:type="character" w:customStyle="1" w:styleId="10">
    <w:name w:val="Заголовок 1 Знак"/>
    <w:basedOn w:val="a1"/>
    <w:link w:val="1"/>
    <w:uiPriority w:val="9"/>
    <w:rsid w:val="006E624D"/>
    <w:rPr>
      <w:rFonts w:asciiTheme="majorHAnsi" w:eastAsiaTheme="majorEastAsia" w:hAnsiTheme="majorHAnsi" w:cstheme="majorBidi"/>
      <w:b/>
      <w:bCs/>
      <w:color w:val="365F91" w:themeColor="accent1" w:themeShade="BF"/>
      <w:sz w:val="28"/>
      <w:szCs w:val="28"/>
    </w:rPr>
  </w:style>
  <w:style w:type="paragraph" w:styleId="a6">
    <w:name w:val="TOC Heading"/>
    <w:basedOn w:val="1"/>
    <w:next w:val="a0"/>
    <w:uiPriority w:val="39"/>
    <w:unhideWhenUsed/>
    <w:qFormat/>
    <w:rsid w:val="006E624D"/>
    <w:pPr>
      <w:outlineLvl w:val="9"/>
    </w:pPr>
    <w:rPr>
      <w:lang w:eastAsia="ru-RU"/>
    </w:rPr>
  </w:style>
  <w:style w:type="paragraph" w:styleId="11">
    <w:name w:val="toc 1"/>
    <w:basedOn w:val="a0"/>
    <w:next w:val="a0"/>
    <w:autoRedefine/>
    <w:uiPriority w:val="39"/>
    <w:unhideWhenUsed/>
    <w:rsid w:val="006E624D"/>
    <w:pPr>
      <w:spacing w:after="100"/>
    </w:pPr>
  </w:style>
  <w:style w:type="character" w:styleId="a7">
    <w:name w:val="Hyperlink"/>
    <w:basedOn w:val="a1"/>
    <w:uiPriority w:val="99"/>
    <w:unhideWhenUsed/>
    <w:rsid w:val="006E624D"/>
    <w:rPr>
      <w:color w:val="0000FF" w:themeColor="hyperlink"/>
      <w:u w:val="single"/>
    </w:rPr>
  </w:style>
  <w:style w:type="paragraph" w:styleId="a8">
    <w:name w:val="Balloon Text"/>
    <w:basedOn w:val="a0"/>
    <w:link w:val="a9"/>
    <w:uiPriority w:val="99"/>
    <w:semiHidden/>
    <w:unhideWhenUsed/>
    <w:rsid w:val="006E624D"/>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6E624D"/>
    <w:rPr>
      <w:rFonts w:ascii="Tahoma" w:hAnsi="Tahoma" w:cs="Tahoma"/>
      <w:sz w:val="16"/>
      <w:szCs w:val="16"/>
    </w:rPr>
  </w:style>
  <w:style w:type="paragraph" w:styleId="a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21"/>
    <w:qFormat/>
    <w:rsid w:val="00AA14E4"/>
    <w:pPr>
      <w:spacing w:before="120" w:after="120" w:line="240" w:lineRule="auto"/>
      <w:ind w:firstLine="709"/>
      <w:jc w:val="center"/>
    </w:pPr>
    <w:rPr>
      <w:rFonts w:ascii="Times New Roman" w:eastAsia="Times New Roman" w:hAnsi="Times New Roman" w:cs="Times New Roman"/>
      <w:b/>
      <w:bCs/>
      <w:sz w:val="24"/>
      <w:szCs w:val="20"/>
      <w:lang w:eastAsia="ru-RU"/>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a"/>
    <w:locked/>
    <w:rsid w:val="00AA14E4"/>
    <w:rPr>
      <w:rFonts w:ascii="Times New Roman" w:eastAsia="Times New Roman" w:hAnsi="Times New Roman" w:cs="Times New Roman"/>
      <w:b/>
      <w:bCs/>
      <w:sz w:val="24"/>
      <w:szCs w:val="20"/>
      <w:lang w:eastAsia="ru-RU"/>
    </w:rPr>
  </w:style>
  <w:style w:type="table" w:styleId="ab">
    <w:name w:val="Table Grid"/>
    <w:basedOn w:val="a2"/>
    <w:uiPriority w:val="59"/>
    <w:rsid w:val="00EA65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0"/>
    <w:link w:val="ad"/>
    <w:uiPriority w:val="34"/>
    <w:qFormat/>
    <w:rsid w:val="005D481A"/>
    <w:pPr>
      <w:ind w:left="720"/>
      <w:contextualSpacing/>
    </w:pPr>
  </w:style>
  <w:style w:type="character" w:customStyle="1" w:styleId="ad">
    <w:name w:val="Абзац списка Знак"/>
    <w:link w:val="ac"/>
    <w:uiPriority w:val="99"/>
    <w:locked/>
    <w:rsid w:val="00266643"/>
  </w:style>
  <w:style w:type="paragraph" w:styleId="ae">
    <w:name w:val="Body Text"/>
    <w:basedOn w:val="a0"/>
    <w:link w:val="af"/>
    <w:rsid w:val="00814350"/>
    <w:pPr>
      <w:spacing w:after="0" w:line="240" w:lineRule="auto"/>
      <w:jc w:val="center"/>
    </w:pPr>
    <w:rPr>
      <w:rFonts w:ascii="Times New Roman" w:eastAsia="Times New Roman" w:hAnsi="Times New Roman" w:cs="Times New Roman"/>
      <w:sz w:val="24"/>
      <w:szCs w:val="20"/>
      <w:lang w:eastAsia="ru-RU"/>
    </w:rPr>
  </w:style>
  <w:style w:type="character" w:customStyle="1" w:styleId="af">
    <w:name w:val="Основной текст Знак"/>
    <w:basedOn w:val="a1"/>
    <w:link w:val="ae"/>
    <w:rsid w:val="00814350"/>
    <w:rPr>
      <w:rFonts w:ascii="Times New Roman" w:eastAsia="Times New Roman" w:hAnsi="Times New Roman" w:cs="Times New Roman"/>
      <w:sz w:val="24"/>
      <w:szCs w:val="20"/>
      <w:lang w:eastAsia="ru-RU"/>
    </w:rPr>
  </w:style>
  <w:style w:type="paragraph" w:customStyle="1" w:styleId="G">
    <w:name w:val="G_Обычный текст"/>
    <w:basedOn w:val="a0"/>
    <w:link w:val="G0"/>
    <w:qFormat/>
    <w:rsid w:val="00341B4F"/>
    <w:pPr>
      <w:spacing w:before="120" w:after="60" w:line="240" w:lineRule="auto"/>
      <w:ind w:firstLine="567"/>
      <w:jc w:val="both"/>
    </w:pPr>
    <w:rPr>
      <w:rFonts w:ascii="Calibri" w:eastAsia="Times New Roman" w:hAnsi="Calibri" w:cs="Times New Roman"/>
      <w:sz w:val="24"/>
      <w:szCs w:val="24"/>
      <w:lang w:eastAsia="ar-SA" w:bidi="en-US"/>
    </w:rPr>
  </w:style>
  <w:style w:type="character" w:customStyle="1" w:styleId="G0">
    <w:name w:val="G_Обычный текст Знак"/>
    <w:link w:val="G"/>
    <w:rsid w:val="00341B4F"/>
    <w:rPr>
      <w:rFonts w:ascii="Calibri" w:eastAsia="Times New Roman" w:hAnsi="Calibri" w:cs="Times New Roman"/>
      <w:sz w:val="24"/>
      <w:szCs w:val="24"/>
      <w:lang w:eastAsia="ar-SA" w:bidi="en-US"/>
    </w:rPr>
  </w:style>
  <w:style w:type="paragraph" w:customStyle="1" w:styleId="ConsPlusNormal">
    <w:name w:val="ConsPlusNormal"/>
    <w:rsid w:val="000C5B0C"/>
    <w:pPr>
      <w:widowControl w:val="0"/>
      <w:autoSpaceDE w:val="0"/>
      <w:autoSpaceDN w:val="0"/>
      <w:spacing w:after="0" w:line="360" w:lineRule="auto"/>
      <w:ind w:firstLine="709"/>
      <w:jc w:val="both"/>
    </w:pPr>
    <w:rPr>
      <w:rFonts w:ascii="Times New Roman" w:eastAsia="Times New Roman" w:hAnsi="Times New Roman" w:cstheme="minorHAnsi"/>
      <w:sz w:val="24"/>
      <w:szCs w:val="24"/>
      <w:lang w:bidi="en-US"/>
    </w:rPr>
  </w:style>
  <w:style w:type="paragraph" w:customStyle="1" w:styleId="100">
    <w:name w:val="Табличный_слева_10"/>
    <w:basedOn w:val="a0"/>
    <w:qFormat/>
    <w:rsid w:val="006C1E96"/>
    <w:pPr>
      <w:spacing w:after="0" w:line="240" w:lineRule="auto"/>
    </w:pPr>
    <w:rPr>
      <w:rFonts w:ascii="Times New Roman" w:eastAsia="Times New Roman" w:hAnsi="Times New Roman" w:cs="Times New Roman"/>
      <w:sz w:val="20"/>
      <w:szCs w:val="24"/>
      <w:lang w:eastAsia="ru-RU"/>
    </w:rPr>
  </w:style>
  <w:style w:type="paragraph" w:customStyle="1" w:styleId="af0">
    <w:name w:val="Абзац"/>
    <w:basedOn w:val="a0"/>
    <w:link w:val="af1"/>
    <w:qFormat/>
    <w:rsid w:val="00287C64"/>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1">
    <w:name w:val="Абзац Знак"/>
    <w:link w:val="af0"/>
    <w:rsid w:val="00287C64"/>
    <w:rPr>
      <w:rFonts w:ascii="Times New Roman" w:eastAsia="Times New Roman" w:hAnsi="Times New Roman" w:cs="Times New Roman"/>
      <w:sz w:val="24"/>
      <w:szCs w:val="24"/>
      <w:lang w:eastAsia="ru-RU"/>
    </w:rPr>
  </w:style>
  <w:style w:type="paragraph" w:customStyle="1" w:styleId="ConsPlusTitle">
    <w:name w:val="ConsPlusTitle"/>
    <w:rsid w:val="00160358"/>
    <w:pPr>
      <w:widowControl w:val="0"/>
      <w:autoSpaceDE w:val="0"/>
      <w:autoSpaceDN w:val="0"/>
      <w:spacing w:after="0" w:line="240" w:lineRule="auto"/>
    </w:pPr>
    <w:rPr>
      <w:rFonts w:ascii="Calibri" w:eastAsia="Times New Roman" w:hAnsi="Calibri" w:cs="Calibri"/>
      <w:b/>
      <w:szCs w:val="20"/>
      <w:lang w:eastAsia="ru-RU"/>
    </w:rPr>
  </w:style>
  <w:style w:type="character" w:customStyle="1" w:styleId="22">
    <w:name w:val="Основной текст (2)_"/>
    <w:basedOn w:val="a1"/>
    <w:link w:val="23"/>
    <w:uiPriority w:val="99"/>
    <w:locked/>
    <w:rsid w:val="002A03FB"/>
    <w:rPr>
      <w:rFonts w:ascii="Times New Roman" w:hAnsi="Times New Roman" w:cs="Times New Roman"/>
      <w:sz w:val="27"/>
      <w:szCs w:val="27"/>
      <w:shd w:val="clear" w:color="auto" w:fill="FFFFFF"/>
    </w:rPr>
  </w:style>
  <w:style w:type="character" w:customStyle="1" w:styleId="Exact">
    <w:name w:val="Подпись к таблице Exact"/>
    <w:basedOn w:val="a1"/>
    <w:uiPriority w:val="99"/>
    <w:rsid w:val="002A03FB"/>
    <w:rPr>
      <w:rFonts w:ascii="Times New Roman" w:hAnsi="Times New Roman" w:cs="Times New Roman"/>
      <w:spacing w:val="3"/>
      <w:sz w:val="21"/>
      <w:szCs w:val="21"/>
      <w:u w:val="none"/>
    </w:rPr>
  </w:style>
  <w:style w:type="character" w:customStyle="1" w:styleId="12">
    <w:name w:val="Основной текст Знак1"/>
    <w:basedOn w:val="a1"/>
    <w:uiPriority w:val="99"/>
    <w:locked/>
    <w:rsid w:val="002A03FB"/>
    <w:rPr>
      <w:rFonts w:ascii="Times New Roman" w:hAnsi="Times New Roman" w:cs="Times New Roman"/>
      <w:spacing w:val="3"/>
      <w:sz w:val="21"/>
      <w:szCs w:val="21"/>
      <w:u w:val="none"/>
    </w:rPr>
  </w:style>
  <w:style w:type="paragraph" w:customStyle="1" w:styleId="23">
    <w:name w:val="Основной текст (2)"/>
    <w:basedOn w:val="a0"/>
    <w:link w:val="22"/>
    <w:uiPriority w:val="99"/>
    <w:rsid w:val="002A03FB"/>
    <w:pPr>
      <w:widowControl w:val="0"/>
      <w:shd w:val="clear" w:color="auto" w:fill="FFFFFF"/>
      <w:spacing w:after="0" w:line="322" w:lineRule="exact"/>
      <w:ind w:firstLine="700"/>
    </w:pPr>
    <w:rPr>
      <w:rFonts w:ascii="Times New Roman" w:hAnsi="Times New Roman" w:cs="Times New Roman"/>
      <w:sz w:val="27"/>
      <w:szCs w:val="27"/>
    </w:rPr>
  </w:style>
  <w:style w:type="paragraph" w:customStyle="1" w:styleId="af2">
    <w:name w:val="Прижатый влево"/>
    <w:basedOn w:val="a0"/>
    <w:next w:val="a0"/>
    <w:uiPriority w:val="99"/>
    <w:rsid w:val="00491CC1"/>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styleId="af3">
    <w:name w:val="Normal (Web)"/>
    <w:basedOn w:val="a0"/>
    <w:uiPriority w:val="99"/>
    <w:unhideWhenUsed/>
    <w:rsid w:val="004E6193"/>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4">
    <w:name w:val="Основной текст (4)_"/>
    <w:basedOn w:val="a1"/>
    <w:link w:val="40"/>
    <w:rsid w:val="00B949A6"/>
    <w:rPr>
      <w:rFonts w:ascii="Times New Roman" w:eastAsia="Times New Roman" w:hAnsi="Times New Roman" w:cs="Times New Roman"/>
      <w:sz w:val="27"/>
      <w:szCs w:val="27"/>
      <w:shd w:val="clear" w:color="auto" w:fill="FFFFFF"/>
    </w:rPr>
  </w:style>
  <w:style w:type="paragraph" w:customStyle="1" w:styleId="40">
    <w:name w:val="Основной текст (4)"/>
    <w:basedOn w:val="a0"/>
    <w:link w:val="4"/>
    <w:rsid w:val="00B949A6"/>
    <w:pPr>
      <w:widowControl w:val="0"/>
      <w:shd w:val="clear" w:color="auto" w:fill="FFFFFF"/>
      <w:spacing w:after="0" w:line="0" w:lineRule="atLeast"/>
      <w:ind w:hanging="500"/>
      <w:jc w:val="both"/>
    </w:pPr>
    <w:rPr>
      <w:rFonts w:ascii="Times New Roman" w:eastAsia="Times New Roman" w:hAnsi="Times New Roman" w:cs="Times New Roman"/>
      <w:sz w:val="27"/>
      <w:szCs w:val="27"/>
    </w:rPr>
  </w:style>
  <w:style w:type="paragraph" w:customStyle="1" w:styleId="formattext">
    <w:name w:val="formattext"/>
    <w:basedOn w:val="a0"/>
    <w:rsid w:val="00F51E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4">
    <w:name w:val="Название таблицы"/>
    <w:basedOn w:val="1"/>
    <w:rsid w:val="00490359"/>
    <w:pPr>
      <w:spacing w:before="120"/>
    </w:pPr>
    <w:rPr>
      <w:rFonts w:ascii="Times New Roman" w:hAnsi="Times New Roman" w:cs="Times New Roman"/>
      <w:color w:val="auto"/>
      <w:sz w:val="24"/>
    </w:rPr>
  </w:style>
  <w:style w:type="character" w:customStyle="1" w:styleId="20">
    <w:name w:val="Заголовок 2 Знак"/>
    <w:basedOn w:val="a1"/>
    <w:link w:val="2"/>
    <w:uiPriority w:val="9"/>
    <w:rsid w:val="00B337CF"/>
    <w:rPr>
      <w:rFonts w:asciiTheme="majorHAnsi" w:eastAsiaTheme="majorEastAsia" w:hAnsiTheme="majorHAnsi" w:cstheme="majorBidi"/>
      <w:b/>
      <w:bCs/>
      <w:color w:val="4F81BD" w:themeColor="accent1"/>
      <w:sz w:val="26"/>
      <w:szCs w:val="26"/>
    </w:rPr>
  </w:style>
  <w:style w:type="character" w:styleId="af5">
    <w:name w:val="annotation reference"/>
    <w:basedOn w:val="a1"/>
    <w:uiPriority w:val="99"/>
    <w:semiHidden/>
    <w:unhideWhenUsed/>
    <w:rsid w:val="003A234C"/>
    <w:rPr>
      <w:sz w:val="16"/>
      <w:szCs w:val="16"/>
    </w:rPr>
  </w:style>
  <w:style w:type="paragraph" w:styleId="af6">
    <w:name w:val="annotation text"/>
    <w:basedOn w:val="a0"/>
    <w:link w:val="af7"/>
    <w:uiPriority w:val="99"/>
    <w:semiHidden/>
    <w:unhideWhenUsed/>
    <w:rsid w:val="003A234C"/>
    <w:pPr>
      <w:spacing w:line="240" w:lineRule="auto"/>
    </w:pPr>
    <w:rPr>
      <w:sz w:val="20"/>
      <w:szCs w:val="20"/>
    </w:rPr>
  </w:style>
  <w:style w:type="character" w:customStyle="1" w:styleId="af7">
    <w:name w:val="Текст примечания Знак"/>
    <w:basedOn w:val="a1"/>
    <w:link w:val="af6"/>
    <w:uiPriority w:val="99"/>
    <w:semiHidden/>
    <w:rsid w:val="003A234C"/>
    <w:rPr>
      <w:sz w:val="20"/>
      <w:szCs w:val="20"/>
    </w:rPr>
  </w:style>
  <w:style w:type="paragraph" w:styleId="af8">
    <w:name w:val="annotation subject"/>
    <w:basedOn w:val="af6"/>
    <w:next w:val="af6"/>
    <w:link w:val="af9"/>
    <w:uiPriority w:val="99"/>
    <w:semiHidden/>
    <w:unhideWhenUsed/>
    <w:rsid w:val="003A234C"/>
    <w:rPr>
      <w:b/>
      <w:bCs/>
    </w:rPr>
  </w:style>
  <w:style w:type="character" w:customStyle="1" w:styleId="af9">
    <w:name w:val="Тема примечания Знак"/>
    <w:basedOn w:val="af7"/>
    <w:link w:val="af8"/>
    <w:uiPriority w:val="99"/>
    <w:semiHidden/>
    <w:rsid w:val="003A234C"/>
    <w:rPr>
      <w:b/>
      <w:bCs/>
      <w:sz w:val="20"/>
      <w:szCs w:val="20"/>
    </w:rPr>
  </w:style>
  <w:style w:type="paragraph" w:styleId="afa">
    <w:name w:val="Revision"/>
    <w:hidden/>
    <w:uiPriority w:val="99"/>
    <w:semiHidden/>
    <w:rsid w:val="00540267"/>
    <w:pPr>
      <w:spacing w:after="0" w:line="240" w:lineRule="auto"/>
    </w:pPr>
  </w:style>
  <w:style w:type="character" w:customStyle="1" w:styleId="5">
    <w:name w:val="Основной текст5"/>
    <w:basedOn w:val="a1"/>
    <w:rsid w:val="001A3CB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7">
    <w:name w:val="Основной текст (7)_"/>
    <w:basedOn w:val="a1"/>
    <w:link w:val="70"/>
    <w:rsid w:val="00BA3501"/>
    <w:rPr>
      <w:rFonts w:ascii="Times New Roman" w:eastAsia="Times New Roman" w:hAnsi="Times New Roman" w:cs="Times New Roman"/>
      <w:sz w:val="25"/>
      <w:szCs w:val="25"/>
      <w:shd w:val="clear" w:color="auto" w:fill="FFFFFF"/>
    </w:rPr>
  </w:style>
  <w:style w:type="paragraph" w:customStyle="1" w:styleId="70">
    <w:name w:val="Основной текст (7)"/>
    <w:basedOn w:val="a0"/>
    <w:link w:val="7"/>
    <w:rsid w:val="00BA3501"/>
    <w:pPr>
      <w:widowControl w:val="0"/>
      <w:shd w:val="clear" w:color="auto" w:fill="FFFFFF"/>
      <w:spacing w:before="360" w:after="0" w:line="446" w:lineRule="exact"/>
      <w:jc w:val="both"/>
    </w:pPr>
    <w:rPr>
      <w:rFonts w:ascii="Times New Roman" w:eastAsia="Times New Roman" w:hAnsi="Times New Roman" w:cs="Times New Roman"/>
      <w:sz w:val="25"/>
      <w:szCs w:val="25"/>
    </w:rPr>
  </w:style>
  <w:style w:type="character" w:customStyle="1" w:styleId="afb">
    <w:name w:val="Основной текст_"/>
    <w:basedOn w:val="a1"/>
    <w:link w:val="9"/>
    <w:rsid w:val="00BB1B2F"/>
    <w:rPr>
      <w:rFonts w:ascii="Times New Roman" w:eastAsia="Times New Roman" w:hAnsi="Times New Roman" w:cs="Times New Roman"/>
      <w:shd w:val="clear" w:color="auto" w:fill="FFFFFF"/>
    </w:rPr>
  </w:style>
  <w:style w:type="paragraph" w:customStyle="1" w:styleId="9">
    <w:name w:val="Основной текст9"/>
    <w:basedOn w:val="a0"/>
    <w:link w:val="afb"/>
    <w:rsid w:val="00BB1B2F"/>
    <w:pPr>
      <w:widowControl w:val="0"/>
      <w:shd w:val="clear" w:color="auto" w:fill="FFFFFF"/>
      <w:spacing w:after="600" w:line="0" w:lineRule="atLeast"/>
      <w:ind w:hanging="540"/>
      <w:jc w:val="both"/>
    </w:pPr>
    <w:rPr>
      <w:rFonts w:ascii="Times New Roman" w:eastAsia="Times New Roman" w:hAnsi="Times New Roman" w:cs="Times New Roman"/>
    </w:rPr>
  </w:style>
  <w:style w:type="paragraph" w:customStyle="1" w:styleId="s1">
    <w:name w:val="s_1"/>
    <w:basedOn w:val="a0"/>
    <w:rsid w:val="004E10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c">
    <w:name w:val="No Spacing"/>
    <w:uiPriority w:val="1"/>
    <w:qFormat/>
    <w:rsid w:val="001D2F45"/>
    <w:pPr>
      <w:spacing w:after="0" w:line="240" w:lineRule="auto"/>
    </w:pPr>
  </w:style>
  <w:style w:type="paragraph" w:customStyle="1" w:styleId="ConsNormal">
    <w:name w:val="ConsNormal"/>
    <w:rsid w:val="00662238"/>
    <w:pPr>
      <w:widowControl w:val="0"/>
      <w:snapToGrid w:val="0"/>
      <w:spacing w:after="0" w:line="240" w:lineRule="auto"/>
      <w:ind w:right="19772" w:firstLine="720"/>
    </w:pPr>
    <w:rPr>
      <w:rFonts w:ascii="Arial" w:eastAsia="Times New Roman" w:hAnsi="Arial" w:cs="Times New Roman"/>
      <w:sz w:val="20"/>
      <w:szCs w:val="20"/>
      <w:lang w:eastAsia="ru-RU"/>
    </w:rPr>
  </w:style>
  <w:style w:type="paragraph" w:styleId="afd">
    <w:name w:val="header"/>
    <w:basedOn w:val="a0"/>
    <w:link w:val="afe"/>
    <w:uiPriority w:val="99"/>
    <w:unhideWhenUsed/>
    <w:rsid w:val="001A55F1"/>
    <w:pPr>
      <w:tabs>
        <w:tab w:val="center" w:pos="4677"/>
        <w:tab w:val="right" w:pos="9355"/>
      </w:tabs>
      <w:spacing w:after="0" w:line="240" w:lineRule="auto"/>
    </w:pPr>
  </w:style>
  <w:style w:type="character" w:customStyle="1" w:styleId="afe">
    <w:name w:val="Верхний колонтитул Знак"/>
    <w:basedOn w:val="a1"/>
    <w:link w:val="afd"/>
    <w:uiPriority w:val="99"/>
    <w:rsid w:val="001A55F1"/>
  </w:style>
  <w:style w:type="paragraph" w:styleId="24">
    <w:name w:val="Quote"/>
    <w:basedOn w:val="a0"/>
    <w:next w:val="a0"/>
    <w:link w:val="25"/>
    <w:uiPriority w:val="99"/>
    <w:qFormat/>
    <w:rsid w:val="00DE132F"/>
    <w:pPr>
      <w:spacing w:after="0" w:line="240" w:lineRule="auto"/>
    </w:pPr>
    <w:rPr>
      <w:rFonts w:ascii="Calibri" w:eastAsia="Calibri" w:hAnsi="Calibri" w:cs="Times New Roman"/>
      <w:i/>
      <w:sz w:val="24"/>
      <w:szCs w:val="24"/>
      <w:lang w:eastAsia="ru-RU"/>
    </w:rPr>
  </w:style>
  <w:style w:type="character" w:customStyle="1" w:styleId="25">
    <w:name w:val="Цитата 2 Знак"/>
    <w:basedOn w:val="a1"/>
    <w:link w:val="24"/>
    <w:uiPriority w:val="99"/>
    <w:rsid w:val="00DE132F"/>
    <w:rPr>
      <w:rFonts w:ascii="Calibri" w:eastAsia="Calibri" w:hAnsi="Calibri" w:cs="Times New Roman"/>
      <w:i/>
      <w:sz w:val="24"/>
      <w:szCs w:val="24"/>
      <w:lang w:eastAsia="ru-RU"/>
    </w:rPr>
  </w:style>
  <w:style w:type="paragraph" w:styleId="aff">
    <w:name w:val="footer"/>
    <w:basedOn w:val="a0"/>
    <w:link w:val="aff0"/>
    <w:uiPriority w:val="99"/>
    <w:unhideWhenUsed/>
    <w:rsid w:val="00AD1ED1"/>
    <w:pPr>
      <w:tabs>
        <w:tab w:val="center" w:pos="4677"/>
        <w:tab w:val="right" w:pos="9355"/>
      </w:tabs>
      <w:spacing w:after="0" w:line="240" w:lineRule="auto"/>
    </w:pPr>
  </w:style>
  <w:style w:type="character" w:customStyle="1" w:styleId="aff0">
    <w:name w:val="Нижний колонтитул Знак"/>
    <w:basedOn w:val="a1"/>
    <w:link w:val="aff"/>
    <w:uiPriority w:val="99"/>
    <w:rsid w:val="00AD1ED1"/>
  </w:style>
  <w:style w:type="paragraph" w:customStyle="1" w:styleId="a">
    <w:name w:val="Табличный_нумерованный"/>
    <w:basedOn w:val="a0"/>
    <w:rsid w:val="00C75197"/>
    <w:pPr>
      <w:numPr>
        <w:numId w:val="13"/>
      </w:numPr>
      <w:spacing w:after="0" w:line="240" w:lineRule="auto"/>
    </w:pPr>
    <w:rPr>
      <w:rFonts w:eastAsia="Times New Roman" w:cs="Times New Roman"/>
      <w:lang w:eastAsia="ru-RU"/>
    </w:rPr>
  </w:style>
  <w:style w:type="character" w:customStyle="1" w:styleId="Main">
    <w:name w:val="Main Знак"/>
    <w:link w:val="Main0"/>
    <w:locked/>
    <w:rsid w:val="00313C0F"/>
    <w:rPr>
      <w:rFonts w:ascii="Times New Roman" w:eastAsia="Times New Roman" w:hAnsi="Times New Roman" w:cs="Tahoma"/>
      <w:sz w:val="24"/>
      <w:szCs w:val="16"/>
      <w:lang w:eastAsia="ru-RU"/>
    </w:rPr>
  </w:style>
  <w:style w:type="paragraph" w:customStyle="1" w:styleId="Main0">
    <w:name w:val="Main"/>
    <w:link w:val="Main"/>
    <w:rsid w:val="00313C0F"/>
    <w:pPr>
      <w:widowControl w:val="0"/>
      <w:spacing w:after="0" w:line="360" w:lineRule="auto"/>
      <w:ind w:firstLine="709"/>
      <w:jc w:val="both"/>
    </w:pPr>
    <w:rPr>
      <w:rFonts w:ascii="Times New Roman" w:eastAsia="Times New Roman" w:hAnsi="Times New Roman" w:cs="Tahoma"/>
      <w:sz w:val="24"/>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08279">
      <w:bodyDiv w:val="1"/>
      <w:marLeft w:val="0"/>
      <w:marRight w:val="0"/>
      <w:marTop w:val="0"/>
      <w:marBottom w:val="0"/>
      <w:divBdr>
        <w:top w:val="none" w:sz="0" w:space="0" w:color="auto"/>
        <w:left w:val="none" w:sz="0" w:space="0" w:color="auto"/>
        <w:bottom w:val="none" w:sz="0" w:space="0" w:color="auto"/>
        <w:right w:val="none" w:sz="0" w:space="0" w:color="auto"/>
      </w:divBdr>
    </w:div>
    <w:div w:id="68894571">
      <w:bodyDiv w:val="1"/>
      <w:marLeft w:val="0"/>
      <w:marRight w:val="0"/>
      <w:marTop w:val="0"/>
      <w:marBottom w:val="0"/>
      <w:divBdr>
        <w:top w:val="none" w:sz="0" w:space="0" w:color="auto"/>
        <w:left w:val="none" w:sz="0" w:space="0" w:color="auto"/>
        <w:bottom w:val="none" w:sz="0" w:space="0" w:color="auto"/>
        <w:right w:val="none" w:sz="0" w:space="0" w:color="auto"/>
      </w:divBdr>
    </w:div>
    <w:div w:id="96760194">
      <w:bodyDiv w:val="1"/>
      <w:marLeft w:val="0"/>
      <w:marRight w:val="0"/>
      <w:marTop w:val="0"/>
      <w:marBottom w:val="0"/>
      <w:divBdr>
        <w:top w:val="none" w:sz="0" w:space="0" w:color="auto"/>
        <w:left w:val="none" w:sz="0" w:space="0" w:color="auto"/>
        <w:bottom w:val="none" w:sz="0" w:space="0" w:color="auto"/>
        <w:right w:val="none" w:sz="0" w:space="0" w:color="auto"/>
      </w:divBdr>
    </w:div>
    <w:div w:id="236130024">
      <w:bodyDiv w:val="1"/>
      <w:marLeft w:val="0"/>
      <w:marRight w:val="0"/>
      <w:marTop w:val="0"/>
      <w:marBottom w:val="0"/>
      <w:divBdr>
        <w:top w:val="none" w:sz="0" w:space="0" w:color="auto"/>
        <w:left w:val="none" w:sz="0" w:space="0" w:color="auto"/>
        <w:bottom w:val="none" w:sz="0" w:space="0" w:color="auto"/>
        <w:right w:val="none" w:sz="0" w:space="0" w:color="auto"/>
      </w:divBdr>
    </w:div>
    <w:div w:id="237138048">
      <w:bodyDiv w:val="1"/>
      <w:marLeft w:val="0"/>
      <w:marRight w:val="0"/>
      <w:marTop w:val="0"/>
      <w:marBottom w:val="0"/>
      <w:divBdr>
        <w:top w:val="none" w:sz="0" w:space="0" w:color="auto"/>
        <w:left w:val="none" w:sz="0" w:space="0" w:color="auto"/>
        <w:bottom w:val="none" w:sz="0" w:space="0" w:color="auto"/>
        <w:right w:val="none" w:sz="0" w:space="0" w:color="auto"/>
      </w:divBdr>
    </w:div>
    <w:div w:id="286083697">
      <w:bodyDiv w:val="1"/>
      <w:marLeft w:val="0"/>
      <w:marRight w:val="0"/>
      <w:marTop w:val="0"/>
      <w:marBottom w:val="0"/>
      <w:divBdr>
        <w:top w:val="none" w:sz="0" w:space="0" w:color="auto"/>
        <w:left w:val="none" w:sz="0" w:space="0" w:color="auto"/>
        <w:bottom w:val="none" w:sz="0" w:space="0" w:color="auto"/>
        <w:right w:val="none" w:sz="0" w:space="0" w:color="auto"/>
      </w:divBdr>
    </w:div>
    <w:div w:id="305473459">
      <w:bodyDiv w:val="1"/>
      <w:marLeft w:val="0"/>
      <w:marRight w:val="0"/>
      <w:marTop w:val="0"/>
      <w:marBottom w:val="0"/>
      <w:divBdr>
        <w:top w:val="none" w:sz="0" w:space="0" w:color="auto"/>
        <w:left w:val="none" w:sz="0" w:space="0" w:color="auto"/>
        <w:bottom w:val="none" w:sz="0" w:space="0" w:color="auto"/>
        <w:right w:val="none" w:sz="0" w:space="0" w:color="auto"/>
      </w:divBdr>
    </w:div>
    <w:div w:id="308364437">
      <w:bodyDiv w:val="1"/>
      <w:marLeft w:val="0"/>
      <w:marRight w:val="0"/>
      <w:marTop w:val="0"/>
      <w:marBottom w:val="0"/>
      <w:divBdr>
        <w:top w:val="none" w:sz="0" w:space="0" w:color="auto"/>
        <w:left w:val="none" w:sz="0" w:space="0" w:color="auto"/>
        <w:bottom w:val="none" w:sz="0" w:space="0" w:color="auto"/>
        <w:right w:val="none" w:sz="0" w:space="0" w:color="auto"/>
      </w:divBdr>
    </w:div>
    <w:div w:id="331883624">
      <w:bodyDiv w:val="1"/>
      <w:marLeft w:val="0"/>
      <w:marRight w:val="0"/>
      <w:marTop w:val="0"/>
      <w:marBottom w:val="0"/>
      <w:divBdr>
        <w:top w:val="none" w:sz="0" w:space="0" w:color="auto"/>
        <w:left w:val="none" w:sz="0" w:space="0" w:color="auto"/>
        <w:bottom w:val="none" w:sz="0" w:space="0" w:color="auto"/>
        <w:right w:val="none" w:sz="0" w:space="0" w:color="auto"/>
      </w:divBdr>
    </w:div>
    <w:div w:id="384375882">
      <w:bodyDiv w:val="1"/>
      <w:marLeft w:val="0"/>
      <w:marRight w:val="0"/>
      <w:marTop w:val="0"/>
      <w:marBottom w:val="0"/>
      <w:divBdr>
        <w:top w:val="none" w:sz="0" w:space="0" w:color="auto"/>
        <w:left w:val="none" w:sz="0" w:space="0" w:color="auto"/>
        <w:bottom w:val="none" w:sz="0" w:space="0" w:color="auto"/>
        <w:right w:val="none" w:sz="0" w:space="0" w:color="auto"/>
      </w:divBdr>
    </w:div>
    <w:div w:id="390035772">
      <w:bodyDiv w:val="1"/>
      <w:marLeft w:val="0"/>
      <w:marRight w:val="0"/>
      <w:marTop w:val="0"/>
      <w:marBottom w:val="0"/>
      <w:divBdr>
        <w:top w:val="none" w:sz="0" w:space="0" w:color="auto"/>
        <w:left w:val="none" w:sz="0" w:space="0" w:color="auto"/>
        <w:bottom w:val="none" w:sz="0" w:space="0" w:color="auto"/>
        <w:right w:val="none" w:sz="0" w:space="0" w:color="auto"/>
      </w:divBdr>
    </w:div>
    <w:div w:id="417867466">
      <w:bodyDiv w:val="1"/>
      <w:marLeft w:val="0"/>
      <w:marRight w:val="0"/>
      <w:marTop w:val="0"/>
      <w:marBottom w:val="0"/>
      <w:divBdr>
        <w:top w:val="none" w:sz="0" w:space="0" w:color="auto"/>
        <w:left w:val="none" w:sz="0" w:space="0" w:color="auto"/>
        <w:bottom w:val="none" w:sz="0" w:space="0" w:color="auto"/>
        <w:right w:val="none" w:sz="0" w:space="0" w:color="auto"/>
      </w:divBdr>
    </w:div>
    <w:div w:id="425033652">
      <w:bodyDiv w:val="1"/>
      <w:marLeft w:val="0"/>
      <w:marRight w:val="0"/>
      <w:marTop w:val="0"/>
      <w:marBottom w:val="0"/>
      <w:divBdr>
        <w:top w:val="none" w:sz="0" w:space="0" w:color="auto"/>
        <w:left w:val="none" w:sz="0" w:space="0" w:color="auto"/>
        <w:bottom w:val="none" w:sz="0" w:space="0" w:color="auto"/>
        <w:right w:val="none" w:sz="0" w:space="0" w:color="auto"/>
      </w:divBdr>
    </w:div>
    <w:div w:id="433326916">
      <w:bodyDiv w:val="1"/>
      <w:marLeft w:val="0"/>
      <w:marRight w:val="0"/>
      <w:marTop w:val="0"/>
      <w:marBottom w:val="0"/>
      <w:divBdr>
        <w:top w:val="none" w:sz="0" w:space="0" w:color="auto"/>
        <w:left w:val="none" w:sz="0" w:space="0" w:color="auto"/>
        <w:bottom w:val="none" w:sz="0" w:space="0" w:color="auto"/>
        <w:right w:val="none" w:sz="0" w:space="0" w:color="auto"/>
      </w:divBdr>
    </w:div>
    <w:div w:id="435835095">
      <w:bodyDiv w:val="1"/>
      <w:marLeft w:val="0"/>
      <w:marRight w:val="0"/>
      <w:marTop w:val="0"/>
      <w:marBottom w:val="0"/>
      <w:divBdr>
        <w:top w:val="none" w:sz="0" w:space="0" w:color="auto"/>
        <w:left w:val="none" w:sz="0" w:space="0" w:color="auto"/>
        <w:bottom w:val="none" w:sz="0" w:space="0" w:color="auto"/>
        <w:right w:val="none" w:sz="0" w:space="0" w:color="auto"/>
      </w:divBdr>
    </w:div>
    <w:div w:id="438453988">
      <w:bodyDiv w:val="1"/>
      <w:marLeft w:val="0"/>
      <w:marRight w:val="0"/>
      <w:marTop w:val="0"/>
      <w:marBottom w:val="0"/>
      <w:divBdr>
        <w:top w:val="none" w:sz="0" w:space="0" w:color="auto"/>
        <w:left w:val="none" w:sz="0" w:space="0" w:color="auto"/>
        <w:bottom w:val="none" w:sz="0" w:space="0" w:color="auto"/>
        <w:right w:val="none" w:sz="0" w:space="0" w:color="auto"/>
      </w:divBdr>
    </w:div>
    <w:div w:id="564266860">
      <w:bodyDiv w:val="1"/>
      <w:marLeft w:val="0"/>
      <w:marRight w:val="0"/>
      <w:marTop w:val="0"/>
      <w:marBottom w:val="0"/>
      <w:divBdr>
        <w:top w:val="none" w:sz="0" w:space="0" w:color="auto"/>
        <w:left w:val="none" w:sz="0" w:space="0" w:color="auto"/>
        <w:bottom w:val="none" w:sz="0" w:space="0" w:color="auto"/>
        <w:right w:val="none" w:sz="0" w:space="0" w:color="auto"/>
      </w:divBdr>
    </w:div>
    <w:div w:id="568465059">
      <w:bodyDiv w:val="1"/>
      <w:marLeft w:val="0"/>
      <w:marRight w:val="0"/>
      <w:marTop w:val="0"/>
      <w:marBottom w:val="0"/>
      <w:divBdr>
        <w:top w:val="none" w:sz="0" w:space="0" w:color="auto"/>
        <w:left w:val="none" w:sz="0" w:space="0" w:color="auto"/>
        <w:bottom w:val="none" w:sz="0" w:space="0" w:color="auto"/>
        <w:right w:val="none" w:sz="0" w:space="0" w:color="auto"/>
      </w:divBdr>
    </w:div>
    <w:div w:id="642270610">
      <w:bodyDiv w:val="1"/>
      <w:marLeft w:val="0"/>
      <w:marRight w:val="0"/>
      <w:marTop w:val="0"/>
      <w:marBottom w:val="0"/>
      <w:divBdr>
        <w:top w:val="none" w:sz="0" w:space="0" w:color="auto"/>
        <w:left w:val="none" w:sz="0" w:space="0" w:color="auto"/>
        <w:bottom w:val="none" w:sz="0" w:space="0" w:color="auto"/>
        <w:right w:val="none" w:sz="0" w:space="0" w:color="auto"/>
      </w:divBdr>
    </w:div>
    <w:div w:id="681787206">
      <w:bodyDiv w:val="1"/>
      <w:marLeft w:val="0"/>
      <w:marRight w:val="0"/>
      <w:marTop w:val="0"/>
      <w:marBottom w:val="0"/>
      <w:divBdr>
        <w:top w:val="none" w:sz="0" w:space="0" w:color="auto"/>
        <w:left w:val="none" w:sz="0" w:space="0" w:color="auto"/>
        <w:bottom w:val="none" w:sz="0" w:space="0" w:color="auto"/>
        <w:right w:val="none" w:sz="0" w:space="0" w:color="auto"/>
      </w:divBdr>
    </w:div>
    <w:div w:id="698968079">
      <w:bodyDiv w:val="1"/>
      <w:marLeft w:val="0"/>
      <w:marRight w:val="0"/>
      <w:marTop w:val="0"/>
      <w:marBottom w:val="0"/>
      <w:divBdr>
        <w:top w:val="none" w:sz="0" w:space="0" w:color="auto"/>
        <w:left w:val="none" w:sz="0" w:space="0" w:color="auto"/>
        <w:bottom w:val="none" w:sz="0" w:space="0" w:color="auto"/>
        <w:right w:val="none" w:sz="0" w:space="0" w:color="auto"/>
      </w:divBdr>
    </w:div>
    <w:div w:id="754589977">
      <w:bodyDiv w:val="1"/>
      <w:marLeft w:val="0"/>
      <w:marRight w:val="0"/>
      <w:marTop w:val="0"/>
      <w:marBottom w:val="0"/>
      <w:divBdr>
        <w:top w:val="none" w:sz="0" w:space="0" w:color="auto"/>
        <w:left w:val="none" w:sz="0" w:space="0" w:color="auto"/>
        <w:bottom w:val="none" w:sz="0" w:space="0" w:color="auto"/>
        <w:right w:val="none" w:sz="0" w:space="0" w:color="auto"/>
      </w:divBdr>
    </w:div>
    <w:div w:id="768548561">
      <w:bodyDiv w:val="1"/>
      <w:marLeft w:val="0"/>
      <w:marRight w:val="0"/>
      <w:marTop w:val="0"/>
      <w:marBottom w:val="0"/>
      <w:divBdr>
        <w:top w:val="none" w:sz="0" w:space="0" w:color="auto"/>
        <w:left w:val="none" w:sz="0" w:space="0" w:color="auto"/>
        <w:bottom w:val="none" w:sz="0" w:space="0" w:color="auto"/>
        <w:right w:val="none" w:sz="0" w:space="0" w:color="auto"/>
      </w:divBdr>
    </w:div>
    <w:div w:id="771045797">
      <w:bodyDiv w:val="1"/>
      <w:marLeft w:val="0"/>
      <w:marRight w:val="0"/>
      <w:marTop w:val="0"/>
      <w:marBottom w:val="0"/>
      <w:divBdr>
        <w:top w:val="none" w:sz="0" w:space="0" w:color="auto"/>
        <w:left w:val="none" w:sz="0" w:space="0" w:color="auto"/>
        <w:bottom w:val="none" w:sz="0" w:space="0" w:color="auto"/>
        <w:right w:val="none" w:sz="0" w:space="0" w:color="auto"/>
      </w:divBdr>
    </w:div>
    <w:div w:id="825128924">
      <w:bodyDiv w:val="1"/>
      <w:marLeft w:val="0"/>
      <w:marRight w:val="0"/>
      <w:marTop w:val="0"/>
      <w:marBottom w:val="0"/>
      <w:divBdr>
        <w:top w:val="none" w:sz="0" w:space="0" w:color="auto"/>
        <w:left w:val="none" w:sz="0" w:space="0" w:color="auto"/>
        <w:bottom w:val="none" w:sz="0" w:space="0" w:color="auto"/>
        <w:right w:val="none" w:sz="0" w:space="0" w:color="auto"/>
      </w:divBdr>
    </w:div>
    <w:div w:id="828711929">
      <w:bodyDiv w:val="1"/>
      <w:marLeft w:val="0"/>
      <w:marRight w:val="0"/>
      <w:marTop w:val="0"/>
      <w:marBottom w:val="0"/>
      <w:divBdr>
        <w:top w:val="none" w:sz="0" w:space="0" w:color="auto"/>
        <w:left w:val="none" w:sz="0" w:space="0" w:color="auto"/>
        <w:bottom w:val="none" w:sz="0" w:space="0" w:color="auto"/>
        <w:right w:val="none" w:sz="0" w:space="0" w:color="auto"/>
      </w:divBdr>
    </w:div>
    <w:div w:id="854880400">
      <w:bodyDiv w:val="1"/>
      <w:marLeft w:val="0"/>
      <w:marRight w:val="0"/>
      <w:marTop w:val="0"/>
      <w:marBottom w:val="0"/>
      <w:divBdr>
        <w:top w:val="none" w:sz="0" w:space="0" w:color="auto"/>
        <w:left w:val="none" w:sz="0" w:space="0" w:color="auto"/>
        <w:bottom w:val="none" w:sz="0" w:space="0" w:color="auto"/>
        <w:right w:val="none" w:sz="0" w:space="0" w:color="auto"/>
      </w:divBdr>
    </w:div>
    <w:div w:id="924876563">
      <w:bodyDiv w:val="1"/>
      <w:marLeft w:val="0"/>
      <w:marRight w:val="0"/>
      <w:marTop w:val="0"/>
      <w:marBottom w:val="0"/>
      <w:divBdr>
        <w:top w:val="none" w:sz="0" w:space="0" w:color="auto"/>
        <w:left w:val="none" w:sz="0" w:space="0" w:color="auto"/>
        <w:bottom w:val="none" w:sz="0" w:space="0" w:color="auto"/>
        <w:right w:val="none" w:sz="0" w:space="0" w:color="auto"/>
      </w:divBdr>
    </w:div>
    <w:div w:id="950742035">
      <w:bodyDiv w:val="1"/>
      <w:marLeft w:val="0"/>
      <w:marRight w:val="0"/>
      <w:marTop w:val="0"/>
      <w:marBottom w:val="0"/>
      <w:divBdr>
        <w:top w:val="none" w:sz="0" w:space="0" w:color="auto"/>
        <w:left w:val="none" w:sz="0" w:space="0" w:color="auto"/>
        <w:bottom w:val="none" w:sz="0" w:space="0" w:color="auto"/>
        <w:right w:val="none" w:sz="0" w:space="0" w:color="auto"/>
      </w:divBdr>
    </w:div>
    <w:div w:id="1054810816">
      <w:bodyDiv w:val="1"/>
      <w:marLeft w:val="0"/>
      <w:marRight w:val="0"/>
      <w:marTop w:val="0"/>
      <w:marBottom w:val="0"/>
      <w:divBdr>
        <w:top w:val="none" w:sz="0" w:space="0" w:color="auto"/>
        <w:left w:val="none" w:sz="0" w:space="0" w:color="auto"/>
        <w:bottom w:val="none" w:sz="0" w:space="0" w:color="auto"/>
        <w:right w:val="none" w:sz="0" w:space="0" w:color="auto"/>
      </w:divBdr>
    </w:div>
    <w:div w:id="1064910223">
      <w:bodyDiv w:val="1"/>
      <w:marLeft w:val="0"/>
      <w:marRight w:val="0"/>
      <w:marTop w:val="0"/>
      <w:marBottom w:val="0"/>
      <w:divBdr>
        <w:top w:val="none" w:sz="0" w:space="0" w:color="auto"/>
        <w:left w:val="none" w:sz="0" w:space="0" w:color="auto"/>
        <w:bottom w:val="none" w:sz="0" w:space="0" w:color="auto"/>
        <w:right w:val="none" w:sz="0" w:space="0" w:color="auto"/>
      </w:divBdr>
    </w:div>
    <w:div w:id="1069112551">
      <w:bodyDiv w:val="1"/>
      <w:marLeft w:val="0"/>
      <w:marRight w:val="0"/>
      <w:marTop w:val="0"/>
      <w:marBottom w:val="0"/>
      <w:divBdr>
        <w:top w:val="none" w:sz="0" w:space="0" w:color="auto"/>
        <w:left w:val="none" w:sz="0" w:space="0" w:color="auto"/>
        <w:bottom w:val="none" w:sz="0" w:space="0" w:color="auto"/>
        <w:right w:val="none" w:sz="0" w:space="0" w:color="auto"/>
      </w:divBdr>
    </w:div>
    <w:div w:id="1116096641">
      <w:bodyDiv w:val="1"/>
      <w:marLeft w:val="0"/>
      <w:marRight w:val="0"/>
      <w:marTop w:val="0"/>
      <w:marBottom w:val="0"/>
      <w:divBdr>
        <w:top w:val="none" w:sz="0" w:space="0" w:color="auto"/>
        <w:left w:val="none" w:sz="0" w:space="0" w:color="auto"/>
        <w:bottom w:val="none" w:sz="0" w:space="0" w:color="auto"/>
        <w:right w:val="none" w:sz="0" w:space="0" w:color="auto"/>
      </w:divBdr>
    </w:div>
    <w:div w:id="1161582869">
      <w:bodyDiv w:val="1"/>
      <w:marLeft w:val="0"/>
      <w:marRight w:val="0"/>
      <w:marTop w:val="0"/>
      <w:marBottom w:val="0"/>
      <w:divBdr>
        <w:top w:val="none" w:sz="0" w:space="0" w:color="auto"/>
        <w:left w:val="none" w:sz="0" w:space="0" w:color="auto"/>
        <w:bottom w:val="none" w:sz="0" w:space="0" w:color="auto"/>
        <w:right w:val="none" w:sz="0" w:space="0" w:color="auto"/>
      </w:divBdr>
    </w:div>
    <w:div w:id="1223060053">
      <w:bodyDiv w:val="1"/>
      <w:marLeft w:val="0"/>
      <w:marRight w:val="0"/>
      <w:marTop w:val="0"/>
      <w:marBottom w:val="0"/>
      <w:divBdr>
        <w:top w:val="none" w:sz="0" w:space="0" w:color="auto"/>
        <w:left w:val="none" w:sz="0" w:space="0" w:color="auto"/>
        <w:bottom w:val="none" w:sz="0" w:space="0" w:color="auto"/>
        <w:right w:val="none" w:sz="0" w:space="0" w:color="auto"/>
      </w:divBdr>
    </w:div>
    <w:div w:id="1233933326">
      <w:bodyDiv w:val="1"/>
      <w:marLeft w:val="0"/>
      <w:marRight w:val="0"/>
      <w:marTop w:val="0"/>
      <w:marBottom w:val="0"/>
      <w:divBdr>
        <w:top w:val="none" w:sz="0" w:space="0" w:color="auto"/>
        <w:left w:val="none" w:sz="0" w:space="0" w:color="auto"/>
        <w:bottom w:val="none" w:sz="0" w:space="0" w:color="auto"/>
        <w:right w:val="none" w:sz="0" w:space="0" w:color="auto"/>
      </w:divBdr>
    </w:div>
    <w:div w:id="1259098151">
      <w:bodyDiv w:val="1"/>
      <w:marLeft w:val="0"/>
      <w:marRight w:val="0"/>
      <w:marTop w:val="0"/>
      <w:marBottom w:val="0"/>
      <w:divBdr>
        <w:top w:val="none" w:sz="0" w:space="0" w:color="auto"/>
        <w:left w:val="none" w:sz="0" w:space="0" w:color="auto"/>
        <w:bottom w:val="none" w:sz="0" w:space="0" w:color="auto"/>
        <w:right w:val="none" w:sz="0" w:space="0" w:color="auto"/>
      </w:divBdr>
    </w:div>
    <w:div w:id="1308128737">
      <w:bodyDiv w:val="1"/>
      <w:marLeft w:val="0"/>
      <w:marRight w:val="0"/>
      <w:marTop w:val="0"/>
      <w:marBottom w:val="0"/>
      <w:divBdr>
        <w:top w:val="none" w:sz="0" w:space="0" w:color="auto"/>
        <w:left w:val="none" w:sz="0" w:space="0" w:color="auto"/>
        <w:bottom w:val="none" w:sz="0" w:space="0" w:color="auto"/>
        <w:right w:val="none" w:sz="0" w:space="0" w:color="auto"/>
      </w:divBdr>
    </w:div>
    <w:div w:id="1312249699">
      <w:bodyDiv w:val="1"/>
      <w:marLeft w:val="0"/>
      <w:marRight w:val="0"/>
      <w:marTop w:val="0"/>
      <w:marBottom w:val="0"/>
      <w:divBdr>
        <w:top w:val="none" w:sz="0" w:space="0" w:color="auto"/>
        <w:left w:val="none" w:sz="0" w:space="0" w:color="auto"/>
        <w:bottom w:val="none" w:sz="0" w:space="0" w:color="auto"/>
        <w:right w:val="none" w:sz="0" w:space="0" w:color="auto"/>
      </w:divBdr>
    </w:div>
    <w:div w:id="1323318155">
      <w:bodyDiv w:val="1"/>
      <w:marLeft w:val="0"/>
      <w:marRight w:val="0"/>
      <w:marTop w:val="0"/>
      <w:marBottom w:val="0"/>
      <w:divBdr>
        <w:top w:val="none" w:sz="0" w:space="0" w:color="auto"/>
        <w:left w:val="none" w:sz="0" w:space="0" w:color="auto"/>
        <w:bottom w:val="none" w:sz="0" w:space="0" w:color="auto"/>
        <w:right w:val="none" w:sz="0" w:space="0" w:color="auto"/>
      </w:divBdr>
    </w:div>
    <w:div w:id="1333292007">
      <w:bodyDiv w:val="1"/>
      <w:marLeft w:val="0"/>
      <w:marRight w:val="0"/>
      <w:marTop w:val="0"/>
      <w:marBottom w:val="0"/>
      <w:divBdr>
        <w:top w:val="none" w:sz="0" w:space="0" w:color="auto"/>
        <w:left w:val="none" w:sz="0" w:space="0" w:color="auto"/>
        <w:bottom w:val="none" w:sz="0" w:space="0" w:color="auto"/>
        <w:right w:val="none" w:sz="0" w:space="0" w:color="auto"/>
      </w:divBdr>
    </w:div>
    <w:div w:id="1336301529">
      <w:bodyDiv w:val="1"/>
      <w:marLeft w:val="0"/>
      <w:marRight w:val="0"/>
      <w:marTop w:val="0"/>
      <w:marBottom w:val="0"/>
      <w:divBdr>
        <w:top w:val="none" w:sz="0" w:space="0" w:color="auto"/>
        <w:left w:val="none" w:sz="0" w:space="0" w:color="auto"/>
        <w:bottom w:val="none" w:sz="0" w:space="0" w:color="auto"/>
        <w:right w:val="none" w:sz="0" w:space="0" w:color="auto"/>
      </w:divBdr>
    </w:div>
    <w:div w:id="1348753318">
      <w:bodyDiv w:val="1"/>
      <w:marLeft w:val="0"/>
      <w:marRight w:val="0"/>
      <w:marTop w:val="0"/>
      <w:marBottom w:val="0"/>
      <w:divBdr>
        <w:top w:val="none" w:sz="0" w:space="0" w:color="auto"/>
        <w:left w:val="none" w:sz="0" w:space="0" w:color="auto"/>
        <w:bottom w:val="none" w:sz="0" w:space="0" w:color="auto"/>
        <w:right w:val="none" w:sz="0" w:space="0" w:color="auto"/>
      </w:divBdr>
    </w:div>
    <w:div w:id="1381396237">
      <w:bodyDiv w:val="1"/>
      <w:marLeft w:val="0"/>
      <w:marRight w:val="0"/>
      <w:marTop w:val="0"/>
      <w:marBottom w:val="0"/>
      <w:divBdr>
        <w:top w:val="none" w:sz="0" w:space="0" w:color="auto"/>
        <w:left w:val="none" w:sz="0" w:space="0" w:color="auto"/>
        <w:bottom w:val="none" w:sz="0" w:space="0" w:color="auto"/>
        <w:right w:val="none" w:sz="0" w:space="0" w:color="auto"/>
      </w:divBdr>
    </w:div>
    <w:div w:id="1387531704">
      <w:bodyDiv w:val="1"/>
      <w:marLeft w:val="0"/>
      <w:marRight w:val="0"/>
      <w:marTop w:val="0"/>
      <w:marBottom w:val="0"/>
      <w:divBdr>
        <w:top w:val="none" w:sz="0" w:space="0" w:color="auto"/>
        <w:left w:val="none" w:sz="0" w:space="0" w:color="auto"/>
        <w:bottom w:val="none" w:sz="0" w:space="0" w:color="auto"/>
        <w:right w:val="none" w:sz="0" w:space="0" w:color="auto"/>
      </w:divBdr>
    </w:div>
    <w:div w:id="1406757098">
      <w:bodyDiv w:val="1"/>
      <w:marLeft w:val="0"/>
      <w:marRight w:val="0"/>
      <w:marTop w:val="0"/>
      <w:marBottom w:val="0"/>
      <w:divBdr>
        <w:top w:val="none" w:sz="0" w:space="0" w:color="auto"/>
        <w:left w:val="none" w:sz="0" w:space="0" w:color="auto"/>
        <w:bottom w:val="none" w:sz="0" w:space="0" w:color="auto"/>
        <w:right w:val="none" w:sz="0" w:space="0" w:color="auto"/>
      </w:divBdr>
    </w:div>
    <w:div w:id="1434011126">
      <w:bodyDiv w:val="1"/>
      <w:marLeft w:val="0"/>
      <w:marRight w:val="0"/>
      <w:marTop w:val="0"/>
      <w:marBottom w:val="0"/>
      <w:divBdr>
        <w:top w:val="none" w:sz="0" w:space="0" w:color="auto"/>
        <w:left w:val="none" w:sz="0" w:space="0" w:color="auto"/>
        <w:bottom w:val="none" w:sz="0" w:space="0" w:color="auto"/>
        <w:right w:val="none" w:sz="0" w:space="0" w:color="auto"/>
      </w:divBdr>
    </w:div>
    <w:div w:id="1444184030">
      <w:bodyDiv w:val="1"/>
      <w:marLeft w:val="0"/>
      <w:marRight w:val="0"/>
      <w:marTop w:val="0"/>
      <w:marBottom w:val="0"/>
      <w:divBdr>
        <w:top w:val="none" w:sz="0" w:space="0" w:color="auto"/>
        <w:left w:val="none" w:sz="0" w:space="0" w:color="auto"/>
        <w:bottom w:val="none" w:sz="0" w:space="0" w:color="auto"/>
        <w:right w:val="none" w:sz="0" w:space="0" w:color="auto"/>
      </w:divBdr>
    </w:div>
    <w:div w:id="1507937837">
      <w:bodyDiv w:val="1"/>
      <w:marLeft w:val="0"/>
      <w:marRight w:val="0"/>
      <w:marTop w:val="0"/>
      <w:marBottom w:val="0"/>
      <w:divBdr>
        <w:top w:val="none" w:sz="0" w:space="0" w:color="auto"/>
        <w:left w:val="none" w:sz="0" w:space="0" w:color="auto"/>
        <w:bottom w:val="none" w:sz="0" w:space="0" w:color="auto"/>
        <w:right w:val="none" w:sz="0" w:space="0" w:color="auto"/>
      </w:divBdr>
    </w:div>
    <w:div w:id="1526670085">
      <w:bodyDiv w:val="1"/>
      <w:marLeft w:val="0"/>
      <w:marRight w:val="0"/>
      <w:marTop w:val="0"/>
      <w:marBottom w:val="0"/>
      <w:divBdr>
        <w:top w:val="none" w:sz="0" w:space="0" w:color="auto"/>
        <w:left w:val="none" w:sz="0" w:space="0" w:color="auto"/>
        <w:bottom w:val="none" w:sz="0" w:space="0" w:color="auto"/>
        <w:right w:val="none" w:sz="0" w:space="0" w:color="auto"/>
      </w:divBdr>
    </w:div>
    <w:div w:id="1596670964">
      <w:bodyDiv w:val="1"/>
      <w:marLeft w:val="0"/>
      <w:marRight w:val="0"/>
      <w:marTop w:val="0"/>
      <w:marBottom w:val="0"/>
      <w:divBdr>
        <w:top w:val="none" w:sz="0" w:space="0" w:color="auto"/>
        <w:left w:val="none" w:sz="0" w:space="0" w:color="auto"/>
        <w:bottom w:val="none" w:sz="0" w:space="0" w:color="auto"/>
        <w:right w:val="none" w:sz="0" w:space="0" w:color="auto"/>
      </w:divBdr>
    </w:div>
    <w:div w:id="1610963299">
      <w:bodyDiv w:val="1"/>
      <w:marLeft w:val="0"/>
      <w:marRight w:val="0"/>
      <w:marTop w:val="0"/>
      <w:marBottom w:val="0"/>
      <w:divBdr>
        <w:top w:val="none" w:sz="0" w:space="0" w:color="auto"/>
        <w:left w:val="none" w:sz="0" w:space="0" w:color="auto"/>
        <w:bottom w:val="none" w:sz="0" w:space="0" w:color="auto"/>
        <w:right w:val="none" w:sz="0" w:space="0" w:color="auto"/>
      </w:divBdr>
    </w:div>
    <w:div w:id="1611085955">
      <w:bodyDiv w:val="1"/>
      <w:marLeft w:val="0"/>
      <w:marRight w:val="0"/>
      <w:marTop w:val="0"/>
      <w:marBottom w:val="0"/>
      <w:divBdr>
        <w:top w:val="none" w:sz="0" w:space="0" w:color="auto"/>
        <w:left w:val="none" w:sz="0" w:space="0" w:color="auto"/>
        <w:bottom w:val="none" w:sz="0" w:space="0" w:color="auto"/>
        <w:right w:val="none" w:sz="0" w:space="0" w:color="auto"/>
      </w:divBdr>
    </w:div>
    <w:div w:id="1642495419">
      <w:bodyDiv w:val="1"/>
      <w:marLeft w:val="0"/>
      <w:marRight w:val="0"/>
      <w:marTop w:val="0"/>
      <w:marBottom w:val="0"/>
      <w:divBdr>
        <w:top w:val="none" w:sz="0" w:space="0" w:color="auto"/>
        <w:left w:val="none" w:sz="0" w:space="0" w:color="auto"/>
        <w:bottom w:val="none" w:sz="0" w:space="0" w:color="auto"/>
        <w:right w:val="none" w:sz="0" w:space="0" w:color="auto"/>
      </w:divBdr>
    </w:div>
    <w:div w:id="1711106354">
      <w:bodyDiv w:val="1"/>
      <w:marLeft w:val="0"/>
      <w:marRight w:val="0"/>
      <w:marTop w:val="0"/>
      <w:marBottom w:val="0"/>
      <w:divBdr>
        <w:top w:val="none" w:sz="0" w:space="0" w:color="auto"/>
        <w:left w:val="none" w:sz="0" w:space="0" w:color="auto"/>
        <w:bottom w:val="none" w:sz="0" w:space="0" w:color="auto"/>
        <w:right w:val="none" w:sz="0" w:space="0" w:color="auto"/>
      </w:divBdr>
    </w:div>
    <w:div w:id="1754666947">
      <w:bodyDiv w:val="1"/>
      <w:marLeft w:val="0"/>
      <w:marRight w:val="0"/>
      <w:marTop w:val="0"/>
      <w:marBottom w:val="0"/>
      <w:divBdr>
        <w:top w:val="none" w:sz="0" w:space="0" w:color="auto"/>
        <w:left w:val="none" w:sz="0" w:space="0" w:color="auto"/>
        <w:bottom w:val="none" w:sz="0" w:space="0" w:color="auto"/>
        <w:right w:val="none" w:sz="0" w:space="0" w:color="auto"/>
      </w:divBdr>
    </w:div>
    <w:div w:id="1821071874">
      <w:bodyDiv w:val="1"/>
      <w:marLeft w:val="0"/>
      <w:marRight w:val="0"/>
      <w:marTop w:val="0"/>
      <w:marBottom w:val="0"/>
      <w:divBdr>
        <w:top w:val="none" w:sz="0" w:space="0" w:color="auto"/>
        <w:left w:val="none" w:sz="0" w:space="0" w:color="auto"/>
        <w:bottom w:val="none" w:sz="0" w:space="0" w:color="auto"/>
        <w:right w:val="none" w:sz="0" w:space="0" w:color="auto"/>
      </w:divBdr>
    </w:div>
    <w:div w:id="1880359518">
      <w:bodyDiv w:val="1"/>
      <w:marLeft w:val="0"/>
      <w:marRight w:val="0"/>
      <w:marTop w:val="0"/>
      <w:marBottom w:val="0"/>
      <w:divBdr>
        <w:top w:val="none" w:sz="0" w:space="0" w:color="auto"/>
        <w:left w:val="none" w:sz="0" w:space="0" w:color="auto"/>
        <w:bottom w:val="none" w:sz="0" w:space="0" w:color="auto"/>
        <w:right w:val="none" w:sz="0" w:space="0" w:color="auto"/>
      </w:divBdr>
    </w:div>
    <w:div w:id="1913418687">
      <w:bodyDiv w:val="1"/>
      <w:marLeft w:val="0"/>
      <w:marRight w:val="0"/>
      <w:marTop w:val="0"/>
      <w:marBottom w:val="0"/>
      <w:divBdr>
        <w:top w:val="none" w:sz="0" w:space="0" w:color="auto"/>
        <w:left w:val="none" w:sz="0" w:space="0" w:color="auto"/>
        <w:bottom w:val="none" w:sz="0" w:space="0" w:color="auto"/>
        <w:right w:val="none" w:sz="0" w:space="0" w:color="auto"/>
      </w:divBdr>
    </w:div>
    <w:div w:id="2030133009">
      <w:bodyDiv w:val="1"/>
      <w:marLeft w:val="0"/>
      <w:marRight w:val="0"/>
      <w:marTop w:val="0"/>
      <w:marBottom w:val="0"/>
      <w:divBdr>
        <w:top w:val="none" w:sz="0" w:space="0" w:color="auto"/>
        <w:left w:val="none" w:sz="0" w:space="0" w:color="auto"/>
        <w:bottom w:val="none" w:sz="0" w:space="0" w:color="auto"/>
        <w:right w:val="none" w:sz="0" w:space="0" w:color="auto"/>
      </w:divBdr>
    </w:div>
    <w:div w:id="2096126281">
      <w:bodyDiv w:val="1"/>
      <w:marLeft w:val="0"/>
      <w:marRight w:val="0"/>
      <w:marTop w:val="0"/>
      <w:marBottom w:val="0"/>
      <w:divBdr>
        <w:top w:val="none" w:sz="0" w:space="0" w:color="auto"/>
        <w:left w:val="none" w:sz="0" w:space="0" w:color="auto"/>
        <w:bottom w:val="none" w:sz="0" w:space="0" w:color="auto"/>
        <w:right w:val="none" w:sz="0" w:space="0" w:color="auto"/>
      </w:divBdr>
    </w:div>
    <w:div w:id="213945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rnao.ru/assets/files/celevie_programmi/1.%20%D0%9A%D0%BE%D0%BC%D0%BF%D0%BB%D0%B5%D0%BA%D1%81%D0%BD%D0%BE%D0%B5%20%D0%A0%D0%B0%D0%B7%D0%B2%D0%B8%D1%82%D0%B8%D0%B5.rar" TargetMode="External"/><Relationship Id="rId18" Type="http://schemas.openxmlformats.org/officeDocument/2006/relationships/hyperlink" Target="consultantplus://offline/ref=FC773FADFF0B36C88367266574F9FBC142065BC8A609D0138636CC645811B95AA025E9194FAD8A082731EC4CFAW44CH"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docs.cntd.ru/document/1200102789" TargetMode="External"/><Relationship Id="rId17" Type="http://schemas.openxmlformats.org/officeDocument/2006/relationships/hyperlink" Target="consultantplus://offline/ref=FC773FADFF0B36C88367266574F9FBC142025BC1A50AD0138636CC645811B95AA025E9194FAD8A082731EC4CFAW44CH" TargetMode="External"/><Relationship Id="rId2" Type="http://schemas.openxmlformats.org/officeDocument/2006/relationships/numbering" Target="numbering.xml"/><Relationship Id="rId16" Type="http://schemas.openxmlformats.org/officeDocument/2006/relationships/hyperlink" Target="http://www.zrnao.ru/assets/files/celevie_programmi/7.%20%D0%A0%D0%B0%D0%B7%D0%B2%D0%B8%D1%82%D0%B8%D0%B5%20%D0%BA%D0%BE%D0%BC%D0%BC%D1%83%D0%BD%D0%B0%D0%BB%D1%8C%D0%BD%D0%BE%D0%B9%20%D0%B8%D0%BD%D1%84%D1%80%D0%B0%D1%81%D1%82%D1%80%D1%83%D0%BA%D1%82%D1%83%D1%80%D1%8B.ra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cntd.ru/document/1200113272" TargetMode="External"/><Relationship Id="rId5" Type="http://schemas.openxmlformats.org/officeDocument/2006/relationships/settings" Target="settings.xml"/><Relationship Id="rId15" Type="http://schemas.openxmlformats.org/officeDocument/2006/relationships/hyperlink" Target="http://www.zrnao.ru/assets/files/celevie_programmi/%D0%9C%D0%9F%20%D0%A3%D0%BF%D1%80%D0%B0%D0%B2%D0%BB%D0%B5%D0%BD%D0%B8%D0%B5%20%D1%84%D0%B8%D0%BD%D0%B0%D0%BD%D1%81%D0%B0%D0%BC%D0%B8%20%D0%BD%D0%B0%202019-2022%20%D0%B3%D0%BE%D0%B4%D1%8B.pdf" TargetMode="External"/><Relationship Id="rId10" Type="http://schemas.openxmlformats.org/officeDocument/2006/relationships/header" Target="header1.xml"/><Relationship Id="rId19" Type="http://schemas.openxmlformats.org/officeDocument/2006/relationships/hyperlink" Target="consultantplus://offline/ref=FC773FADFF0B36C88367266574F9FBC142075DC2A80BD0138636CC645811B95AA025E9194FAD8A082731EC4CFAW44CH"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zrnao.ru/assets/files/celevie_programmi/2.%20%D0%90%D0%B4%D0%BC%D0%B8%D0%BD%D0%B8%D1%81%D1%82%D1%80%D0%B0%D1%82%D0%B8%D0%B2%D0%BD%D0%B0%D1%8F.r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1A54E-08E0-4B49-8F16-35D48B839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28</Pages>
  <Words>9594</Words>
  <Characters>54692</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64158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dc:creator>
  <cp:lastModifiedBy>Остапенко Сергей Владимирович</cp:lastModifiedBy>
  <cp:revision>9</cp:revision>
  <cp:lastPrinted>2017-10-15T11:23:00Z</cp:lastPrinted>
  <dcterms:created xsi:type="dcterms:W3CDTF">2020-10-23T07:38:00Z</dcterms:created>
  <dcterms:modified xsi:type="dcterms:W3CDTF">2020-11-24T12:21:00Z</dcterms:modified>
</cp:coreProperties>
</file>