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463" w:rsidRDefault="00F8046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80463" w:rsidRDefault="00F80463">
      <w:pPr>
        <w:pStyle w:val="ConsPlusNormal"/>
        <w:jc w:val="both"/>
        <w:outlineLvl w:val="0"/>
      </w:pPr>
    </w:p>
    <w:p w:rsidR="00F80463" w:rsidRDefault="00F80463">
      <w:pPr>
        <w:pStyle w:val="ConsPlusTitle"/>
        <w:jc w:val="center"/>
        <w:outlineLvl w:val="0"/>
      </w:pPr>
      <w:r>
        <w:t>ДЕПАРТАМЕНТ СТРОИТЕЛЬСТВА, ЖИЛИЩНО-КОММУНАЛЬНОГО ХОЗЯЙСТВА,</w:t>
      </w:r>
    </w:p>
    <w:p w:rsidR="00F80463" w:rsidRDefault="00F80463">
      <w:pPr>
        <w:pStyle w:val="ConsPlusTitle"/>
        <w:jc w:val="center"/>
      </w:pPr>
      <w:r>
        <w:t>ЭНЕРГЕТИКИ И ТРАНСПОРТА НЕНЕЦКОГО АВТОНОМНОГО ОКРУГА</w:t>
      </w:r>
    </w:p>
    <w:p w:rsidR="00F80463" w:rsidRDefault="00F80463">
      <w:pPr>
        <w:pStyle w:val="ConsPlusTitle"/>
        <w:jc w:val="center"/>
      </w:pPr>
    </w:p>
    <w:p w:rsidR="00F80463" w:rsidRDefault="00F80463">
      <w:pPr>
        <w:pStyle w:val="ConsPlusTitle"/>
        <w:jc w:val="center"/>
      </w:pPr>
      <w:r>
        <w:t>ПРИКАЗ</w:t>
      </w:r>
    </w:p>
    <w:p w:rsidR="00F80463" w:rsidRDefault="00F80463">
      <w:pPr>
        <w:pStyle w:val="ConsPlusTitle"/>
        <w:jc w:val="center"/>
      </w:pPr>
      <w:r>
        <w:t>от 2 июня 2016 г. N 23</w:t>
      </w:r>
    </w:p>
    <w:p w:rsidR="00F80463" w:rsidRDefault="00F80463">
      <w:pPr>
        <w:pStyle w:val="ConsPlusTitle"/>
        <w:jc w:val="center"/>
      </w:pPr>
    </w:p>
    <w:p w:rsidR="00F80463" w:rsidRDefault="00F80463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F80463" w:rsidRDefault="00F80463">
      <w:pPr>
        <w:pStyle w:val="ConsPlusTitle"/>
        <w:jc w:val="center"/>
      </w:pPr>
      <w:r>
        <w:t>ГОСУДАРСТВЕННОЙ УСЛУГИ "УТВЕРЖДЕНИЕ ИНВЕСТИЦИОННЫХ ПРОГРАММ</w:t>
      </w:r>
    </w:p>
    <w:p w:rsidR="00F80463" w:rsidRDefault="00F80463">
      <w:pPr>
        <w:pStyle w:val="ConsPlusTitle"/>
        <w:jc w:val="center"/>
      </w:pPr>
      <w:r>
        <w:t>ОРГАНИЗАЦИЙ, ОСУЩЕСТВЛЯЮЩИХ РЕГУЛИРУЕМЫЕ ВИДЫ ДЕЯТЕЛЬНОСТИ</w:t>
      </w:r>
    </w:p>
    <w:p w:rsidR="00F80463" w:rsidRDefault="00F80463">
      <w:pPr>
        <w:pStyle w:val="ConsPlusTitle"/>
        <w:jc w:val="center"/>
      </w:pPr>
      <w:r>
        <w:t xml:space="preserve">В СФЕРЕ ТЕПЛОСНАБЖЕНИЯ, С ПРИМЕНЕНИЕМ </w:t>
      </w:r>
      <w:proofErr w:type="gramStart"/>
      <w:r>
        <w:t>УСТАНОВЛЕННЫХ</w:t>
      </w:r>
      <w:proofErr w:type="gramEnd"/>
    </w:p>
    <w:p w:rsidR="00F80463" w:rsidRDefault="00F80463">
      <w:pPr>
        <w:pStyle w:val="ConsPlusTitle"/>
        <w:jc w:val="center"/>
      </w:pPr>
      <w:r>
        <w:t>ДЕПАРТАМЕНТОМ СТРОИТЕЛЬСТВА, ЖИЛИЩНО-КОММУНАЛЬНОГО</w:t>
      </w:r>
    </w:p>
    <w:p w:rsidR="00F80463" w:rsidRDefault="00F80463">
      <w:pPr>
        <w:pStyle w:val="ConsPlusTitle"/>
        <w:jc w:val="center"/>
      </w:pPr>
      <w:r>
        <w:t>ХОЗЯЙСТВА, ЭНЕРГЕТИКИ И ТРАНСПОРТА НЕНЕЦКОГО АВТОНОМНОГО</w:t>
      </w:r>
    </w:p>
    <w:p w:rsidR="00F80463" w:rsidRDefault="00F80463">
      <w:pPr>
        <w:pStyle w:val="ConsPlusTitle"/>
        <w:jc w:val="center"/>
      </w:pPr>
      <w:r>
        <w:t>ОКРУГА ЦЕЛЕВЫХ ПОКАЗАТЕЛЕЙ НАДЕЖНОСТИ И КАЧЕСТВА</w:t>
      </w:r>
    </w:p>
    <w:p w:rsidR="00F80463" w:rsidRDefault="00F80463">
      <w:pPr>
        <w:pStyle w:val="ConsPlusTitle"/>
        <w:jc w:val="center"/>
      </w:pPr>
      <w:r>
        <w:t xml:space="preserve">ПОСТАВЛЯЕМЫХ ТОВАРОВ И ОКАЗЫВАЕМЫХ УСЛУГ </w:t>
      </w:r>
      <w:proofErr w:type="gramStart"/>
      <w:r>
        <w:t>ТАКИМИ</w:t>
      </w:r>
      <w:proofErr w:type="gramEnd"/>
    </w:p>
    <w:p w:rsidR="00F80463" w:rsidRDefault="00F80463">
      <w:pPr>
        <w:pStyle w:val="ConsPlusTitle"/>
        <w:jc w:val="center"/>
      </w:pPr>
      <w:r>
        <w:t>ОРГАНИЗАЦИЯМИ, ПО СОГЛАСОВАНИЮ С ОРГАНАМИ МЕСТНОГО</w:t>
      </w:r>
    </w:p>
    <w:p w:rsidR="00F80463" w:rsidRDefault="00F80463">
      <w:pPr>
        <w:pStyle w:val="ConsPlusTitle"/>
        <w:jc w:val="center"/>
      </w:pPr>
      <w:r>
        <w:t>САМОУПРАВЛЕНИЯ ПОСЕЛЕНИЙ, ГОРОДСКИХ ОКРУГОВ"</w:t>
      </w:r>
    </w:p>
    <w:p w:rsidR="00F80463" w:rsidRDefault="00F804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804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0463" w:rsidRDefault="00F804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0463" w:rsidRDefault="00F804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ДС и ЖКХ НАО от 29.11.2016 N 53)</w:t>
            </w:r>
          </w:p>
        </w:tc>
      </w:tr>
    </w:tbl>
    <w:p w:rsidR="00F80463" w:rsidRDefault="00F80463">
      <w:pPr>
        <w:pStyle w:val="ConsPlusNormal"/>
        <w:jc w:val="both"/>
      </w:pPr>
    </w:p>
    <w:p w:rsidR="00F80463" w:rsidRDefault="00F8046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Администрации Ненецкого автономного округа от 30 сентября 2011 года N 216-п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приказываю: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Административный </w:t>
      </w:r>
      <w:hyperlink w:anchor="P57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"Утверждение инвестиционных программ организаций, осуществляющих регулируемые виды деятельности в сфере теплоснабжения, с применением установленных Департаментом строительства, жилищно-коммунального хозяйства, энергетики и транспорта Ненецкого автономного округа целевых показателей надежности и качества поставляемых товаров и оказываемых услуг такими организациями, по согласованию с органами местного самоуправления поселений, городских округов", согласно Приложению.</w:t>
      </w:r>
      <w:proofErr w:type="gramEnd"/>
    </w:p>
    <w:p w:rsidR="00F80463" w:rsidRDefault="00F80463">
      <w:pPr>
        <w:pStyle w:val="ConsPlusNormal"/>
        <w:spacing w:before="220"/>
        <w:ind w:firstLine="540"/>
        <w:jc w:val="both"/>
      </w:pPr>
      <w:r>
        <w:t>2. Настоящий приказ вступает в силу через десять дней после его официального опубликования.</w:t>
      </w:r>
    </w:p>
    <w:p w:rsidR="00F80463" w:rsidRDefault="00F80463">
      <w:pPr>
        <w:pStyle w:val="ConsPlusNormal"/>
        <w:jc w:val="both"/>
      </w:pPr>
    </w:p>
    <w:p w:rsidR="00F80463" w:rsidRDefault="00F80463">
      <w:pPr>
        <w:pStyle w:val="ConsPlusNormal"/>
        <w:jc w:val="right"/>
      </w:pPr>
      <w:r>
        <w:t>Заместитель губернатора</w:t>
      </w:r>
    </w:p>
    <w:p w:rsidR="00F80463" w:rsidRDefault="00F80463">
      <w:pPr>
        <w:pStyle w:val="ConsPlusNormal"/>
        <w:jc w:val="right"/>
      </w:pPr>
      <w:r>
        <w:t>Ненецкого автономного округа -</w:t>
      </w:r>
    </w:p>
    <w:p w:rsidR="00F80463" w:rsidRDefault="00F80463">
      <w:pPr>
        <w:pStyle w:val="ConsPlusNormal"/>
        <w:jc w:val="right"/>
      </w:pPr>
      <w:r>
        <w:t>руководитель Департамента строительства,</w:t>
      </w:r>
    </w:p>
    <w:p w:rsidR="00F80463" w:rsidRDefault="00F80463">
      <w:pPr>
        <w:pStyle w:val="ConsPlusNormal"/>
        <w:jc w:val="right"/>
      </w:pPr>
      <w:r>
        <w:t>жилищно-коммунального хозяйства,</w:t>
      </w:r>
    </w:p>
    <w:p w:rsidR="00F80463" w:rsidRDefault="00F80463">
      <w:pPr>
        <w:pStyle w:val="ConsPlusNormal"/>
        <w:jc w:val="right"/>
      </w:pPr>
      <w:r>
        <w:t>энергетики и транспорта</w:t>
      </w:r>
    </w:p>
    <w:p w:rsidR="00F80463" w:rsidRDefault="00F80463">
      <w:pPr>
        <w:pStyle w:val="ConsPlusNormal"/>
        <w:jc w:val="right"/>
      </w:pPr>
      <w:r>
        <w:t>Ненецкого автономного округа</w:t>
      </w:r>
    </w:p>
    <w:p w:rsidR="00F80463" w:rsidRDefault="00F80463">
      <w:pPr>
        <w:pStyle w:val="ConsPlusNormal"/>
        <w:jc w:val="right"/>
      </w:pPr>
      <w:r>
        <w:t>А.А.КАЙДАЛОВ</w:t>
      </w:r>
    </w:p>
    <w:p w:rsidR="00F80463" w:rsidRDefault="00F80463">
      <w:pPr>
        <w:pStyle w:val="ConsPlusNormal"/>
        <w:jc w:val="both"/>
      </w:pPr>
    </w:p>
    <w:p w:rsidR="00F80463" w:rsidRDefault="00F80463">
      <w:pPr>
        <w:pStyle w:val="ConsPlusNormal"/>
        <w:jc w:val="both"/>
      </w:pPr>
    </w:p>
    <w:p w:rsidR="00F80463" w:rsidRDefault="00F80463">
      <w:pPr>
        <w:pStyle w:val="ConsPlusNormal"/>
        <w:jc w:val="both"/>
      </w:pPr>
    </w:p>
    <w:p w:rsidR="00F80463" w:rsidRDefault="00F80463">
      <w:pPr>
        <w:pStyle w:val="ConsPlusNormal"/>
        <w:jc w:val="both"/>
      </w:pPr>
    </w:p>
    <w:p w:rsidR="00F80463" w:rsidRDefault="00F80463">
      <w:pPr>
        <w:pStyle w:val="ConsPlusNormal"/>
        <w:jc w:val="both"/>
      </w:pPr>
    </w:p>
    <w:p w:rsidR="00F80463" w:rsidRDefault="00F80463">
      <w:pPr>
        <w:pStyle w:val="ConsPlusNormal"/>
        <w:jc w:val="right"/>
        <w:outlineLvl w:val="0"/>
      </w:pPr>
      <w:r>
        <w:t>Приложение</w:t>
      </w:r>
    </w:p>
    <w:p w:rsidR="00F80463" w:rsidRDefault="00F80463">
      <w:pPr>
        <w:pStyle w:val="ConsPlusNormal"/>
        <w:jc w:val="right"/>
      </w:pPr>
      <w:r>
        <w:lastRenderedPageBreak/>
        <w:t>к приказу Департамента строительства,</w:t>
      </w:r>
    </w:p>
    <w:p w:rsidR="00F80463" w:rsidRDefault="00F80463">
      <w:pPr>
        <w:pStyle w:val="ConsPlusNormal"/>
        <w:jc w:val="right"/>
      </w:pPr>
      <w:r>
        <w:t>жилищно-коммунального хозяйства,</w:t>
      </w:r>
    </w:p>
    <w:p w:rsidR="00F80463" w:rsidRDefault="00F80463">
      <w:pPr>
        <w:pStyle w:val="ConsPlusNormal"/>
        <w:jc w:val="right"/>
      </w:pPr>
      <w:r>
        <w:t>энергетики и транспорта</w:t>
      </w:r>
    </w:p>
    <w:p w:rsidR="00F80463" w:rsidRDefault="00F80463">
      <w:pPr>
        <w:pStyle w:val="ConsPlusNormal"/>
        <w:jc w:val="right"/>
      </w:pPr>
      <w:r>
        <w:t>Ненецкого автономного округа</w:t>
      </w:r>
    </w:p>
    <w:p w:rsidR="00F80463" w:rsidRDefault="00F80463">
      <w:pPr>
        <w:pStyle w:val="ConsPlusNormal"/>
        <w:jc w:val="right"/>
      </w:pPr>
      <w:r>
        <w:t>от 02.06.2016 N 23</w:t>
      </w:r>
    </w:p>
    <w:p w:rsidR="00F80463" w:rsidRDefault="00F80463">
      <w:pPr>
        <w:pStyle w:val="ConsPlusNormal"/>
        <w:jc w:val="right"/>
      </w:pPr>
      <w:r>
        <w:t>"Об утверждении административного регламента</w:t>
      </w:r>
    </w:p>
    <w:p w:rsidR="00F80463" w:rsidRDefault="00F80463">
      <w:pPr>
        <w:pStyle w:val="ConsPlusNormal"/>
        <w:jc w:val="right"/>
      </w:pPr>
      <w:r>
        <w:t>предоставления государственной услуги</w:t>
      </w:r>
    </w:p>
    <w:p w:rsidR="00F80463" w:rsidRDefault="00F80463">
      <w:pPr>
        <w:pStyle w:val="ConsPlusNormal"/>
        <w:jc w:val="right"/>
      </w:pPr>
      <w:r>
        <w:t>"Утверждение инвестиционных программ</w:t>
      </w:r>
    </w:p>
    <w:p w:rsidR="00F80463" w:rsidRDefault="00F80463">
      <w:pPr>
        <w:pStyle w:val="ConsPlusNormal"/>
        <w:jc w:val="right"/>
      </w:pPr>
      <w:r>
        <w:t xml:space="preserve">организаций, осуществляющих </w:t>
      </w:r>
      <w:proofErr w:type="gramStart"/>
      <w:r>
        <w:t>регулируемые</w:t>
      </w:r>
      <w:proofErr w:type="gramEnd"/>
    </w:p>
    <w:p w:rsidR="00F80463" w:rsidRDefault="00F80463">
      <w:pPr>
        <w:pStyle w:val="ConsPlusNormal"/>
        <w:jc w:val="right"/>
      </w:pPr>
      <w:r>
        <w:t>виды деятельности в сфере теплоснабжения,</w:t>
      </w:r>
    </w:p>
    <w:p w:rsidR="00F80463" w:rsidRDefault="00F80463">
      <w:pPr>
        <w:pStyle w:val="ConsPlusNormal"/>
        <w:jc w:val="right"/>
      </w:pPr>
      <w:r>
        <w:t xml:space="preserve">с применением </w:t>
      </w:r>
      <w:proofErr w:type="gramStart"/>
      <w:r>
        <w:t>установленных</w:t>
      </w:r>
      <w:proofErr w:type="gramEnd"/>
      <w:r>
        <w:t xml:space="preserve"> Департаментом</w:t>
      </w:r>
    </w:p>
    <w:p w:rsidR="00F80463" w:rsidRDefault="00F80463">
      <w:pPr>
        <w:pStyle w:val="ConsPlusNormal"/>
        <w:jc w:val="right"/>
      </w:pPr>
      <w:r>
        <w:t>строительства, жилищно-коммунального</w:t>
      </w:r>
    </w:p>
    <w:p w:rsidR="00F80463" w:rsidRDefault="00F80463">
      <w:pPr>
        <w:pStyle w:val="ConsPlusNormal"/>
        <w:jc w:val="right"/>
      </w:pPr>
      <w:r>
        <w:t>хозяйства, энергетики и транспорта</w:t>
      </w:r>
    </w:p>
    <w:p w:rsidR="00F80463" w:rsidRDefault="00F80463">
      <w:pPr>
        <w:pStyle w:val="ConsPlusNormal"/>
        <w:jc w:val="right"/>
      </w:pPr>
      <w:r>
        <w:t xml:space="preserve">Ненецкого автономного округа </w:t>
      </w:r>
      <w:proofErr w:type="gramStart"/>
      <w:r>
        <w:t>целевых</w:t>
      </w:r>
      <w:proofErr w:type="gramEnd"/>
    </w:p>
    <w:p w:rsidR="00F80463" w:rsidRDefault="00F80463">
      <w:pPr>
        <w:pStyle w:val="ConsPlusNormal"/>
        <w:jc w:val="right"/>
      </w:pPr>
      <w:r>
        <w:t>показателей надежности и качества</w:t>
      </w:r>
    </w:p>
    <w:p w:rsidR="00F80463" w:rsidRDefault="00F80463">
      <w:pPr>
        <w:pStyle w:val="ConsPlusNormal"/>
        <w:jc w:val="right"/>
      </w:pPr>
      <w:r>
        <w:t>поставляемых товаров и оказываемых услуг</w:t>
      </w:r>
    </w:p>
    <w:p w:rsidR="00F80463" w:rsidRDefault="00F80463">
      <w:pPr>
        <w:pStyle w:val="ConsPlusNormal"/>
        <w:jc w:val="right"/>
      </w:pPr>
      <w:r>
        <w:t>такими организациями, по согласованию</w:t>
      </w:r>
    </w:p>
    <w:p w:rsidR="00F80463" w:rsidRDefault="00F80463">
      <w:pPr>
        <w:pStyle w:val="ConsPlusNormal"/>
        <w:jc w:val="right"/>
      </w:pPr>
      <w:r>
        <w:t>с органами местного самоуправления</w:t>
      </w:r>
    </w:p>
    <w:p w:rsidR="00F80463" w:rsidRDefault="00F80463">
      <w:pPr>
        <w:pStyle w:val="ConsPlusNormal"/>
        <w:jc w:val="right"/>
      </w:pPr>
      <w:r>
        <w:t>поселений, городских округов"</w:t>
      </w:r>
    </w:p>
    <w:p w:rsidR="00F80463" w:rsidRDefault="00F80463">
      <w:pPr>
        <w:pStyle w:val="ConsPlusNormal"/>
        <w:jc w:val="both"/>
      </w:pPr>
    </w:p>
    <w:p w:rsidR="00F80463" w:rsidRDefault="00F80463">
      <w:pPr>
        <w:pStyle w:val="ConsPlusTitle"/>
        <w:jc w:val="center"/>
      </w:pPr>
      <w:bookmarkStart w:id="0" w:name="P57"/>
      <w:bookmarkEnd w:id="0"/>
      <w:r>
        <w:t>АДМИНИСТРАТИВНЫЙ РЕГЛАМЕНТ</w:t>
      </w:r>
    </w:p>
    <w:p w:rsidR="00F80463" w:rsidRDefault="00F80463">
      <w:pPr>
        <w:pStyle w:val="ConsPlusTitle"/>
        <w:jc w:val="center"/>
      </w:pPr>
      <w:r>
        <w:t>ПРЕДОСТАВЛЕНИЯ ГОСУДАРСТВЕННОЙ УСЛУГИ "УТВЕРЖДЕНИЕ</w:t>
      </w:r>
    </w:p>
    <w:p w:rsidR="00F80463" w:rsidRDefault="00F80463">
      <w:pPr>
        <w:pStyle w:val="ConsPlusTitle"/>
        <w:jc w:val="center"/>
      </w:pPr>
      <w:r>
        <w:t>ИНВЕСТИЦИОННЫХ ПРОГРАММ ОРГАНИЗАЦИЙ, ОСУЩЕСТВЛЯЮЩИХ</w:t>
      </w:r>
    </w:p>
    <w:p w:rsidR="00F80463" w:rsidRDefault="00F80463">
      <w:pPr>
        <w:pStyle w:val="ConsPlusTitle"/>
        <w:jc w:val="center"/>
      </w:pPr>
      <w:r>
        <w:t>РЕГУЛИРУЕМЫЕ ВИДЫ ДЕЯТЕЛЬНОСТИ В СФЕРЕ ТЕПЛОСНАБЖЕНИЯ,</w:t>
      </w:r>
    </w:p>
    <w:p w:rsidR="00F80463" w:rsidRDefault="00F80463">
      <w:pPr>
        <w:pStyle w:val="ConsPlusTitle"/>
        <w:jc w:val="center"/>
      </w:pPr>
      <w:r>
        <w:t xml:space="preserve">С ПРИМЕНЕНИЕМ </w:t>
      </w:r>
      <w:proofErr w:type="gramStart"/>
      <w:r>
        <w:t>УСТАНОВЛЕННЫХ</w:t>
      </w:r>
      <w:proofErr w:type="gramEnd"/>
      <w:r>
        <w:t xml:space="preserve"> ДЕПАРТАМЕНТОМ СТРОИТЕЛЬСТВА,</w:t>
      </w:r>
    </w:p>
    <w:p w:rsidR="00F80463" w:rsidRDefault="00F80463">
      <w:pPr>
        <w:pStyle w:val="ConsPlusTitle"/>
        <w:jc w:val="center"/>
      </w:pPr>
      <w:r>
        <w:t>ЖИЛИЩНО-КОММУНАЛЬНОГО ХОЗЯЙСТВА, ЭНЕРГЕТИКИ И ТРАНСПОРТА</w:t>
      </w:r>
    </w:p>
    <w:p w:rsidR="00F80463" w:rsidRDefault="00F80463">
      <w:pPr>
        <w:pStyle w:val="ConsPlusTitle"/>
        <w:jc w:val="center"/>
      </w:pPr>
      <w:r>
        <w:t>НЕНЕЦКОГО АВТОНОМНОГО ОКРУГА ЦЕЛЕВЫХ ПОКАЗАТЕЛЕЙ НАДЕЖНОСТИ</w:t>
      </w:r>
    </w:p>
    <w:p w:rsidR="00F80463" w:rsidRDefault="00F80463">
      <w:pPr>
        <w:pStyle w:val="ConsPlusTitle"/>
        <w:jc w:val="center"/>
      </w:pPr>
      <w:r>
        <w:t xml:space="preserve">И КАЧЕСТВА ПОСТАВЛЯЕМЫХ ТОВАРОВ И ОКАЗЫВАЕМЫХ УСЛУГ </w:t>
      </w:r>
      <w:proofErr w:type="gramStart"/>
      <w:r>
        <w:t>ТАКИМИ</w:t>
      </w:r>
      <w:proofErr w:type="gramEnd"/>
    </w:p>
    <w:p w:rsidR="00F80463" w:rsidRDefault="00F80463">
      <w:pPr>
        <w:pStyle w:val="ConsPlusTitle"/>
        <w:jc w:val="center"/>
      </w:pPr>
      <w:r>
        <w:t>ОРГАНИЗАЦИЯМИ, ПО СОГЛАСОВАНИЮ С ОРГАНАМИ МЕСТНОГО</w:t>
      </w:r>
    </w:p>
    <w:p w:rsidR="00F80463" w:rsidRDefault="00F80463">
      <w:pPr>
        <w:pStyle w:val="ConsPlusTitle"/>
        <w:jc w:val="center"/>
      </w:pPr>
      <w:r>
        <w:t>САМОУПРАВЛЕНИЯ ПОСЕЛЕНИЙ, ГОРОДСКИХ ОКРУГОВ"</w:t>
      </w:r>
    </w:p>
    <w:p w:rsidR="00F80463" w:rsidRDefault="00F804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804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0463" w:rsidRDefault="00F804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0463" w:rsidRDefault="00F804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ДС и ЖКХ НАО от 29.11.2016 N 53)</w:t>
            </w:r>
          </w:p>
        </w:tc>
      </w:tr>
    </w:tbl>
    <w:p w:rsidR="00F80463" w:rsidRDefault="00F80463">
      <w:pPr>
        <w:pStyle w:val="ConsPlusNormal"/>
        <w:jc w:val="both"/>
      </w:pPr>
    </w:p>
    <w:p w:rsidR="00F80463" w:rsidRDefault="00F80463">
      <w:pPr>
        <w:pStyle w:val="ConsPlusNormal"/>
        <w:jc w:val="center"/>
        <w:outlineLvl w:val="1"/>
      </w:pPr>
      <w:r>
        <w:t>Раздел I.</w:t>
      </w:r>
    </w:p>
    <w:p w:rsidR="00F80463" w:rsidRDefault="00F80463">
      <w:pPr>
        <w:pStyle w:val="ConsPlusNormal"/>
        <w:jc w:val="center"/>
      </w:pPr>
      <w:r>
        <w:t>Общие положения</w:t>
      </w:r>
    </w:p>
    <w:p w:rsidR="00F80463" w:rsidRDefault="00F80463">
      <w:pPr>
        <w:pStyle w:val="ConsPlusNormal"/>
        <w:jc w:val="both"/>
      </w:pPr>
    </w:p>
    <w:p w:rsidR="00F80463" w:rsidRDefault="00F80463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Административный регламент определяет стандарт и порядок предоставления государственной услуги "Утверждение инвестиционных программ организаций, осуществляющих регулируемые виды деятельности в сфере теплоснабжения, с применением установленных Департаментом строительства, жилищно-коммунального хозяйства, энергетики и транспорта Ненецкого автономного округа целевых показателей надежности и качества поставляемых товаров и оказываемых услуг такими организациями, по согласованию с органами местного самоуправления поселений, городских округов" (далее - Административный регламент, государственная услуга</w:t>
      </w:r>
      <w:proofErr w:type="gramEnd"/>
      <w:r>
        <w:t xml:space="preserve"> соответственно).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2. Административный регламент разработан в целях повышения качества предоставления и доступности государственной услуги, создания комфортных условий для участников отношений, возникающих при предоставлении услуги.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 xml:space="preserve">3. Получателями государственной услуги являются юридические лица, осуществляющие регулируемые виды деятельности в сфере теплоснабжения на территории Ненецкого автономного округа, либо их полномочные представители, обратившиеся в Департамент </w:t>
      </w:r>
      <w:r>
        <w:lastRenderedPageBreak/>
        <w:t>строительства, жилищно-коммунального хозяйства, энергетики и транспорта Ненецкого автономного округа (далее - Департамент) с запросом о предоставлении государственной услуги (далее - Заявители).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4. Заявителем является юридическое лицо либо его уполномоченные представители, обратившиеся в Департамент с запросом о предоставлении государственной услуги.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5. Информирование о предоставлении государственной услуги включает в себя следующие сведения: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1) место нахождения, время работы, контактный телефон, факс и адрес электронной почты Департамента: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а) место нахождения: ул. им. Тыко Вылко, д. 9 (цокольный этаж), г. Нарьян-Мар, Ненецкий автономный округ, 166000;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б) юридический адрес Департамента: ул. Смидовича, д. 20, г. Нарьян-Мар, Ненецкий автономный округ, 166000;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в) график работы Департамента: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понедельник - пятница с 8.30 час. до 17.30 час</w:t>
      </w:r>
      <w:proofErr w:type="gramStart"/>
      <w:r>
        <w:t xml:space="preserve">., </w:t>
      </w:r>
      <w:proofErr w:type="gramEnd"/>
      <w:r>
        <w:t>обеденный перерыв с 12.30 час. до 13.30 час.; суббота, воскресенье - выходные дни. В день, предшествующий нерабочему праздничному дню, продолжительность рабочего дня сокращается на один час;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г) телефон для справок 8(81853) 2-19-21; 2-15-93;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д) официальный сайт: http://gkh.adm-nao.ru (далее - официальный сайт Департамента);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е) адрес электронной почты: naostroy@ogvnao.ru.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6. Предоставление государственной услуги в многофункциональных центрах предоставления государственных и муниципальных услуг не осуществляется.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7. Рассмотрение заявлений по предоставлению государственной услуги осуществляет отдел энергетики управления коммунального хозяйства, энергетики и жилищной политики Департамента (далее - Отдел).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8. Справочные телефоны Департамента: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1) общий отдел: (81853) 2-19-21;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2) отдел энергетики: (81853) 2-15-93.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9. Информирование по вопросам предоставления государственной услуги осуществляется: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1) по письменным обращениям в Департамент;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2) по телефону;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3) при личном обращении;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4) по электронной почте;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5) в средствах массовой информации;</w:t>
      </w:r>
    </w:p>
    <w:p w:rsidR="00F80463" w:rsidRDefault="00F80463">
      <w:pPr>
        <w:pStyle w:val="ConsPlusNormal"/>
        <w:spacing w:before="220"/>
        <w:ind w:firstLine="540"/>
        <w:jc w:val="both"/>
      </w:pPr>
      <w:proofErr w:type="gramStart"/>
      <w:r>
        <w:t xml:space="preserve">6) путем размещения информационных материалов в информационно-телекоммуникационной сети "Интернет" на официальном сайте Департамента, в федеральной </w:t>
      </w:r>
      <w:r>
        <w:lastRenderedPageBreak/>
        <w:t>государственной информационной системе "Единый портал государственных и муниципальных услуг (функций)" (www.gosuslugi.ru) (далее - Единый портал государственных и муниципальных услуг (функций), на Региональном портале государственных и муниципальных услуг (pgu.adm-nao.ru) (далее - Региональный портал государственных и муниципальных услуг);</w:t>
      </w:r>
      <w:proofErr w:type="gramEnd"/>
    </w:p>
    <w:p w:rsidR="00F80463" w:rsidRDefault="00F80463">
      <w:pPr>
        <w:pStyle w:val="ConsPlusNormal"/>
        <w:spacing w:before="220"/>
        <w:ind w:firstLine="540"/>
        <w:jc w:val="both"/>
      </w:pPr>
      <w:r>
        <w:t>7) на информационных стендах Департамента в местах для информирования, предназначенных для ознакомления Заявителей с информационными материалами.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10. В местах предоставления государственной услуги, в том числе на информационных стендах Департамента, размещаются следующие информационные материалы: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1) информация о порядке предоставления государственной услуги, в том числе информация о месте приема Заявителей и установленном графике приема Заявителей;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2) информация о месте нахождения, справочных телефонах, адресе электронной почты и графике работы Департамента, месте размещения и часах приема;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3) текст Административного регламента;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4) перечень документов, которые Заявитель должен представить для получения государственной услуги;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5) образцы заполнения документов, необходимых для предоставления государственной услуги, или требования к ним;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6) краткое описание порядка предоставления государственной услуги;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7) извлечения из нормативных правовых актов, регулирующих предоставление государственной услуги;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8) перечень оснований для отказа в предоставлении государственной услуги;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9) порядок досудебного (внесудебного) обжалования действий (бездействия) и решений, осуществляемых (принятых) в ходе предоставления государственной услуги;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10) ответы на часто задаваемые вопросы;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11) иная информация, обязательное предоставление которой Заявителям предусмотрено федеральным законодательством.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 xml:space="preserve">Информационные стенды должны быть максимально заметны, хорошо </w:t>
      </w:r>
      <w:proofErr w:type="gramStart"/>
      <w:r>
        <w:t>просматриваемы и функциональны</w:t>
      </w:r>
      <w:proofErr w:type="gramEnd"/>
      <w:r>
        <w:t>. Рекомендуется оборудовать информационные стенды карманами формата А</w:t>
      </w:r>
      <w:proofErr w:type="gramStart"/>
      <w:r>
        <w:t>4</w:t>
      </w:r>
      <w:proofErr w:type="gramEnd"/>
      <w:r>
        <w:t>, в которых размещаются информационные листки.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При изменении условий и порядка предоставления государственной услуги информация об изменениях должна быть выделена цветом и пометкой "Важно".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11. Информирование о предоставлении государственной услуги при обращении Заявителя в Департамент осуществляется сотрудником Департамента, ответственным за информирование о порядке предоставления государственной услуги.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12. Основными требованиями к предоставлению информации являются: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 xml:space="preserve">1) полнота, актуальность и достоверность информации о порядке предоставления </w:t>
      </w:r>
      <w:r>
        <w:lastRenderedPageBreak/>
        <w:t>государственной услуги и о ходе ее предоставления;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2) своевременность;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3) четкость в изложении материала;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4) наглядность форм подачи материала;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5) удобство и доступность.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13. При информировании о порядке предоставления государственной услуги осуществляется предоставление следующей информации: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1) контактные данные Департамента: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а) почтовый адрес: ул. им. Тыко Вылко, д. 9, цокольный этаж, г. Нарьян-Мар, Ненецкий автономный округ, 166000;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б) адрес официального сайта Департамента: http://gkh.adm-nao.ru;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в) номер телефона для справок: 8 (81853) 2-19-21;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г) адрес электронной почты: naostroy@ogvnao.ru;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д) график работы Учреждения с Заявителями: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вторник, четверг - с 13.30 до 17.30;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суббота и воскресенье - выходные дни;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2) сведения о должностных лицах, уполномоченных рассматривать жалобы Заявителей на решения и действия (бездействие) Департамента, а также его должностных лиц.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14. При ответах на телефонные звонки и обращения Заявителей лично в приемные часы сотрудники Департамента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Департамента и фамилии специалиста, принявшего телефонный звонок.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15. Письменное информирование по вопросам предоставления государственной услуги осуществляется при получении обращения заинтересованного лица о предоставлении письменной информации по вопросам предоставления государственной услуги.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16. Ответ на обращение дается в течение 30 дней со дня регистрации письменного обращения в Департаменте.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Обращение регистрируется в день поступления в Департамент.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Специалисты Департамента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 xml:space="preserve">Ответ на обращение, содержащий фамилию и номер телефона исполнителя, подписывается руководителем Департамента либо уполномоченным им лицом и направляется в форме электронного документа по адресу электронной почты или в письменной форме по почтовому </w:t>
      </w:r>
      <w:r>
        <w:lastRenderedPageBreak/>
        <w:t>адресу, указанным в обращении.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В случае если в обращении о предоставлении письменной информации не указаны фамилия заинтересованного лица, направившего обращение, почтовый адрес или адрес электронной почты, по которому должен быть направлен ответ, ответ на обращение не дается.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 xml:space="preserve">17. В предоставлении государственной услуги принимают участие органы исполнительной власти и органы местного самоуправления Ненецкого автономного округа, адреса и телефоны которых для справок указаны в </w:t>
      </w:r>
      <w:hyperlink w:anchor="P550" w:history="1">
        <w:r>
          <w:rPr>
            <w:color w:val="0000FF"/>
          </w:rPr>
          <w:t>Приложении 2</w:t>
        </w:r>
      </w:hyperlink>
      <w:r>
        <w:t xml:space="preserve"> к Административному регламенту.</w:t>
      </w:r>
    </w:p>
    <w:p w:rsidR="00F80463" w:rsidRDefault="00F80463">
      <w:pPr>
        <w:pStyle w:val="ConsPlusNormal"/>
        <w:jc w:val="both"/>
      </w:pPr>
    </w:p>
    <w:p w:rsidR="00F80463" w:rsidRDefault="00F80463">
      <w:pPr>
        <w:pStyle w:val="ConsPlusNormal"/>
        <w:jc w:val="center"/>
        <w:outlineLvl w:val="1"/>
      </w:pPr>
      <w:r>
        <w:t>Раздел II.</w:t>
      </w:r>
    </w:p>
    <w:p w:rsidR="00F80463" w:rsidRDefault="00F80463">
      <w:pPr>
        <w:pStyle w:val="ConsPlusNormal"/>
        <w:jc w:val="center"/>
      </w:pPr>
      <w:r>
        <w:t>Стандарт предоставления государственной услуги</w:t>
      </w:r>
    </w:p>
    <w:p w:rsidR="00F80463" w:rsidRDefault="00F80463">
      <w:pPr>
        <w:pStyle w:val="ConsPlusNormal"/>
        <w:jc w:val="both"/>
      </w:pPr>
    </w:p>
    <w:p w:rsidR="00F80463" w:rsidRDefault="00F80463">
      <w:pPr>
        <w:pStyle w:val="ConsPlusNormal"/>
        <w:ind w:firstLine="540"/>
        <w:jc w:val="both"/>
      </w:pPr>
      <w:r>
        <w:t>18. Наименование государственной услуги - "Утверждение инвестиционных программ организаций, осуществляющих регулируемые виды деятельности в сфере теплоснабжения, с применением установленных Департаментом целевых показателей надежности и качества поставляемых товаров и оказываемых услуг такими организациями, по согласованию с органами местного самоуправления поселений, городских округов".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19. Государственная услуга предоставляется Департаментом строительства, жилищно-коммунального хозяйства, энергетики и транспорта Ненецкого автономного округа.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 xml:space="preserve">20. В предоставлении государственной услуги принимают участие органы исполнительной власти и органы местного самоуправления Ненецкого автономного округа, адреса и телефоны которых для справок указаны в </w:t>
      </w:r>
      <w:hyperlink w:anchor="P550" w:history="1">
        <w:r>
          <w:rPr>
            <w:color w:val="0000FF"/>
          </w:rPr>
          <w:t>Приложении 2</w:t>
        </w:r>
      </w:hyperlink>
      <w:r>
        <w:t xml:space="preserve"> к Административному регламенту.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21. Департамент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22. Результатом предоставления государственной услуги является: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 xml:space="preserve">1) решение Департамента об утверждении инвестиционной программы, которое принимается в форме </w:t>
      </w:r>
      <w:hyperlink w:anchor="P697" w:history="1">
        <w:r>
          <w:rPr>
            <w:color w:val="0000FF"/>
          </w:rPr>
          <w:t>распоряжения</w:t>
        </w:r>
      </w:hyperlink>
      <w:r>
        <w:t>, в соответствии с Приложением 3 к Административному регламенту;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2) решение Департамента о возврате инвестиционной программы на доработку с указанием разделов (пунктов), требующих доработки, в форме уведомления;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3) решение об отказе в предоставлении государственной услуги в форме уведомления.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23. Процедура предоставления государственной услуги завершается направлением (вручением) Заявителю одного из следующих документов: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1) распоряжение Департамента об утверждении инвестиционной программы;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2) уведомление о возврате на доработку с указанием разделов (пунктов) инвестиционной программы, требующих доработки;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3) уведомление об отказе в утверждении инвестиционной программы и необходимости ее доработки с указанием причин отказа.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 xml:space="preserve">24. Срок предоставления государственной услуги, с учетом обращения в органы исполнительной власти и органы местного самоуправления Ненецкого автономного округа, </w:t>
      </w:r>
      <w:r>
        <w:lastRenderedPageBreak/>
        <w:t>участвующие в предоставлении государственной услуги, не может превышать 229 дней с момента регистрации полного комплекта документов, представленного Заявителем.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25. В случаях направления Заявителем дополнительных (недостающих) материалов срок рассмотрения исчисляется с момента регистрации дополнительных материалов.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26. Предоставление государственной услуги осуществляется в соответствии со следующими нормативными правовыми актами: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 xml:space="preserve">1) </w:t>
      </w:r>
      <w:hyperlink r:id="rId10" w:history="1">
        <w:r>
          <w:rPr>
            <w:color w:val="0000FF"/>
          </w:rPr>
          <w:t>Конституция</w:t>
        </w:r>
      </w:hyperlink>
      <w:r>
        <w:t xml:space="preserve"> Российской Федерации ("Российская газета", N 237, 25.12.1993);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 xml:space="preserve">2)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(далее - Федеральный закон от 06.10.1999 N 184-ФЗ) ("Российская газета", N 206, 19.10.1999);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 xml:space="preserve">3)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27.07.2006 N 152-ФЗ "О персональных данных" ("Российская газета", N 165, 29.07.2006);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 xml:space="preserve">4)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27.07.2010 N 190-ФЗ "О теплоснабжении" (далее - Федеральный закон N 190-ФЗ) ("Российская газета", N 168, 30.07.2010);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 xml:space="preserve">5)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N 168, 30.07.2010);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 xml:space="preserve">6)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06.04.2011 N 63-ФЗ "Об электронной подписи" (Российская газета", N 75, 08.04.2011);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 xml:space="preserve">7)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("Российская газета", N 148, 02.07.2012);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 xml:space="preserve">8)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услуг" ("Российская газета", N 200, 31.08.2012);</w:t>
      </w:r>
    </w:p>
    <w:p w:rsidR="00F80463" w:rsidRDefault="00F80463">
      <w:pPr>
        <w:pStyle w:val="ConsPlusNormal"/>
        <w:spacing w:before="220"/>
        <w:ind w:firstLine="540"/>
        <w:jc w:val="both"/>
      </w:pPr>
      <w:proofErr w:type="gramStart"/>
      <w:r>
        <w:t xml:space="preserve">9)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05.05.2014 N 410 "О порядке согласования и утверждения инвестиционных программ организаций, осуществляющих регулируемые виды деятельности в сфере теплоснабжения, а также требований к составу и содержанию таких программ (за исключением таких программ, утверждаемых в соответствии с законодательством Российской Федерации об электроэнергетике)" (далее - Постановление N 410) ("Собрание законодательства РФ", 12.05.2014, N 19, ст. 2444);</w:t>
      </w:r>
      <w:proofErr w:type="gramEnd"/>
    </w:p>
    <w:p w:rsidR="00F80463" w:rsidRDefault="00F80463">
      <w:pPr>
        <w:pStyle w:val="ConsPlusNormal"/>
        <w:spacing w:before="220"/>
        <w:ind w:firstLine="540"/>
        <w:jc w:val="both"/>
      </w:pPr>
      <w:r>
        <w:t xml:space="preserve">10)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Министерства строительства и жилищно-коммунального хозяйства Российской Федерации от 13.08.2014 N 459/</w:t>
      </w:r>
      <w:proofErr w:type="gramStart"/>
      <w:r>
        <w:t>пр</w:t>
      </w:r>
      <w:proofErr w:type="gramEnd"/>
      <w:r>
        <w:t xml:space="preserve"> "Об утверждении рекомендуемой формы инвестиционной программы организации, осуществляющей регулируемые виды деятельности в сфере теплоснабжения, и методических рекомендаций по ее заполнению" (далее - Приказ Минстроя РФ N 459/пр);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 xml:space="preserve">11)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Администрации Ненецкого автономного округа от 30.09.2011 N 216-п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("Сборник нормативных правовых актов Ненецкого автономного округа" N 28 от 14.10.2011);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lastRenderedPageBreak/>
        <w:t xml:space="preserve">12)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Администрации Ненецкого автономного округа от 23.10.2014 N 408-п "Об оптимизации перечня документов, предоставляемых Заявителями при оказании государственных услуг Ненецкого автономного округа" (Сборник нормативных правовых актов Ненецкого автономного округа, N 40 (часть 1), 31.10.2014);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 xml:space="preserve">13)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Администрации Ненецкого автономного округа от 08.12.2014 N 474-п "О Департаменте строительства, жилищно-коммунального хозяйства, энергетики и транспорта Ненецкого автономного округа" ("Сборник нормативных правовых актов Ненецкого автономного округа" N 48 от 12.12.2014).</w:t>
      </w:r>
    </w:p>
    <w:p w:rsidR="00F80463" w:rsidRDefault="00F80463">
      <w:pPr>
        <w:pStyle w:val="ConsPlusNormal"/>
        <w:spacing w:before="220"/>
        <w:ind w:firstLine="540"/>
        <w:jc w:val="both"/>
      </w:pPr>
      <w:bookmarkStart w:id="1" w:name="P172"/>
      <w:bookmarkEnd w:id="1"/>
      <w:r>
        <w:t xml:space="preserve">27. Для предоставления государственной услуги Заявитель в срок до 15 апреля года, предшествующего периоду начала реализации инвестиционной программы, представляет в Департамент инвестиционную программу по рекомендуемой форме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Министерства строительства и жилищно-коммунального хозяйства Российской Федерации от 13.08.2014 N 459/пр. Инвестиционная программа содержит в том числе:</w:t>
      </w:r>
    </w:p>
    <w:p w:rsidR="00F80463" w:rsidRDefault="00F80463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ДС и ЖКХ НАО от 29.11.2016 N 53)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1) перечень мероприятий, целесообразность реализации которых обоснована в схемах теплоснабжения соответствующих поселений, городских округов (далее - перечень мероприятий);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2) паспорт инвестиционной программы, содержащий следующую информацию: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а) наименование регулируемой организации, в отношении которой разрабатывается инвестиционная программа, ее местонахождение и контакты ответственных лиц;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б) наименование уполномоченного органа исполнительной власти Ненецкого автономного округа или органа местного самоуправления, утвердившего инвестиционную программу, его местонахождение и контакты ответственных лиц;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в) наименование органа местного самоуправления, согласовавшего инвестиционную программу, его местонахождение и контакты ответственных лиц;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г) плановые и фактические значения показателей надежности и энергетической эффективности объектов системы централизованного теплоснабжения регулируемой организации, установленные уполномоченным органом, отдельно на каждый год в течение срока реализации инвестиционной программы;</w:t>
      </w:r>
    </w:p>
    <w:p w:rsidR="00F80463" w:rsidRDefault="00F80463">
      <w:pPr>
        <w:pStyle w:val="ConsPlusNormal"/>
        <w:spacing w:before="220"/>
        <w:ind w:firstLine="540"/>
        <w:jc w:val="both"/>
      </w:pPr>
      <w:proofErr w:type="gramStart"/>
      <w:r>
        <w:t>д) в случае если создание системы централизованного теплоснабжения (отдельных объектов такой системы) либо реконструкция такой системы (таких объектов) предусмотрены концессионным соглашением, в инвестиционной программе должны определяться плановые значения показателей надежности и энергетической эффективности объектов системы централизованного теплоснабжения, обеспечивающие достижение установленных концессионным соглашением плановых значений показателей надежности и энергетической эффективности в установленные им сроки;</w:t>
      </w:r>
      <w:proofErr w:type="gramEnd"/>
    </w:p>
    <w:p w:rsidR="00F80463" w:rsidRDefault="00F80463">
      <w:pPr>
        <w:pStyle w:val="ConsPlusNormal"/>
        <w:spacing w:before="220"/>
        <w:ind w:firstLine="540"/>
        <w:jc w:val="both"/>
      </w:pPr>
      <w:proofErr w:type="gramStart"/>
      <w:r>
        <w:t>3) перечень мероприятий по подготовке проектной документации, строительству, реконструкции и (или) модернизации объектов системы централизованного теплоснабжения, а также краткое описание мероприятий инвестиционной программы, в том числе обоснование их необходимости, расходы на строительство, реконструкцию и (или) модернизацию каждого из объектов системы централизованного теплоснабжения в прогнозных ценах соответствующего года, оцененных с использованием прогнозных индексов цен в соответствии с прогнозом социально-экономического развития Российской</w:t>
      </w:r>
      <w:proofErr w:type="gramEnd"/>
      <w:r>
        <w:t xml:space="preserve"> Федерации на очередной финансовый год и плановый период, описание и место расположения строящихся, реконструируемых и модернизируемых объектов системы централизованного теплоснабжения, обеспечивающие однозначную идентификацию таких объектов, основные технические характеристики таких объектов до и после реализации мероприятия;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lastRenderedPageBreak/>
        <w:t>4) график выполнения мероприятий инвестиционной программы по годам с указанием отдельных объектов, планируемых сроков и объемов выполнения работ по строительству, реконструкции, модернизации, выводу из эксплуатации, консервации или демонтажу отдельных объектов системы централизованного теплоснабжения, объемов финансирования мероприятий, а также график ввода отдельных объектов системы централизованного теплоснабжения в эксплуатацию по годам;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5) финансовый план регулируемой организации, составленный на период реализации инвестиционной программы с разделением по видам деятельности, по годам в ценах соответствующего года с использованием прогнозных индексов цен и по источникам финансирования;</w:t>
      </w:r>
    </w:p>
    <w:p w:rsidR="00F80463" w:rsidRDefault="00F80463">
      <w:pPr>
        <w:pStyle w:val="ConsPlusNormal"/>
        <w:spacing w:before="220"/>
        <w:ind w:firstLine="540"/>
        <w:jc w:val="both"/>
      </w:pPr>
      <w:proofErr w:type="gramStart"/>
      <w:r>
        <w:t>6) в случае осуществления регулируемой организацией своей деятельности по концессионному соглашению, объектом которого являются системы централизованного теплоснабжения, в инвестиционной программе дополнительно содержатся сведения об объеме расходов, финансируемых за счет средств концедента, на создание и (или) реконструкцию объекта концессионного соглашения, расходов на использование (эксплуатацию) указанного объекта, по предоставлению концессионеру государственных или муниципальных гарантий, размер принимаемых концедентом на себя расходов, размер платы</w:t>
      </w:r>
      <w:proofErr w:type="gramEnd"/>
      <w:r>
        <w:t xml:space="preserve"> концедента по концессионному соглашению на каждый год срока действия концессионного соглашения;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7) программу в области энергосбережения и повышения энергетической эффективности (для организаций, для которых составление такой программы является обязательным в соответствии с законодательством Российской Федерации);</w:t>
      </w:r>
    </w:p>
    <w:p w:rsidR="00F80463" w:rsidRDefault="00F80463">
      <w:pPr>
        <w:pStyle w:val="ConsPlusNormal"/>
        <w:spacing w:before="220"/>
        <w:ind w:firstLine="540"/>
        <w:jc w:val="both"/>
      </w:pPr>
      <w:proofErr w:type="gramStart"/>
      <w:r>
        <w:t>8) отчет об исполнении инвестиционной программы за предыдущий (в случае наличия утвержденных в установленном порядке инвестиционных программ);</w:t>
      </w:r>
      <w:proofErr w:type="gramEnd"/>
    </w:p>
    <w:p w:rsidR="00F80463" w:rsidRDefault="00F80463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ДС и ЖКХ НАО от 29.11.2016 N 53)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9) в случае осуществления регулируемой организацией своей деятельности по концессионному соглашению, объектом которого являются системы централизованного теплоснабжения (отдельные объекты таких систем), инвестиционная программа содержит основные мероприятия, включенные в концессионное соглашение в соответствии с законодательством Российской Федерации о концессионных соглашениях;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10) в случае, предусмотренном законодательством Российской Федерации о приватизации, инвестиционная программа включает в себя перечень инвестиционных обязательств, установленных в отношении систем централизованного теплоснабжения (отдельных объектов таких систем), и условия их выполнения.</w:t>
      </w:r>
    </w:p>
    <w:p w:rsidR="00F80463" w:rsidRDefault="00F80463">
      <w:pPr>
        <w:pStyle w:val="ConsPlusNormal"/>
        <w:spacing w:before="220"/>
        <w:ind w:firstLine="540"/>
        <w:jc w:val="both"/>
      </w:pPr>
      <w:bookmarkStart w:id="2" w:name="P190"/>
      <w:bookmarkEnd w:id="2"/>
      <w:r>
        <w:t>28. Для предоставления государственной услуги необходимы следующие документы (сведения), которые находятся в распоряжении: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1) Управления по государственному регулированию цен (тарифов) Ненецкого автономного округа: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а) документ, содержащий заключение о доступности или недоступности тарифов регулируемой организации для потребителей (за исключением случаев, когда отказ по причине недоступности тарифов приведет к невозможности исполнения концессионером обязательств по строительству, реконструкции и модернизации объектов системы централизованного теплоснабжения в соответствии с концессионным соглашением);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 xml:space="preserve">2) органов местного самоуправления Ненецкого автономного округа в соответствии с указанным в </w:t>
      </w:r>
      <w:hyperlink w:anchor="P550" w:history="1">
        <w:r>
          <w:rPr>
            <w:color w:val="0000FF"/>
          </w:rPr>
          <w:t>Приложении 2</w:t>
        </w:r>
      </w:hyperlink>
      <w:r>
        <w:t xml:space="preserve"> к Административному регламенту перечнем: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 xml:space="preserve">а) документ, содержащий согласование с органом местного самоуправления </w:t>
      </w:r>
      <w:r>
        <w:lastRenderedPageBreak/>
        <w:t>представленной для утверждения в Департамент инвестиционной программы, целесообразность реализации которой обоснована в схемах теплоснабжения соответствующего органа местного самоуправления.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 xml:space="preserve">29. Документы, указанные в </w:t>
      </w:r>
      <w:hyperlink w:anchor="P190" w:history="1">
        <w:r>
          <w:rPr>
            <w:color w:val="0000FF"/>
          </w:rPr>
          <w:t>пункте 28</w:t>
        </w:r>
      </w:hyperlink>
      <w:r>
        <w:t xml:space="preserve"> Административного регламента, запрашиваются Департаментом с использованием единой системы межведомственного электронного взаимодействия и (или) подключенной к ней региональной системе межведомственного электронного взаимодействия по межведомственному запросу, исключая требование данных документов у Заявителя. Заявитель вправе представить указанную информацию в Департамент по собственной инициативе.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 xml:space="preserve">30. Непредставление Заявителем документов, указанных в </w:t>
      </w:r>
      <w:hyperlink w:anchor="P190" w:history="1">
        <w:r>
          <w:rPr>
            <w:color w:val="0000FF"/>
          </w:rPr>
          <w:t>пункте 28</w:t>
        </w:r>
      </w:hyperlink>
      <w:r>
        <w:t xml:space="preserve"> Административного регламента, не является основанием для отказа в предоставлении государственной услуги.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31. Запрещается требовать от Заявителя: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2) 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По выбору Заявителя заявление с прилагаемыми документами представляется в Департамент посредством личного обращения, направления по почте почтовым отправлением или в форме электронного документа с использованием регионального портала государственных и муниципальных услуг.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32. Основания для отказа в приеме документов, необходимых для предоставления государственной услуги, не предусмотрены.</w:t>
      </w:r>
    </w:p>
    <w:p w:rsidR="00F80463" w:rsidRDefault="00F80463">
      <w:pPr>
        <w:pStyle w:val="ConsPlusNormal"/>
        <w:spacing w:before="220"/>
        <w:ind w:firstLine="540"/>
        <w:jc w:val="both"/>
      </w:pPr>
      <w:bookmarkStart w:id="3" w:name="P202"/>
      <w:bookmarkEnd w:id="3"/>
      <w:r>
        <w:t>33. Основания для приостановления предоставления государственной услуги: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 xml:space="preserve">1) несоответствие представленной инвестиционной программы </w:t>
      </w:r>
      <w:hyperlink w:anchor="P172" w:history="1">
        <w:r>
          <w:rPr>
            <w:color w:val="0000FF"/>
          </w:rPr>
          <w:t>пункту 27</w:t>
        </w:r>
      </w:hyperlink>
      <w:r>
        <w:t xml:space="preserve"> настоящего Административного регламента;</w:t>
      </w:r>
    </w:p>
    <w:p w:rsidR="00F80463" w:rsidRDefault="00F80463">
      <w:pPr>
        <w:pStyle w:val="ConsPlusNormal"/>
        <w:spacing w:before="220"/>
        <w:ind w:firstLine="540"/>
        <w:jc w:val="both"/>
      </w:pPr>
      <w:bookmarkStart w:id="4" w:name="P204"/>
      <w:bookmarkEnd w:id="4"/>
      <w:r>
        <w:t>2) инвестиционная программа не обеспечивает реализацию мероприятий по развитию системы теплоснабжения, включенных в схему теплоснабжения соответствующего поселения, городского округа;</w:t>
      </w:r>
    </w:p>
    <w:p w:rsidR="00F80463" w:rsidRDefault="00F80463">
      <w:pPr>
        <w:pStyle w:val="ConsPlusNormal"/>
        <w:spacing w:before="220"/>
        <w:ind w:firstLine="540"/>
        <w:jc w:val="both"/>
      </w:pPr>
      <w:bookmarkStart w:id="5" w:name="P205"/>
      <w:bookmarkEnd w:id="5"/>
      <w:r>
        <w:t xml:space="preserve">3) органом местного самоуправления принято решение о том, что в результате </w:t>
      </w:r>
      <w:proofErr w:type="gramStart"/>
      <w:r>
        <w:t>реализации мероприятий инвестиционной программы значения показателей надежности</w:t>
      </w:r>
      <w:proofErr w:type="gramEnd"/>
      <w:r>
        <w:t xml:space="preserve"> и энергетической эффективности не будут достигнуты.</w:t>
      </w:r>
    </w:p>
    <w:p w:rsidR="00F80463" w:rsidRDefault="00F80463">
      <w:pPr>
        <w:pStyle w:val="ConsPlusNormal"/>
        <w:spacing w:before="220"/>
        <w:ind w:firstLine="540"/>
        <w:jc w:val="both"/>
      </w:pPr>
      <w:bookmarkStart w:id="6" w:name="P206"/>
      <w:bookmarkEnd w:id="6"/>
      <w:r>
        <w:t>34. Основания для отказа в предоставлении государственной услуги: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1) предоставление инвестиционной программы позднее 15 апреля года, предшествующего периоду ее реализации;</w:t>
      </w:r>
    </w:p>
    <w:p w:rsidR="00F80463" w:rsidRDefault="00F80463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ДС и ЖКХ НАО от 29.11.2016 N 53)</w:t>
      </w:r>
    </w:p>
    <w:p w:rsidR="00F80463" w:rsidRDefault="00F80463">
      <w:pPr>
        <w:pStyle w:val="ConsPlusNormal"/>
        <w:spacing w:before="220"/>
        <w:ind w:firstLine="540"/>
        <w:jc w:val="both"/>
      </w:pPr>
      <w:bookmarkStart w:id="7" w:name="P209"/>
      <w:bookmarkEnd w:id="7"/>
      <w:r>
        <w:t>2) недоступность тарифов регулируемой организации для потребителей (за исключением случаев, когда отказ по причине недоступности тарифов приведет к невозможности исполнения концессионером обязательств по строительству, реконструкции и модернизации объектов системы централизованного теплоснабжения в соответствии с концессионным соглашением);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lastRenderedPageBreak/>
        <w:t>3) превышение расходов на реализацию мероприятий инвестиционной программы над расходами на реализацию указанных мероприятий, определенными по укрупненным сметным нормативам для объектов непроизводственного назначения и инженерной инфраструктуры, утвержденными федеральным органом исполнительной власти, осуществляющим функции по выработке государственной политики и нормативно-правовому обеспечению в сфере строительства и жилищно-коммунального хозяйства;</w:t>
      </w:r>
    </w:p>
    <w:p w:rsidR="00F80463" w:rsidRDefault="00F80463">
      <w:pPr>
        <w:pStyle w:val="ConsPlusNormal"/>
        <w:spacing w:before="220"/>
        <w:ind w:firstLine="540"/>
        <w:jc w:val="both"/>
      </w:pPr>
      <w:proofErr w:type="gramStart"/>
      <w:r>
        <w:t>4) превышение суммы расходов на реализацию мероприятий, включенных в утверждаемую инвестиционную программу, и расходов, осуществленных на реализацию мероприятий, включенных в инвестиционные программы регулируемой организации, утвержденные с момента заключения концессионного соглашения, над предельным размером расходов на создание и (или) реконструкцию объекта концессионного соглашения, которые предполагается осуществлять концессионером и концедентом в соответствии с концессионным соглашением.</w:t>
      </w:r>
      <w:proofErr w:type="gramEnd"/>
    </w:p>
    <w:p w:rsidR="00F80463" w:rsidRDefault="00F80463">
      <w:pPr>
        <w:pStyle w:val="ConsPlusNormal"/>
        <w:spacing w:before="220"/>
        <w:ind w:firstLine="540"/>
        <w:jc w:val="both"/>
      </w:pPr>
      <w:r>
        <w:t>35. 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осуществляется.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36. Взимание с Заявителя государственной пошлины или иной платы за предоставление государственной услуги не предусмотрено.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37. Взимание с Заявителя платы за предоставление услуг, которые являются необходимыми и обязательными для предоставления государственной услуги, не предусмотрено.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38. Максимальный срок ожидания в очереди: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при подаче заявления о предоставлении государственной услуги не должен превышать 15 минут;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при получении результата предоставления государственной услуги не должен превышать 15 минут.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39. Заявление Заявителя, в том числе в форме электронного документа о предоставлении государственной услуги, регистрируется в день его поступления в Департамент.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40. Центральный вход в здание, в котором расположен Департамент, оборудован информационной табличкой (вывеской), содержащей информацию о наименовании Департамента, месте его нахождения и графике работы.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Вход в здание, в котором расположен Департамент,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инвалидных колясок.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В случае расположения Департамента на втором этаже и выше здание оснащается лифтом, эскалатором или иными автоматическими устройствами, обеспечивающими беспрепятственное перемещение инвалидов.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Перед зданием имеются парковочные места, предназначенные для размещения транспортных средств Заявителей, в том числе для размещения специальных транспортных средств инвалидов. Количество парковочных мест определяется исходя из фактической нагрузки и возможностей для их размещения перед зданием, но не может составлять менее трех парковочных мест.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для лиц с ограниченными возможностями должны быть обеспечены:</w:t>
      </w:r>
    </w:p>
    <w:p w:rsidR="00F80463" w:rsidRDefault="00F80463">
      <w:pPr>
        <w:pStyle w:val="ConsPlusNormal"/>
        <w:spacing w:before="220"/>
        <w:ind w:firstLine="540"/>
        <w:jc w:val="both"/>
      </w:pPr>
      <w:proofErr w:type="gramStart"/>
      <w:r>
        <w:lastRenderedPageBreak/>
        <w:t>условия беспрепятственного доступа к зданию, помещению,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  <w:proofErr w:type="gramEnd"/>
    </w:p>
    <w:p w:rsidR="00F80463" w:rsidRDefault="00F80463">
      <w:pPr>
        <w:pStyle w:val="ConsPlusNormal"/>
        <w:spacing w:before="220"/>
        <w:ind w:firstLine="540"/>
        <w:jc w:val="both"/>
      </w:pPr>
      <w:proofErr w:type="gramStart"/>
      <w:r>
        <w:t>возможность самостоятельного передвижения по территории, на которой расположены здания, помещения, в которых расположены здания, помещения, в которых предоставляется государственная услуга, а также входа в такие объекты и выхода из них;</w:t>
      </w:r>
      <w:proofErr w:type="gramEnd"/>
    </w:p>
    <w:p w:rsidR="00F80463" w:rsidRDefault="00F80463">
      <w:pPr>
        <w:pStyle w:val="ConsPlusNormal"/>
        <w:spacing w:before="220"/>
        <w:ind w:firstLine="540"/>
        <w:jc w:val="both"/>
      </w:pPr>
      <w:r>
        <w:t>условия посадки в транспортное средство и высадки из него, в том числе с использованием кресла-коляски;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допуск сурдопереводчика и тифлосурдопереводчика;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допуск собаки-проводника на объекты (здания, помещения), в которых предоставляется государственная услуга;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41. Вход в здание осуществляется свободно.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42. Помещения, в которых осуществляется предоставление государственной услуги, должны быть оборудованы: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1) противопожарной системой и средствами пожаротушения;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2) системой оповещения о возникновении чрезвычайной ситуации.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43. Гражданский служащий осуществляет прием Заявителей в кабинете, предназначенном для работы гражданского служащего (далее - кабинет приема).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Кабинет приема должен быть оборудован информационной табличкой (вывеской) с указанием: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1) номера кабинета;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2) фамилии, имени, отчества (последнее при наличии) и должности гражданского служащего.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44. Кабинет приема должен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45. Места ожидания для Заявителей, места для заполнения заявлений должны соответствовать комфортным условиям для Заявителей.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lastRenderedPageBreak/>
        <w:t>Места ожидания для Заявителей в очереди на предоставление или получение документов должны быть оборудованы стульями (кресельными секциями, скамьями, 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Места для заполнения заявлений о предоставлении государственной услуги оборудуются столами и шариковыми ручками, количество мест для заполнения заявлений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46. 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47. На информационных стендах размещается следующая информация: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1) извлечения из нормативных правовых актов, регулирующих порядок предоставления государственной услуги;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2) текст Административного регламента предоставления государственной услуги;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3) перечень документов, представление которых необходимо для получения государственной услуги, и требования, предъявляемые к этим документам;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4) образцы оформления документов, представление которых необходимо для получения государственной услуги;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5) место нахождения, график работы, номера телефонов, адрес официального сайта Департамента в сети "Интернет", адреса электронной почты Департамента;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6) условия и порядок получения информации о предоставлении государственной услуги от Департамента;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7) номера кабинетов, фамилии, имена, отчества (последнее при наличии) и должности гражданских служащих, осуществляющих предоставление государственной услуги, и график приема ими Заявителей;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8) информация о предоставлении государственной услуги в целом и выполнении отдельных административных процедур, предусмотренных Административным регламентом;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9) порядок обжалования действий (бездействия) гражданских служащих, участвующих в предоставлении государственной услуги, а также принятых ими решений о ходе предоставления государственной услуги.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48. Основными показателями доступности и качества государственной услуги являются: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1) открытость и полнота информации для Заявителей о порядке и сроках предоставления государственной услуги;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2) соблюдение стандарта предоставления государственной услуги;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3) доля обоснованных жалоб Заявителей на действия (бездействие) и решения, принимаемые в ходе предоставления государственной услуги, - не более 5 процентов от общего количества жалоб Заявителей на действия (бездействие) и решения, принимаемые в ходе предоставления государственной услуги;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4) 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lastRenderedPageBreak/>
        <w:t>5) предоставление возможности получения информации о ходе предоставления государственной услуги;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6) количество взаимодействий Заявителей с должностными лицами при предоставлении государственной услуги и их продолжительность определены настоящим Административным регламентом.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49. Заявитель вправе обратиться за получением государственной услуги в электронной форме с использованием усиленной квалифицированной электронной подписи (далее - квалифицированная подпись).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 xml:space="preserve">50. Перечень классов средств электронной подписи определяется в соответствии с </w:t>
      </w:r>
      <w:hyperlink r:id="rId27" w:history="1">
        <w:r>
          <w:rPr>
            <w:color w:val="0000FF"/>
          </w:rPr>
          <w:t>приказом</w:t>
        </w:r>
      </w:hyperlink>
      <w:r>
        <w:t xml:space="preserve"> Федеральной службы безопасности Российской Федерации от 27.12.2011 N 796 "Об утверждении требований к средствам электронной подписи и требований к средствам удостоверяющего центра.</w:t>
      </w:r>
    </w:p>
    <w:p w:rsidR="00F80463" w:rsidRDefault="00F80463">
      <w:pPr>
        <w:pStyle w:val="ConsPlusNormal"/>
        <w:jc w:val="both"/>
      </w:pPr>
      <w:r>
        <w:t xml:space="preserve">(п. 50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ДС и ЖКХ НАО от 29.11.2016 N 53)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51. Департамент при предоставлении государственной услуги не осуществляет взаимодействие с многофункциональным центром.</w:t>
      </w:r>
    </w:p>
    <w:p w:rsidR="00F80463" w:rsidRDefault="00F80463">
      <w:pPr>
        <w:pStyle w:val="ConsPlusNormal"/>
        <w:jc w:val="both"/>
      </w:pPr>
    </w:p>
    <w:p w:rsidR="00F80463" w:rsidRDefault="00F80463">
      <w:pPr>
        <w:pStyle w:val="ConsPlusNormal"/>
        <w:jc w:val="center"/>
        <w:outlineLvl w:val="1"/>
      </w:pPr>
      <w:bookmarkStart w:id="8" w:name="P268"/>
      <w:bookmarkEnd w:id="8"/>
      <w:r>
        <w:t>Раздел III.</w:t>
      </w:r>
    </w:p>
    <w:p w:rsidR="00F80463" w:rsidRDefault="00F80463">
      <w:pPr>
        <w:pStyle w:val="ConsPlusNormal"/>
        <w:jc w:val="center"/>
      </w:pPr>
      <w:r>
        <w:t>Состав, последовательность и сроки выполнения</w:t>
      </w:r>
    </w:p>
    <w:p w:rsidR="00F80463" w:rsidRDefault="00F80463">
      <w:pPr>
        <w:pStyle w:val="ConsPlusNormal"/>
        <w:jc w:val="center"/>
      </w:pPr>
      <w:r>
        <w:t>административных процедур (действий), требования к порядку</w:t>
      </w:r>
    </w:p>
    <w:p w:rsidR="00F80463" w:rsidRDefault="00F80463">
      <w:pPr>
        <w:pStyle w:val="ConsPlusNormal"/>
        <w:jc w:val="center"/>
      </w:pPr>
      <w:r>
        <w:t>их выполнения, в том числе особенности выполнения</w:t>
      </w:r>
    </w:p>
    <w:p w:rsidR="00F80463" w:rsidRDefault="00F80463">
      <w:pPr>
        <w:pStyle w:val="ConsPlusNormal"/>
        <w:jc w:val="center"/>
      </w:pPr>
      <w:r>
        <w:t>административных процедур (действий) в электронной форме</w:t>
      </w:r>
    </w:p>
    <w:p w:rsidR="00F80463" w:rsidRDefault="00F80463">
      <w:pPr>
        <w:pStyle w:val="ConsPlusNormal"/>
        <w:jc w:val="both"/>
      </w:pPr>
    </w:p>
    <w:p w:rsidR="00F80463" w:rsidRDefault="00F80463">
      <w:pPr>
        <w:pStyle w:val="ConsPlusNormal"/>
        <w:ind w:firstLine="540"/>
        <w:jc w:val="both"/>
      </w:pPr>
      <w:r>
        <w:t>52. Предоставление государственной услуги включает в себя следующие административные процедуры: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1) прием и регистрация заявления;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2) рассмотрение заявления, принятие по нему решения;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3) формирование и направление межведомственных запросов в исполнительные органы государственной власти и органы местного самоуправления Ненецкого автономного округа, участвующие в предоставлении государственной услуги;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4) выдача документов;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5) 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государственной информационной системы Ненецкого автономного округа "Региональный портал государственных и муниципальных услуг", следующих административных процедур: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а) прием и регистрация заявления;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б) рассмотрение заявления и документов, принятие по нему решения;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в) формирование и направление межведомственных запросов в исполнительные органы государственной власти и органы местного самоуправления Ненецкого автономного округа, участвующие в предоставлении государственной услуги;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г) выдача документов.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 xml:space="preserve">53. </w:t>
      </w:r>
      <w:hyperlink w:anchor="P474" w:history="1">
        <w:r>
          <w:rPr>
            <w:color w:val="0000FF"/>
          </w:rPr>
          <w:t>Блок-схема</w:t>
        </w:r>
      </w:hyperlink>
      <w:r>
        <w:t xml:space="preserve"> предоставления государственной услуги представлена в Приложении 1 к </w:t>
      </w:r>
      <w:r>
        <w:lastRenderedPageBreak/>
        <w:t>Административному регламенту.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54. Основанием для начала исполнения административной процедуры "Прием и регистрации заявления" является обращение регулируемой организации в Департамент лично либо направление посредством почтовой связи или в форме электронного документа, подписанного электронной подписью (в том числе с использованием Единого портала).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55. Заявление, а также документы, связанные с его рассмотрением, принимаются специалистом, ответственным за прием и регистрацию документов (далее - делопроизводитель).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56. Критерием принятия решения о приеме и регистрации заявления является наличие в заявлении указания, что его адресатом является Департамент.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57. Для исполнения административной процедуры приема заявления и других документов, регистрации заявления при подаче заявления через Региональный портал Заявителю необходимо осуществить вход через Региональный портал под своей учетной записью.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58. Заявитель:</w:t>
      </w:r>
    </w:p>
    <w:p w:rsidR="00F80463" w:rsidRDefault="00F80463">
      <w:pPr>
        <w:pStyle w:val="ConsPlusNormal"/>
        <w:spacing w:before="220"/>
        <w:ind w:firstLine="540"/>
        <w:jc w:val="both"/>
      </w:pPr>
      <w:proofErr w:type="gramStart"/>
      <w:r>
        <w:t>1) открывает форму заявления по услуге "Утверждение инвестиционных программ организаций, осуществляющих регулируемые виды деятельности в сфере теплоснабжения, с применением установленных Департаментом целевых показателей надежности и качества поставляемых товаров и оказываемых услуг такими организациями, по согласованию с органами местного самоуправления поселений, городских округов";</w:t>
      </w:r>
      <w:proofErr w:type="gramEnd"/>
    </w:p>
    <w:p w:rsidR="00F80463" w:rsidRDefault="00F80463">
      <w:pPr>
        <w:pStyle w:val="ConsPlusNormal"/>
        <w:spacing w:before="220"/>
        <w:ind w:firstLine="540"/>
        <w:jc w:val="both"/>
      </w:pPr>
      <w:r>
        <w:t>2) заполняет заявление, прикладывает необходимые документы в электронном виде;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3) отправляет заявление в Департамент.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59. Результатом исполнения административной процедуры приема заявления и документов, регистрации заявления является прием заявления и документов, регистрация документов.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60. Делопроизводитель регистрирует заявление в течение одного рабочего дня.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61. Способом фиксации результата выполнения административной процедуры является проставление на заявлении оттиска штампа Департамента с указанием даты и входящего номера.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62. Зарегистрированное заявление с пакетом документов делопроизводитель в день регистрации передает на рассмотрение руководителю Департамента или лицу, его замещающему.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63. Руководитель Департамента или лицо, его замещающее, передает пакет документов начальнику управления коммунального хозяйства, энергетики и жилищной политики (далее - Управление) или лицу, его замещающему.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64. Результатом выполнения административной процедуры является регистрация заявления и передача его начальнику Управления либо лицу, его замещающему, на рассмотрение.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65. Заявление с резолюцией начальника Управления в течение одного рабочего дня передается делопроизводителем начальнику Отдела для определения ответственного исполнителя государственной услуги.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Фамилия, имя, отчество (последнее - при наличии) ответственного исполнителя, его номер служебного телефона должны быть сообщены Заявителю по его письменному или устному обращению.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 xml:space="preserve">66. Основанием для начала административной процедуры "Рассмотрение заявления и </w:t>
      </w:r>
      <w:r>
        <w:lastRenderedPageBreak/>
        <w:t>документов, принятие по нему решения" является его поступление (с письменным поручением начальника Управления) в Отдел.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67. Начальник Отдела определяет специалиста, ответственного за предоставление государственной услуги (далее - исполнитель), и в течение одного рабочего дня передает ему на рассмотрение заявление.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 xml:space="preserve">68. Исполнитель в течение 3 рабочих дней со дня регистрации документов осуществляет проверку комплектности и правильности оформления представленных документов на соответствие требованиям </w:t>
      </w:r>
      <w:hyperlink w:anchor="P172" w:history="1">
        <w:r>
          <w:rPr>
            <w:color w:val="0000FF"/>
          </w:rPr>
          <w:t>пункта 27</w:t>
        </w:r>
      </w:hyperlink>
      <w:r>
        <w:t xml:space="preserve"> Административного регламента.</w:t>
      </w:r>
    </w:p>
    <w:p w:rsidR="00F80463" w:rsidRDefault="00F80463">
      <w:pPr>
        <w:pStyle w:val="ConsPlusNormal"/>
        <w:spacing w:before="220"/>
        <w:ind w:firstLine="540"/>
        <w:jc w:val="both"/>
      </w:pPr>
      <w:bookmarkStart w:id="9" w:name="P304"/>
      <w:bookmarkEnd w:id="9"/>
      <w:r>
        <w:t xml:space="preserve">69. В случае если инвестиционная программа не соответствует </w:t>
      </w:r>
      <w:hyperlink w:anchor="P172" w:history="1">
        <w:r>
          <w:rPr>
            <w:color w:val="0000FF"/>
          </w:rPr>
          <w:t>пункту 27</w:t>
        </w:r>
      </w:hyperlink>
      <w:r>
        <w:t xml:space="preserve"> Административного регламента, она подлежит не позднее 7 рабочих дней со дня поступления в Департамент возвращению Заявителю на доработку с указанием разделов (пунктов) инвестиционной программы, требующих доработку.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70. Уведомление о возврате инвестиционной программы на доработку, согласованное в установленном порядке делопроизводства, передается исполнителем на подпись начальнику Управления, который в течение одного рабочего дня со дня подписания уведомления передает его делопроизводителю для направления (вручения) регулируемой организации.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 xml:space="preserve">71. Уведомление о возврате инвестиционной программы на доработку </w:t>
      </w:r>
      <w:proofErr w:type="gramStart"/>
      <w:r>
        <w:t>регистрируется делопроизводителем в день получения от начальника Управления и направляется</w:t>
      </w:r>
      <w:proofErr w:type="gramEnd"/>
      <w:r>
        <w:t xml:space="preserve"> (вручается) Заявителю в течение одного рабочего дня со дня регистрации.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 xml:space="preserve">72. Критерием принятия решения о возврате инвестиционной программы на доработку является несоответствие представленной инвестиционной программы требованиям </w:t>
      </w:r>
      <w:hyperlink w:anchor="P172" w:history="1">
        <w:r>
          <w:rPr>
            <w:color w:val="0000FF"/>
          </w:rPr>
          <w:t>пункта 27</w:t>
        </w:r>
      </w:hyperlink>
      <w:r>
        <w:t xml:space="preserve"> Административного регламента.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73. Результатом выполнения административной процедуры является подготовленное уведомление о возврате Заявителю инвестиционной программы на доработку.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74. Способом фиксации результата выполнения административной процедуры является регистрация и направление (вручение) уведомления Заявителю.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 xml:space="preserve">75. Заявитель представляет доработанную в соответствии с </w:t>
      </w:r>
      <w:hyperlink w:anchor="P304" w:history="1">
        <w:r>
          <w:rPr>
            <w:color w:val="0000FF"/>
          </w:rPr>
          <w:t>пунктом 69</w:t>
        </w:r>
      </w:hyperlink>
      <w:r>
        <w:t xml:space="preserve"> Административного регламента инвестиционную программу в течение 15 рабочих дней со дня получения Уведомления о возврате инвестиционной программы на доработку.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 xml:space="preserve">76. Основанием для начала административной процедуры "Формирование и направление межведомственных запросов" в исполнительные органы государственной власти и органы местного самоуправления Ненецкого автономного округа, участвующие в предоставлении государственной услуги, является соответствие требованиям </w:t>
      </w:r>
      <w:hyperlink w:anchor="P172" w:history="1">
        <w:r>
          <w:rPr>
            <w:color w:val="0000FF"/>
          </w:rPr>
          <w:t>пункта 27</w:t>
        </w:r>
      </w:hyperlink>
      <w:r>
        <w:t xml:space="preserve"> Административного регламента.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 xml:space="preserve">77. </w:t>
      </w:r>
      <w:proofErr w:type="gramStart"/>
      <w:r>
        <w:t xml:space="preserve">В случае соответствия представленной инвестиционной программы требованиям </w:t>
      </w:r>
      <w:hyperlink w:anchor="P172" w:history="1">
        <w:r>
          <w:rPr>
            <w:color w:val="0000FF"/>
          </w:rPr>
          <w:t>пункта 27</w:t>
        </w:r>
      </w:hyperlink>
      <w:r>
        <w:t xml:space="preserve"> Административного регламента исполнитель в течение 3 рабочих дней со дня регистрации заявления формирует и направляет межведомственные запросы в исполнительные органы государственной власти и органы местного самоуправления Ненецкого автономного округа в соответствии с </w:t>
      </w:r>
      <w:hyperlink w:anchor="P190" w:history="1">
        <w:r>
          <w:rPr>
            <w:color w:val="0000FF"/>
          </w:rPr>
          <w:t>пунктом 28</w:t>
        </w:r>
      </w:hyperlink>
      <w:r>
        <w:t xml:space="preserve"> Административного регламента.</w:t>
      </w:r>
      <w:proofErr w:type="gramEnd"/>
    </w:p>
    <w:p w:rsidR="00F80463" w:rsidRDefault="00F80463">
      <w:pPr>
        <w:pStyle w:val="ConsPlusNormal"/>
        <w:spacing w:before="220"/>
        <w:ind w:firstLine="540"/>
        <w:jc w:val="both"/>
      </w:pPr>
      <w:r>
        <w:t xml:space="preserve">78. </w:t>
      </w:r>
      <w:proofErr w:type="gramStart"/>
      <w:r>
        <w:t xml:space="preserve">Межведомственный запрос о представлении документов и (или) информации, указанных в </w:t>
      </w:r>
      <w:hyperlink w:anchor="P190" w:history="1">
        <w:r>
          <w:rPr>
            <w:color w:val="0000FF"/>
          </w:rPr>
          <w:t>пункте 28</w:t>
        </w:r>
      </w:hyperlink>
      <w:r>
        <w:t xml:space="preserve"> Административного регламента,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</w:t>
      </w:r>
      <w:r>
        <w:lastRenderedPageBreak/>
        <w:t>информация не были представлены Заявителем, следующие сведения, если дополнительные сведения не установлены законодательным актом</w:t>
      </w:r>
      <w:proofErr w:type="gramEnd"/>
      <w:r>
        <w:t xml:space="preserve"> Российской Федерации: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1) наименование Департамента, направляющего межведомственный запрос;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2) наименование органа, в адрес которого направляется межведомственный запрос;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3) 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>
        <w:t>необходимых</w:t>
      </w:r>
      <w:proofErr w:type="gramEnd"/>
      <w:r>
        <w:t xml:space="preserve"> для предоставления государственной услуги, и указание на реквизиты данного нормативного правового акта;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6) контактная информация для направления ответа на межведомственный запрос;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7) дата направления межведомственного запроса;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8) фамилия, имя, отчество (последнее - при наличии)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 xml:space="preserve">79. </w:t>
      </w:r>
      <w:proofErr w:type="gramStart"/>
      <w:r>
        <w:t xml:space="preserve">Срок подготовки и направления ответа на межведомственный запрос о представлении документов и информации, указанных в </w:t>
      </w:r>
      <w:hyperlink w:anchor="P190" w:history="1">
        <w:r>
          <w:rPr>
            <w:color w:val="0000FF"/>
          </w:rPr>
          <w:t>пункте 28</w:t>
        </w:r>
      </w:hyperlink>
      <w:r>
        <w:t xml:space="preserve"> Административного регламента, для предоставления государственной услуги с использованием межведомственного информационного взаимодействия не может превышать 33 рабочих дней со дня поступления межведомственного запроса в орган, предоставляющий документ и информацию, если иные сроки подготовки и направления ответа на межведомственный запрос не установлены федеральными законами, правовыми</w:t>
      </w:r>
      <w:proofErr w:type="gramEnd"/>
      <w:r>
        <w:t xml:space="preserve">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 xml:space="preserve">80. Орган местного самоуправления </w:t>
      </w:r>
      <w:proofErr w:type="gramStart"/>
      <w:r>
        <w:t>рассматривает инвестиционную программу в течение 30 дней со дня ее получения от Департамента и уведомляет</w:t>
      </w:r>
      <w:proofErr w:type="gramEnd"/>
      <w:r>
        <w:t xml:space="preserve"> его о согласовании (об отказе в согласовании) инвестиционной программы в течение 3 дней со дня принятия соответствующего решения.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В случае если орган местного самоуправления в указанный срок не уведомил Департамент о принятом решении, инвестиционная программа считается согласованной.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 xml:space="preserve">81. В случае если инвестиционная программа не соответствует </w:t>
      </w:r>
      <w:hyperlink w:anchor="P204" w:history="1">
        <w:r>
          <w:rPr>
            <w:color w:val="0000FF"/>
          </w:rPr>
          <w:t>подпунктам 2</w:t>
        </w:r>
      </w:hyperlink>
      <w:r>
        <w:t xml:space="preserve">, </w:t>
      </w:r>
      <w:hyperlink w:anchor="P205" w:history="1">
        <w:r>
          <w:rPr>
            <w:color w:val="0000FF"/>
          </w:rPr>
          <w:t>3 пункта 33</w:t>
        </w:r>
      </w:hyperlink>
      <w:r>
        <w:t xml:space="preserve"> Административного регламента, Департамент в течение 3 рабочих дней со дня поступления отказа в согласовании инвестиционной программы направляет ее регулируемой организации для доработки.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 xml:space="preserve">82. Управление по государственному регулированию цен (тарифов) Ненецкого автономного округа </w:t>
      </w:r>
      <w:proofErr w:type="gramStart"/>
      <w:r>
        <w:t xml:space="preserve">рассматривает инвестиционную программу в течение 30 дней со дня ее получения от Департамента на соответствие </w:t>
      </w:r>
      <w:hyperlink w:anchor="P209" w:history="1">
        <w:r>
          <w:rPr>
            <w:color w:val="0000FF"/>
          </w:rPr>
          <w:t>подпункту 2 пункта 34</w:t>
        </w:r>
      </w:hyperlink>
      <w:r>
        <w:t xml:space="preserve"> Административного регламента и направляет</w:t>
      </w:r>
      <w:proofErr w:type="gramEnd"/>
      <w:r>
        <w:t xml:space="preserve"> в течение 3 рабочих дней со дня принятия решения соответствующее заключение в адрес Департамента.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lastRenderedPageBreak/>
        <w:t xml:space="preserve">83. В случае если инвестиционная программа не соответствует </w:t>
      </w:r>
      <w:hyperlink w:anchor="P209" w:history="1">
        <w:r>
          <w:rPr>
            <w:color w:val="0000FF"/>
          </w:rPr>
          <w:t>подпункту 2 пункта 34</w:t>
        </w:r>
      </w:hyperlink>
      <w:r>
        <w:t xml:space="preserve"> Административного регламента, Департамент в течение 3 дней со дня поступления отрицательного заключения представленной инвестиционной программы направляет ее регулируемой организации для доработки.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 xml:space="preserve">84. Основанием для начала административной процедуры "Выдача документов" является соответствие инвестиционной программы требованиям </w:t>
      </w:r>
      <w:hyperlink w:anchor="P202" w:history="1">
        <w:r>
          <w:rPr>
            <w:color w:val="0000FF"/>
          </w:rPr>
          <w:t>пунктов 33</w:t>
        </w:r>
      </w:hyperlink>
      <w:r>
        <w:t xml:space="preserve">, </w:t>
      </w:r>
      <w:hyperlink w:anchor="P206" w:history="1">
        <w:r>
          <w:rPr>
            <w:color w:val="0000FF"/>
          </w:rPr>
          <w:t>34</w:t>
        </w:r>
      </w:hyperlink>
      <w:r>
        <w:t xml:space="preserve"> Административного регламента.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 xml:space="preserve">85. Департамент в течение 20 дней со дня получения документов от органа исполнительной власти и органа местного самоуправления Ненецкого автономного округа, отражающих соответствие инвестиционной программы требованиям </w:t>
      </w:r>
      <w:hyperlink w:anchor="P202" w:history="1">
        <w:r>
          <w:rPr>
            <w:color w:val="0000FF"/>
          </w:rPr>
          <w:t>пунктов 33</w:t>
        </w:r>
      </w:hyperlink>
      <w:r>
        <w:t xml:space="preserve">, </w:t>
      </w:r>
      <w:hyperlink w:anchor="P206" w:history="1">
        <w:r>
          <w:rPr>
            <w:color w:val="0000FF"/>
          </w:rPr>
          <w:t>34</w:t>
        </w:r>
      </w:hyperlink>
      <w:r>
        <w:t xml:space="preserve"> Административного регламента, </w:t>
      </w:r>
      <w:proofErr w:type="gramStart"/>
      <w:r>
        <w:t>рассматривает инвестиционную программу и по результатам рассмотрения принимает</w:t>
      </w:r>
      <w:proofErr w:type="gramEnd"/>
      <w:r>
        <w:t xml:space="preserve"> решение об утверждении инвестиционной программы.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86. Основанием для подготовки проекта распоряжения об утверждении инвестиционной программы или уведомления об отказе в предоставлении государственной услуги является отсутствие оснований для возврата регулируемой организации инвестиционной программы на доработку.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87. При наличии оснований для отказа в предоставлении государственной услуги исполнитель осуществляет подготовку уведомления об отказе в предоставлении государственной услуги и направление ее на доработку с указанием причин отказа.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88. При отсутствии оснований для отказа в предоставлении государственной услуги исполнитель готовит проект распоряжения об утверждении инвестиционной программы.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89. Подготовленный исполнителем проект распоряжения об утверждении инвестиционной программы или уведомления об отказе в предоставлении государственной услуги (в двух экземплярах), согласованный в установленном порядке делопроизводства, передается исполнителем на подпись руководителю Департамента, который в течение одного рабочего дня со дня подписания передает его делопроизводителю для регистрации и направления (вручения) регулируемой организации.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90. Результатом выполнения административной процедуры является подготовленный проект распоряжения об утверждении инвестиционной программы или уведомления об отказе в предоставлении государственной услуги.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91. Способом фиксации результата выполнения административной процедуры является подписание его руководителем Департамента.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92. Основанием для начала выполнения административной процедуры является получение делопроизводителем подписанного руководителем Департамента распоряжения об утверждении инвестиционной программы или уведомления об отказе в предоставлении государственной услуги.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93. Делопроизводитель осуществляет регистрацию подписанного распоряжения об утверждении инвестиционной программы или уведомления об отказе в предоставлении государственной услуги в день получения от руководителя Департамента.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94. В соответствии со способом предоставления результатов государственной услуги, указанным в заявлении (личное получение, почтовое отправление или отправление в форме электронного документа), делопроизводитель осуществляет направление распоряжения об утверждении инвестиционной программы или уведомления об отказе в предоставлении государственной услуги регулируемой организации.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lastRenderedPageBreak/>
        <w:t>95. Направление регулируемой организации распоряжения об утверждении инвестиционной программы или уведомления об отказе в предоставлении государственной услуги осуществляется в течение 30 календарных дней со дня регистрации заявления.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96. Один экземпляр зарегистрированного распоряжения об утверждении инвестиционной программы или уведомления об отказе в предоставлении государственной услуги в день его регистрации делопроизводитель передает исполнителю.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97. Результатом выполнения административной процедуры является направление (вручение) Заявителю распоряжения об утверждении инвестиционной программы или уведомления об отказе в предоставлении государственной услуги. Способом фиксации результата выполнения административной процедуры является заполнение в СЭД "ДЕЛО" регистрационной карточки.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98. Исправление допущенных опечаток и ошибок в выданных в результате предоставления государственной услуги документах осуществляется Департаментом в течение 5 рабочих дней со дня поступления заявления об исправлении допущенных опечаток и ошибок.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99. При предоставлении государственной услуги в электронной форме осуществляются: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1) получение Заявителем информации о предоставлении государственной услуги на официальном сайте Администрации Ненецкого автономного округа, портале государственных услуг Ненецкого автономного округа, в государственной информационной системе Ненецкого автономного округа "Портал органов государственной власти Ненецкого автономного округа", в федеральной государственной информационной системе "Единый портал государственных и муниципальных услуг (функций)";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2) подача Заявителем заявления и пакета документов в электронной форме;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3) получение Заявителем сведений о ходе выполнения запроса о предоставлении государственной услуги;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4) получение Заявителем уведомления о результате предоставления государственной услуги.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 xml:space="preserve">100. Для использования квалифицированной подписи при обращении за получением государственной услуги в электронной форме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(далее - Федеральный закон "Об электронной подписи").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 xml:space="preserve">101. При обращении за получением услуги квалифицированная подпись </w:t>
      </w:r>
      <w:proofErr w:type="gramStart"/>
      <w:r>
        <w:t>создается и проверяется</w:t>
      </w:r>
      <w:proofErr w:type="gramEnd"/>
      <w:r>
        <w:t xml:space="preserve"> с использованием средств электронной подписи и квалифицированного сертификата ключа проверки электронной подписи, соответствующих требованиям законодательства Российской Федерации в области использования электронной подписи, а также Административного регламента предоставления услуги.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102. Ключи электронной подписи, используемые для формирования квалифицированной подписи, создаются Заявителем самостоятельно или по его обращению в удостоверяющий центр.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 xml:space="preserve">103. Использование Заявителем квалифицированной подписи осуществляется с соблюдением обязанностей, предусмотренных </w:t>
      </w:r>
      <w:hyperlink r:id="rId30" w:history="1">
        <w:r>
          <w:rPr>
            <w:color w:val="0000FF"/>
          </w:rPr>
          <w:t>статьей 10</w:t>
        </w:r>
      </w:hyperlink>
      <w:r>
        <w:t xml:space="preserve"> Федерального закона "Об электронной подписи".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 xml:space="preserve">104. При поступлении заявления в электронной форме, подписанного квалифицированной подписью, Департамент проводит процедуру проверки действительности квалифицированной </w:t>
      </w:r>
      <w:r>
        <w:lastRenderedPageBreak/>
        <w:t xml:space="preserve">подписи, с использованием которой подписан документ (пакет документов) о предоставлении государственной услуги, на соблюдения условий, указанных в </w:t>
      </w:r>
      <w:hyperlink r:id="rId31" w:history="1">
        <w:r>
          <w:rPr>
            <w:color w:val="0000FF"/>
          </w:rPr>
          <w:t>статье 11</w:t>
        </w:r>
      </w:hyperlink>
      <w:r>
        <w:t xml:space="preserve"> Федерального закона "Об электронной подписи".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105. Проверка квалифицированной подписи может осуществляться Департаментом самостоятельно с использованием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государственных услуг. Проверка квалифицированной подписи может осуществляться с использованием средств информационной системы аккредитованного удостоверяющего центра.</w:t>
      </w:r>
    </w:p>
    <w:p w:rsidR="00F80463" w:rsidRDefault="00F80463">
      <w:pPr>
        <w:pStyle w:val="ConsPlusNormal"/>
        <w:jc w:val="both"/>
      </w:pPr>
    </w:p>
    <w:p w:rsidR="00F80463" w:rsidRDefault="00F80463">
      <w:pPr>
        <w:pStyle w:val="ConsPlusNormal"/>
        <w:jc w:val="center"/>
        <w:outlineLvl w:val="1"/>
      </w:pPr>
      <w:r>
        <w:t>Раздел IV.</w:t>
      </w:r>
    </w:p>
    <w:p w:rsidR="00F80463" w:rsidRDefault="00F80463">
      <w:pPr>
        <w:pStyle w:val="ConsPlusNormal"/>
        <w:jc w:val="center"/>
      </w:pPr>
      <w:r>
        <w:t xml:space="preserve">Формы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</w:t>
      </w:r>
    </w:p>
    <w:p w:rsidR="00F80463" w:rsidRDefault="00F80463">
      <w:pPr>
        <w:pStyle w:val="ConsPlusNormal"/>
        <w:jc w:val="both"/>
      </w:pPr>
    </w:p>
    <w:p w:rsidR="00F80463" w:rsidRDefault="00F80463">
      <w:pPr>
        <w:pStyle w:val="ConsPlusNormal"/>
        <w:ind w:firstLine="540"/>
        <w:jc w:val="both"/>
      </w:pPr>
      <w:r>
        <w:t xml:space="preserve">106. </w:t>
      </w:r>
      <w:proofErr w:type="gramStart"/>
      <w:r>
        <w:t>Контроль за</w:t>
      </w:r>
      <w:proofErr w:type="gramEnd"/>
      <w:r>
        <w:t xml:space="preserve"> соблюдением настоящего Регламента гражданскими служащими Департамента осуществляется в форме текущего контроля и в форме контроля за полнотой и качеством предоставления государственной услуги.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 xml:space="preserve">107. Текущий контроль за соблюдением настоящего Регламента осуществляется заместителем руководителя Департамента в отношении </w:t>
      </w:r>
      <w:proofErr w:type="gramStart"/>
      <w:r>
        <w:t>начальника отдела градостроительной деятельности управления градостроительной деятельности</w:t>
      </w:r>
      <w:proofErr w:type="gramEnd"/>
      <w:r>
        <w:t xml:space="preserve"> Департамента, начальником отдела градостроительной деятельности управления градостроительной деятельности Департамента - в отношении ответственных исполнителей.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108. Плановые проверки проводятся в отношении гражданских служащих и работников Департамента по решению руководителя Департамента либо уполномоченного им лица.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109. Ежегодный план проверок устанавливается руководителем Департамента.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110. Внеплановые проверки проводятся по решению руководителя Департамента либо уполномоченного им лица в отношении гражданских служащих и работников Департамента при поступлении информации о нарушении полноты и качества предоставления государственной услуги от Заявителей, органов государственной власти.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111. Внеплановые проверки полноты и качества предоставления государственной услуги проводятся Департаментом на основании жалоб граждан на решения или действия (бездействие) должностных лиц Департамента, принятые или осуществленные в ходе предоставления государственной услуги.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112. Проверку проводят гражданские служащие Департамента, указанные в распорядительном акте.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113. Результаты проверки оформляются в форме акта, отражающего обстоятельства, послужившие основанием проверки, объект проверки, сведения о гражданском служащем, работнике Департамента, ответственном за предоставление государственной услуги, наличие (отсутствие) в действиях гражданского служащего деяний, свидетельствующих о нарушении настоящего Регламента, ссылку на документы, отражающие данные обстоятельства, выводы, недостатки и предложения по их устранению.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 xml:space="preserve">114. Начальник Отдела несет персональную ответственность за организацию исполнения административных процедур, указанных в </w:t>
      </w:r>
      <w:hyperlink w:anchor="P268" w:history="1">
        <w:r>
          <w:rPr>
            <w:color w:val="0000FF"/>
          </w:rPr>
          <w:t>разделе III</w:t>
        </w:r>
      </w:hyperlink>
      <w:r>
        <w:t xml:space="preserve"> настоящего Регламента.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115. Гражданские служащие Департамента, участвующие в предоставлении государственной услуги, несут персональную ответственность за соблюдение: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lastRenderedPageBreak/>
        <w:t>1) сроков и порядка приема заявления и документов, регистрации заявления;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2) сроков и порядка рассмотрения заявления и документов.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 xml:space="preserve">116. </w:t>
      </w:r>
      <w:proofErr w:type="gramStart"/>
      <w:r>
        <w:t>Для осуществления контроля за предоставлением государственной услуги граждане, их объединения и организации имеют право направлять индивидуальные и коллективные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сообщением о нарушении гражданскими служащими Департамента, предоставляющими государственную услугу, требований настоящего Регламента, законов и иных нормативных правовых актов.</w:t>
      </w:r>
      <w:proofErr w:type="gramEnd"/>
    </w:p>
    <w:p w:rsidR="00F80463" w:rsidRDefault="00F80463">
      <w:pPr>
        <w:pStyle w:val="ConsPlusNormal"/>
        <w:jc w:val="both"/>
      </w:pPr>
    </w:p>
    <w:p w:rsidR="00F80463" w:rsidRDefault="00F80463">
      <w:pPr>
        <w:pStyle w:val="ConsPlusNormal"/>
        <w:jc w:val="center"/>
        <w:outlineLvl w:val="1"/>
      </w:pPr>
      <w:r>
        <w:t>Раздел V.</w:t>
      </w:r>
    </w:p>
    <w:p w:rsidR="00F80463" w:rsidRDefault="00F80463">
      <w:pPr>
        <w:pStyle w:val="ConsPlusNormal"/>
        <w:jc w:val="center"/>
      </w:pPr>
      <w:r>
        <w:t>Досудебный (внесудебный) порядок обжалования решений</w:t>
      </w:r>
    </w:p>
    <w:p w:rsidR="00F80463" w:rsidRDefault="00F80463">
      <w:pPr>
        <w:pStyle w:val="ConsPlusNormal"/>
        <w:jc w:val="center"/>
      </w:pPr>
      <w:r>
        <w:t>и действий (бездействия) Департамента, а также</w:t>
      </w:r>
    </w:p>
    <w:p w:rsidR="00F80463" w:rsidRDefault="00F80463">
      <w:pPr>
        <w:pStyle w:val="ConsPlusNormal"/>
        <w:jc w:val="center"/>
      </w:pPr>
      <w:r>
        <w:t>должностных лиц, государственных служащих</w:t>
      </w:r>
    </w:p>
    <w:p w:rsidR="00F80463" w:rsidRDefault="00F80463">
      <w:pPr>
        <w:pStyle w:val="ConsPlusNormal"/>
        <w:jc w:val="both"/>
      </w:pPr>
    </w:p>
    <w:p w:rsidR="00F80463" w:rsidRDefault="00F80463">
      <w:pPr>
        <w:pStyle w:val="ConsPlusNormal"/>
        <w:ind w:firstLine="540"/>
        <w:jc w:val="both"/>
      </w:pPr>
      <w:r>
        <w:t>117. Заявители имеют право на обжалование действий (бездействия) и решений, принятых (осуществляемых) в ходе предоставления государственной услуги, в досудебном (внесудебном) порядке. Досудебное (внесудебное) обжалование решений и действий (бездействия) Департамента, должностных лиц и гражданских служащих Департамента при предоставлении государственной услуги.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 xml:space="preserve">118. Основанием для начала процедуры досудебного (внесудебного) обжалования является подача Заявителем жалобы в соответствии с </w:t>
      </w:r>
      <w:hyperlink r:id="rId32" w:history="1">
        <w:r>
          <w:rPr>
            <w:color w:val="0000FF"/>
          </w:rPr>
          <w:t>частью 5 статьи 11.2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119. Предметом досудебного (внесудебного) обжалования являются решения, действие (бездействие) Департамента, должностных лиц Департамента, ответственных за предоставление государственной услуги, в том числе в следующих случаях: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государственной услуги;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Ненецкого автономного округа для предоставления государственной услуги;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Ненецкого автономного округа для предоставления государственной услуги;</w:t>
      </w:r>
    </w:p>
    <w:p w:rsidR="00F80463" w:rsidRDefault="00F80463">
      <w:pPr>
        <w:pStyle w:val="ConsPlusNormal"/>
        <w:spacing w:before="220"/>
        <w:ind w:firstLine="540"/>
        <w:jc w:val="both"/>
      </w:pPr>
      <w:proofErr w:type="gramStart"/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Ненецкого автономного округа;</w:t>
      </w:r>
      <w:proofErr w:type="gramEnd"/>
    </w:p>
    <w:p w:rsidR="00F80463" w:rsidRDefault="00F80463">
      <w:pPr>
        <w:pStyle w:val="ConsPlusNormal"/>
        <w:spacing w:before="220"/>
        <w:ind w:firstLine="540"/>
        <w:jc w:val="both"/>
      </w:pPr>
      <w:r>
        <w:t>6) 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Ненецкого автономного округа;</w:t>
      </w:r>
    </w:p>
    <w:p w:rsidR="00F80463" w:rsidRDefault="00F80463">
      <w:pPr>
        <w:pStyle w:val="ConsPlusNormal"/>
        <w:spacing w:before="220"/>
        <w:ind w:firstLine="540"/>
        <w:jc w:val="both"/>
      </w:pPr>
      <w:proofErr w:type="gramStart"/>
      <w:r>
        <w:t>7) отказ должностных лиц Департамента в исправлении допущенных опечаток и ошибок в выданных в результате предоставления государственной услуги документах, а также нарушение установленного срока таких исправлений.</w:t>
      </w:r>
      <w:proofErr w:type="gramEnd"/>
    </w:p>
    <w:p w:rsidR="00F80463" w:rsidRDefault="00F80463">
      <w:pPr>
        <w:pStyle w:val="ConsPlusNormal"/>
        <w:spacing w:before="220"/>
        <w:ind w:firstLine="540"/>
        <w:jc w:val="both"/>
      </w:pPr>
      <w:r>
        <w:lastRenderedPageBreak/>
        <w:t>120. Жалоба на решения, действия (бездействие):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 xml:space="preserve">1) должностных лиц и гражданских служащих Департамента </w:t>
      </w:r>
      <w:proofErr w:type="gramStart"/>
      <w:r>
        <w:t>направляется Заявителем в Департамент и рассматривается</w:t>
      </w:r>
      <w:proofErr w:type="gramEnd"/>
      <w:r>
        <w:t xml:space="preserve"> руководителем Департамента;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 xml:space="preserve">2) руководителя Департамента </w:t>
      </w:r>
      <w:proofErr w:type="gramStart"/>
      <w:r>
        <w:t>направляется Заявителем в Администрацию Ненецкого автономного округа и рассматривается</w:t>
      </w:r>
      <w:proofErr w:type="gramEnd"/>
      <w:r>
        <w:t xml:space="preserve"> губернатором Ненецкого автономного округа.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Запрещается направлять на рассмотрение жалобу должностному лицу, решения, действия (бездействие) которого обжалуются.</w:t>
      </w:r>
    </w:p>
    <w:p w:rsidR="00F80463" w:rsidRDefault="00F80463">
      <w:pPr>
        <w:pStyle w:val="ConsPlusNormal"/>
        <w:spacing w:before="220"/>
        <w:ind w:firstLine="540"/>
        <w:jc w:val="both"/>
      </w:pPr>
      <w:bookmarkStart w:id="10" w:name="P391"/>
      <w:bookmarkEnd w:id="10"/>
      <w:r>
        <w:t>121. Жалоба может быть подана в письменной форме на бумажном носителе или в электронной форме.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В письменной форме на бумажном носителе жалоба может быть направлена по почте, через МФЦ, а также принята лично от Заявителя в Департаменте, в том числе в ходе личного приема.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Время приема жалоб должно совпадать со временем приема заявления и документов для предоставления государственной услуги.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При поступлении жалобы МФЦ передает ее в Департамент в порядке, установленном настоящим Регламентом.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При поступлении жалобы на решения, действия (бездействие) руководителя Департамента МФЦ передает ее в отдел документооборота, делопроизводства и работы с обращениями граждан Аппарата Администрации Ненецкого автономного округа в течение рабочего дня со дня приема жалобы от Заявителя.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В электронном виде жалоба может быть подана Заявителем посредством: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официального сайта Департамента;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официального сайта Администрации Ненецкого автономного округа (www.adm-nao.ru);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электронной почты Администрации Ненецкого автономного округа (priem@adm-nao.ru);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услуг (do.gosuslugi.ru);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Регионального портала.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122. При подаче жалобы через МФЦ или при личном приеме в Департаменте Заявитель представляет документ, удостоверяющий его личность в соответствии с законодательством Российской Федерации.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 xml:space="preserve">123. </w:t>
      </w:r>
      <w:proofErr w:type="gramStart"/>
      <w:r>
        <w:t>Прием жалоб, направляемых в Администрацию Ненецкого автономного округа, осуществляется отделом по работе с обращениями граждан во время личных приемов заместителей губернатора Ненецкого автономного округа, а также в рабочее время, установленное для приема обращений: с понедельника по пятницу с 8.30 до 17.30, перерыв с 12.30 до 13.30, по адресу: г. Нарьян-Мар, ул. Смидовича, д. 20, каб. 17 или по факсу: (81853</w:t>
      </w:r>
      <w:proofErr w:type="gramEnd"/>
      <w:r>
        <w:t>) 4-17-00.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Прием жалоб в электронной форме, поступивших на официальный сайт и электронную почту Администрации Ненецкого автономного округа, осуществляет отдел по работе с обращениями граждан.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lastRenderedPageBreak/>
        <w:t xml:space="preserve">124. При подаче жалобы через представителя должен быть представлен документ, удостоверяющий личность представителя Заявителя в соответствии с законодательством Российской Федерации, а также документ, подтверждающий его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1) оформленная в соответствии с законодательством Российской Федерации доверенность (для физических лиц);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2) оформленная в соответствии с законодательством Российской Федерации доверенность, заверенная печатью Заявителя (в случаях, предусмотренных федеральными законами) и подписанная руководителем Заявителя или уполномоченным этим руководителем лицом (для юридических лиц);</w:t>
      </w:r>
    </w:p>
    <w:p w:rsidR="00F80463" w:rsidRDefault="00F80463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ДС и ЖКХ НАО от 29.11.2016 N 53)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3) копия решения о назначении или об избрании либо копия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125.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126. Жалоба должна содержать:</w:t>
      </w:r>
    </w:p>
    <w:p w:rsidR="00F80463" w:rsidRDefault="00F80463">
      <w:pPr>
        <w:pStyle w:val="ConsPlusNormal"/>
        <w:spacing w:before="220"/>
        <w:ind w:firstLine="540"/>
        <w:jc w:val="both"/>
      </w:pPr>
      <w:proofErr w:type="gramStart"/>
      <w:r>
        <w:t>1) наименование Департамента, структурного подразделения Департамента, осуществляющего предоставление государственной услуги, а также фамилию, имя, отчество (последнее - при наличии) должностного лица, гражданского служащего Департамента, решения, действия (бездействие) которых обжалуются;</w:t>
      </w:r>
      <w:proofErr w:type="gramEnd"/>
    </w:p>
    <w:p w:rsidR="00F80463" w:rsidRDefault="00F80463">
      <w:pPr>
        <w:pStyle w:val="ConsPlusNormal"/>
        <w:spacing w:before="22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80463" w:rsidRDefault="00F80463">
      <w:pPr>
        <w:pStyle w:val="ConsPlusNormal"/>
        <w:spacing w:before="220"/>
        <w:ind w:firstLine="540"/>
        <w:jc w:val="both"/>
      </w:pPr>
      <w:r>
        <w:t>3) сведения об обжалуемых решениях, действиях (бездействии) Департамента, должностных лиц, гражданских служащих;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решением, действием (бездействием) Департамента, должностного лица, гражданского служащего.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F80463" w:rsidRDefault="00F80463">
      <w:pPr>
        <w:pStyle w:val="ConsPlusNormal"/>
        <w:spacing w:before="220"/>
        <w:ind w:firstLine="540"/>
        <w:jc w:val="both"/>
      </w:pPr>
      <w:bookmarkStart w:id="11" w:name="P417"/>
      <w:bookmarkEnd w:id="11"/>
      <w:r>
        <w:t xml:space="preserve">127. Жалоба, не соответствующая требованиям, предусмотренным </w:t>
      </w:r>
      <w:hyperlink w:anchor="P420" w:history="1">
        <w:r>
          <w:rPr>
            <w:color w:val="0000FF"/>
          </w:rPr>
          <w:t>пунктом 130</w:t>
        </w:r>
      </w:hyperlink>
      <w:r>
        <w:t xml:space="preserve"> настоящего Регламента, рассматривается в порядке, предусмотренном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128. Поступившая жалоба Заявителя подлежит регистрации в журнале учета жалоб на нарушения порядка предоставления государственных услуг не позднее следующего рабочего дня со дня ее поступления.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129. На каждую жалобу заводится учетное дело, которому присваивается номер, соответствующий регистрационному номеру жалобы. Учетное дело содержит все документы, связанные с рассмотрением жалобы.</w:t>
      </w:r>
    </w:p>
    <w:p w:rsidR="00F80463" w:rsidRDefault="00F80463">
      <w:pPr>
        <w:pStyle w:val="ConsPlusNormal"/>
        <w:spacing w:before="220"/>
        <w:ind w:firstLine="540"/>
        <w:jc w:val="both"/>
      </w:pPr>
      <w:bookmarkStart w:id="12" w:name="P420"/>
      <w:bookmarkEnd w:id="12"/>
      <w:r>
        <w:lastRenderedPageBreak/>
        <w:t>130. При рассмотрении жалобы по существу должностное лицо: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Заявителя, направившего жалобу, или его представителя;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2) запрашивает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3) при необходимости назначает проверку.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131. Жалоба рассматривается должностным лицом, уполномоченным на рассмотрение жалоб, в течение 15 рабочих дней со дня ее регистрации.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132. В случае обжалования отказа Департамента в приеме документов у Заявителя либо отказа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133. В случае перенаправления жалобы или получения ее через МФЦ срок рассмотрения жалобы исчисляется со дня ее регистрации в Департаменте.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134. Основания для приостановления рассмотрения жалобы отсутствуют.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135. По результатам рассмотрения жалобы должностное лицо, рассматривающее жалобу, принимает решение об удовлетворении жалобы либо об отказе в ее удовлетворении.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При удовлетворении жалобы должностное лицо не позднее 5 рабочих дней принимает исчерпывающие меры по устранению выявленных нарушений, в том числе по выдаче Заявителю результата государственной услуги.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136. В удовлетворении жалобы отказывается в следующих случаях: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3) наличие решения по жалобе, принятого ранее в соответствии с требованиями правил обжалования в отношении того же Заявителя и по тому же предмету жалобы.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137. На жалобу Заявителя не дается ответ в случаях:</w:t>
      </w:r>
    </w:p>
    <w:p w:rsidR="00F80463" w:rsidRDefault="00F80463">
      <w:pPr>
        <w:pStyle w:val="ConsPlusNormal"/>
        <w:spacing w:before="220"/>
        <w:ind w:firstLine="540"/>
        <w:jc w:val="both"/>
      </w:pPr>
      <w:proofErr w:type="gramStart"/>
      <w:r>
        <w:t>1) если в жалобе не указаны фамилия физического лица или индивидуального предпринимателя либо наименование юридического лица, направившего жалобу, и почтовый адрес, по которому должен быть направлен ответ;</w:t>
      </w:r>
      <w:proofErr w:type="gramEnd"/>
    </w:p>
    <w:p w:rsidR="00F80463" w:rsidRDefault="00F80463">
      <w:pPr>
        <w:pStyle w:val="ConsPlusNormal"/>
        <w:spacing w:before="220"/>
        <w:ind w:firstLine="540"/>
        <w:jc w:val="both"/>
      </w:pPr>
      <w:r>
        <w:t>2) если текст жалобы, а также почтовый адрес Заявителя не поддаются прочтению.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 xml:space="preserve">138. </w:t>
      </w:r>
      <w:proofErr w:type="gramStart"/>
      <w:r>
        <w:t>При получении письменной жалобы Заявителя, в которой содержатся нецензурные либо оскорбительные выражения, угрозы жизни, здоровью и имуществу должностного лица, гражданского служащего, участвующего в предоставлении государственной услуги, а также членов его семьи, руководитель Департамента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proofErr w:type="gramEnd"/>
    </w:p>
    <w:p w:rsidR="00F80463" w:rsidRDefault="00F80463">
      <w:pPr>
        <w:pStyle w:val="ConsPlusNormal"/>
        <w:spacing w:before="220"/>
        <w:ind w:firstLine="540"/>
        <w:jc w:val="both"/>
      </w:pPr>
      <w:r>
        <w:lastRenderedPageBreak/>
        <w:t>139. До момента принятия решения по жалобе Заявитель имеет право обратиться с заявлением о прекращении рассмотрения его жалобы, которое подлежит регистрации и рассмотрению в порядке, установленном настоящим Регламентом.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В этом случае должностное лицо, рассматривающее жалобу, не позднее срока окончания ее рассмотрения прекращает ее рассмотрение и извещает об этом в письменной или электронной форме Заявителя.</w:t>
      </w:r>
    </w:p>
    <w:p w:rsidR="00F80463" w:rsidRDefault="00F80463">
      <w:pPr>
        <w:pStyle w:val="ConsPlusNormal"/>
        <w:spacing w:before="220"/>
        <w:ind w:firstLine="540"/>
        <w:jc w:val="both"/>
      </w:pPr>
      <w:bookmarkStart w:id="13" w:name="P440"/>
      <w:bookmarkEnd w:id="13"/>
      <w:r>
        <w:t xml:space="preserve">140. </w:t>
      </w:r>
      <w:proofErr w:type="gramStart"/>
      <w:r>
        <w:t xml:space="preserve">В случае установления при рассмотрении жалобы признаков состава административного правонарушения, в том числе предусмотренного </w:t>
      </w:r>
      <w:hyperlink r:id="rId35" w:history="1">
        <w:r>
          <w:rPr>
            <w:color w:val="0000FF"/>
          </w:rPr>
          <w:t>частями 3</w:t>
        </w:r>
      </w:hyperlink>
      <w:r>
        <w:t xml:space="preserve">, </w:t>
      </w:r>
      <w:hyperlink r:id="rId36" w:history="1">
        <w:r>
          <w:rPr>
            <w:color w:val="0000FF"/>
          </w:rPr>
          <w:t>5 статьи 5.63</w:t>
        </w:r>
      </w:hyperlink>
      <w:r>
        <w:t xml:space="preserve"> Кодекса Российской Федерации об административных правонарушениях, </w:t>
      </w:r>
      <w:hyperlink r:id="rId37" w:history="1">
        <w:r>
          <w:rPr>
            <w:color w:val="0000FF"/>
          </w:rPr>
          <w:t>статьей 7.1.9</w:t>
        </w:r>
      </w:hyperlink>
      <w:r>
        <w:t xml:space="preserve"> закона Ненецкого автономного округа от 29.06.2002 N 366-ОЗ "Об административных правонарушениях", или признаков состава преступления должностное лицо, рассматривающее жалобу, незамедлительно направляет копию жалобы с приложением всех имеющихся материалов в прокуратуру Ненецкого автономного округа.</w:t>
      </w:r>
      <w:proofErr w:type="gramEnd"/>
    </w:p>
    <w:p w:rsidR="00F80463" w:rsidRDefault="00F80463">
      <w:pPr>
        <w:pStyle w:val="ConsPlusNormal"/>
        <w:spacing w:before="220"/>
        <w:ind w:firstLine="540"/>
        <w:jc w:val="both"/>
      </w:pPr>
      <w:proofErr w:type="gramStart"/>
      <w:r>
        <w:t xml:space="preserve">В случае установления при рассмотрении жалобы признаков состава административного правонарушения, предусмотренного </w:t>
      </w:r>
      <w:hyperlink r:id="rId38" w:history="1">
        <w:r>
          <w:rPr>
            <w:color w:val="0000FF"/>
          </w:rPr>
          <w:t>статьей 7.1.9</w:t>
        </w:r>
      </w:hyperlink>
      <w:r>
        <w:t xml:space="preserve"> закона Ненецкого автономного округа от 29.06.2002 N 366-ОЗ "Об административных правонарушениях", должностное лицо, рассматривающее жалобу, в течение трех рабочих дней направляет копию жалобы с приложением материалов, подтверждающих наличие признаков состава административного правонарушения, в Аппарат Администрации Ненецкого автономного округа.</w:t>
      </w:r>
      <w:proofErr w:type="gramEnd"/>
    </w:p>
    <w:p w:rsidR="00F80463" w:rsidRDefault="00F80463">
      <w:pPr>
        <w:pStyle w:val="ConsPlusNormal"/>
        <w:spacing w:before="220"/>
        <w:ind w:firstLine="540"/>
        <w:jc w:val="both"/>
      </w:pPr>
      <w:r>
        <w:t xml:space="preserve">141. В случаях, указанных в </w:t>
      </w:r>
      <w:hyperlink w:anchor="P440" w:history="1">
        <w:r>
          <w:rPr>
            <w:color w:val="0000FF"/>
          </w:rPr>
          <w:t>пункте 140</w:t>
        </w:r>
      </w:hyperlink>
      <w:r>
        <w:t xml:space="preserve"> Административного регламента рассмотрение жалобы не прекращается, о чем заявителю сообщается в ответе по результатам рассмотрения жалобы.</w:t>
      </w:r>
    </w:p>
    <w:p w:rsidR="00F80463" w:rsidRDefault="00F80463">
      <w:pPr>
        <w:pStyle w:val="ConsPlusNormal"/>
        <w:jc w:val="both"/>
      </w:pPr>
      <w:r>
        <w:t xml:space="preserve">(п. 141 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ДС и ЖКХ НАО от 29.11.2016 N 53)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 xml:space="preserve">142. </w:t>
      </w:r>
      <w:proofErr w:type="gramStart"/>
      <w:r>
        <w:t>Мотивированный ответ по результатам рассмотрения жалобы подписывается должностным лицом, принявшим решение по жалобе, и направляется Заявителю не позднее дня, следующего за днем принятия решения, в письменной форме и, по желанию Заявителя, в форме электронного документа, подписанного электронной подписью должностного лица, принявшего решение по жалобе, вид которой установлен законодательством Российской Федерации.</w:t>
      </w:r>
      <w:proofErr w:type="gramEnd"/>
    </w:p>
    <w:p w:rsidR="00F80463" w:rsidRDefault="00F80463">
      <w:pPr>
        <w:pStyle w:val="ConsPlusNormal"/>
        <w:spacing w:before="220"/>
        <w:ind w:firstLine="540"/>
        <w:jc w:val="both"/>
      </w:pPr>
      <w:r>
        <w:t>143. В ответе по результатам рассмотрения жалобы указываются:</w:t>
      </w:r>
    </w:p>
    <w:p w:rsidR="00F80463" w:rsidRDefault="00F80463">
      <w:pPr>
        <w:pStyle w:val="ConsPlusNormal"/>
        <w:spacing w:before="220"/>
        <w:ind w:firstLine="540"/>
        <w:jc w:val="both"/>
      </w:pPr>
      <w:proofErr w:type="gramStart"/>
      <w:r>
        <w:t>1) наименование Департамента, а также должность, фамилия, имя и отчество (последнее - при наличии) должностного лица, принявшего решение по жалобе;</w:t>
      </w:r>
      <w:proofErr w:type="gramEnd"/>
    </w:p>
    <w:p w:rsidR="00F80463" w:rsidRDefault="00F80463">
      <w:pPr>
        <w:pStyle w:val="ConsPlusNormal"/>
        <w:spacing w:before="220"/>
        <w:ind w:firstLine="540"/>
        <w:jc w:val="both"/>
      </w:pPr>
      <w:r>
        <w:t>2) фамилия, имя и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3) сведения об обжалуемом решении и действии (бездействии) Департамента, его должностных лиц и гражданских служащих (должностных лиц); наименование государственной услуги;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4) основания для принятия решения по жалобе;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5) принятое решение по жалобе;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6) срок устранения выявленных нарушений прав Заявителя, в том числе срок предоставления результата государственной услуги (в случае если жалоба признана обоснованной);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7) сведения о порядке обжалования принятого по жалобе решения.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lastRenderedPageBreak/>
        <w:t xml:space="preserve">144. Обжалование решения по жалобе осуществляется в порядке, установленном </w:t>
      </w:r>
      <w:hyperlink w:anchor="P391" w:history="1">
        <w:r>
          <w:rPr>
            <w:color w:val="0000FF"/>
          </w:rPr>
          <w:t>пунктами 121</w:t>
        </w:r>
      </w:hyperlink>
      <w:r>
        <w:t xml:space="preserve"> - </w:t>
      </w:r>
      <w:hyperlink w:anchor="P417" w:history="1">
        <w:r>
          <w:rPr>
            <w:color w:val="0000FF"/>
          </w:rPr>
          <w:t>127</w:t>
        </w:r>
      </w:hyperlink>
      <w:r>
        <w:t xml:space="preserve"> настоящего Регламента.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145.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F80463" w:rsidRDefault="00F80463">
      <w:pPr>
        <w:pStyle w:val="ConsPlusNormal"/>
        <w:spacing w:before="220"/>
        <w:ind w:firstLine="540"/>
        <w:jc w:val="both"/>
      </w:pPr>
      <w:r>
        <w:t>146. Департамент обеспечивает консультирование Заявителей о порядке обжалования решений, действий (бездействия) Департамента, должностных лиц, в том числе по телефону, электронной почте, при личном приеме.</w:t>
      </w:r>
    </w:p>
    <w:p w:rsidR="00F80463" w:rsidRDefault="00F80463">
      <w:pPr>
        <w:pStyle w:val="ConsPlusNormal"/>
        <w:jc w:val="both"/>
      </w:pPr>
    </w:p>
    <w:p w:rsidR="00F80463" w:rsidRDefault="00F80463">
      <w:pPr>
        <w:pStyle w:val="ConsPlusNormal"/>
        <w:jc w:val="both"/>
      </w:pPr>
    </w:p>
    <w:p w:rsidR="00F80463" w:rsidRDefault="00F80463">
      <w:pPr>
        <w:pStyle w:val="ConsPlusNormal"/>
        <w:jc w:val="both"/>
      </w:pPr>
    </w:p>
    <w:p w:rsidR="00F80463" w:rsidRDefault="00F80463">
      <w:pPr>
        <w:pStyle w:val="ConsPlusNormal"/>
        <w:jc w:val="both"/>
      </w:pPr>
    </w:p>
    <w:p w:rsidR="00F80463" w:rsidRDefault="00F80463">
      <w:pPr>
        <w:pStyle w:val="ConsPlusNormal"/>
        <w:jc w:val="both"/>
      </w:pPr>
    </w:p>
    <w:p w:rsidR="00F80463" w:rsidRDefault="00F80463">
      <w:pPr>
        <w:pStyle w:val="ConsPlusNormal"/>
        <w:jc w:val="right"/>
        <w:outlineLvl w:val="1"/>
      </w:pPr>
      <w:r>
        <w:t>Приложение 1</w:t>
      </w:r>
    </w:p>
    <w:p w:rsidR="00F80463" w:rsidRDefault="00F80463">
      <w:pPr>
        <w:pStyle w:val="ConsPlusNormal"/>
        <w:jc w:val="right"/>
      </w:pPr>
      <w:r>
        <w:t>к административному регламенту</w:t>
      </w:r>
    </w:p>
    <w:p w:rsidR="00F80463" w:rsidRDefault="00F80463">
      <w:pPr>
        <w:pStyle w:val="ConsPlusNormal"/>
        <w:jc w:val="right"/>
      </w:pPr>
      <w:r>
        <w:t>предоставления государственной услуги</w:t>
      </w:r>
    </w:p>
    <w:p w:rsidR="00F80463" w:rsidRDefault="00F80463">
      <w:pPr>
        <w:pStyle w:val="ConsPlusNormal"/>
        <w:jc w:val="right"/>
      </w:pPr>
      <w:r>
        <w:t>"Утверждение инвестиционных программ</w:t>
      </w:r>
    </w:p>
    <w:p w:rsidR="00F80463" w:rsidRDefault="00F80463">
      <w:pPr>
        <w:pStyle w:val="ConsPlusNormal"/>
        <w:jc w:val="right"/>
      </w:pPr>
      <w:r>
        <w:t xml:space="preserve">организаций, осуществляющих </w:t>
      </w:r>
      <w:proofErr w:type="gramStart"/>
      <w:r>
        <w:t>регулируемые</w:t>
      </w:r>
      <w:proofErr w:type="gramEnd"/>
    </w:p>
    <w:p w:rsidR="00F80463" w:rsidRDefault="00F80463">
      <w:pPr>
        <w:pStyle w:val="ConsPlusNormal"/>
        <w:jc w:val="right"/>
      </w:pPr>
      <w:r>
        <w:t>виды деятельности в сфере теплоснабжения,</w:t>
      </w:r>
    </w:p>
    <w:p w:rsidR="00F80463" w:rsidRDefault="00F80463">
      <w:pPr>
        <w:pStyle w:val="ConsPlusNormal"/>
        <w:jc w:val="right"/>
      </w:pPr>
      <w:r>
        <w:t xml:space="preserve">с применением </w:t>
      </w:r>
      <w:proofErr w:type="gramStart"/>
      <w:r>
        <w:t>установленных</w:t>
      </w:r>
      <w:proofErr w:type="gramEnd"/>
      <w:r>
        <w:t xml:space="preserve"> Департаментом</w:t>
      </w:r>
    </w:p>
    <w:p w:rsidR="00F80463" w:rsidRDefault="00F80463">
      <w:pPr>
        <w:pStyle w:val="ConsPlusNormal"/>
        <w:jc w:val="right"/>
      </w:pPr>
      <w:r>
        <w:t>целевых показателей надежности и качества</w:t>
      </w:r>
    </w:p>
    <w:p w:rsidR="00F80463" w:rsidRDefault="00F80463">
      <w:pPr>
        <w:pStyle w:val="ConsPlusNormal"/>
        <w:jc w:val="right"/>
      </w:pPr>
      <w:r>
        <w:t>поставляемых товаров и оказываемых услуг</w:t>
      </w:r>
    </w:p>
    <w:p w:rsidR="00F80463" w:rsidRDefault="00F80463">
      <w:pPr>
        <w:pStyle w:val="ConsPlusNormal"/>
        <w:jc w:val="right"/>
      </w:pPr>
      <w:r>
        <w:t>такими организациями, по согласованию</w:t>
      </w:r>
    </w:p>
    <w:p w:rsidR="00F80463" w:rsidRDefault="00F80463">
      <w:pPr>
        <w:pStyle w:val="ConsPlusNormal"/>
        <w:jc w:val="right"/>
      </w:pPr>
      <w:r>
        <w:t>с органами местного самоуправления</w:t>
      </w:r>
    </w:p>
    <w:p w:rsidR="00F80463" w:rsidRDefault="00F80463">
      <w:pPr>
        <w:pStyle w:val="ConsPlusNormal"/>
        <w:jc w:val="right"/>
      </w:pPr>
      <w:r>
        <w:t>поселений, городских округов"</w:t>
      </w:r>
    </w:p>
    <w:p w:rsidR="00F80463" w:rsidRDefault="00F80463">
      <w:pPr>
        <w:pStyle w:val="ConsPlusNormal"/>
        <w:jc w:val="both"/>
      </w:pPr>
    </w:p>
    <w:p w:rsidR="00F80463" w:rsidRDefault="00F80463">
      <w:pPr>
        <w:pStyle w:val="ConsPlusNormal"/>
        <w:jc w:val="center"/>
      </w:pPr>
      <w:bookmarkStart w:id="14" w:name="P474"/>
      <w:bookmarkEnd w:id="14"/>
      <w:r>
        <w:t>БЛОК-СХЕМА</w:t>
      </w:r>
    </w:p>
    <w:p w:rsidR="00F80463" w:rsidRDefault="00F80463">
      <w:pPr>
        <w:pStyle w:val="ConsPlusNormal"/>
        <w:jc w:val="center"/>
      </w:pPr>
      <w:r>
        <w:t>по предоставлению государственной услуги "Утверждение</w:t>
      </w:r>
    </w:p>
    <w:p w:rsidR="00F80463" w:rsidRDefault="00F80463">
      <w:pPr>
        <w:pStyle w:val="ConsPlusNormal"/>
        <w:jc w:val="center"/>
      </w:pPr>
      <w:r>
        <w:t>инвестиционных программ организаций, осуществляющих</w:t>
      </w:r>
    </w:p>
    <w:p w:rsidR="00F80463" w:rsidRDefault="00F80463">
      <w:pPr>
        <w:pStyle w:val="ConsPlusNormal"/>
        <w:jc w:val="center"/>
      </w:pPr>
      <w:r>
        <w:t>регулируемые виды деятельности в сфере теплоснабжения,</w:t>
      </w:r>
    </w:p>
    <w:p w:rsidR="00F80463" w:rsidRDefault="00F80463">
      <w:pPr>
        <w:pStyle w:val="ConsPlusNormal"/>
        <w:jc w:val="center"/>
      </w:pPr>
      <w:r>
        <w:t xml:space="preserve">с применением </w:t>
      </w:r>
      <w:proofErr w:type="gramStart"/>
      <w:r>
        <w:t>установленных</w:t>
      </w:r>
      <w:proofErr w:type="gramEnd"/>
      <w:r>
        <w:t xml:space="preserve"> Департаментом целевых</w:t>
      </w:r>
    </w:p>
    <w:p w:rsidR="00F80463" w:rsidRDefault="00F80463">
      <w:pPr>
        <w:pStyle w:val="ConsPlusNormal"/>
        <w:jc w:val="center"/>
      </w:pPr>
      <w:r>
        <w:t>показателей надежности и качества поставляемых</w:t>
      </w:r>
    </w:p>
    <w:p w:rsidR="00F80463" w:rsidRDefault="00F80463">
      <w:pPr>
        <w:pStyle w:val="ConsPlusNormal"/>
        <w:jc w:val="center"/>
      </w:pPr>
      <w:r>
        <w:t>товаров и оказываемых услуг такими организациями,</w:t>
      </w:r>
    </w:p>
    <w:p w:rsidR="00F80463" w:rsidRDefault="00F80463">
      <w:pPr>
        <w:pStyle w:val="ConsPlusNormal"/>
        <w:jc w:val="center"/>
      </w:pPr>
      <w:r>
        <w:t>по согласованию с органами местного самоуправления</w:t>
      </w:r>
    </w:p>
    <w:p w:rsidR="00F80463" w:rsidRDefault="00F80463">
      <w:pPr>
        <w:pStyle w:val="ConsPlusNormal"/>
        <w:jc w:val="center"/>
      </w:pPr>
      <w:r>
        <w:t>поселений, городских округов"</w:t>
      </w:r>
    </w:p>
    <w:p w:rsidR="00F80463" w:rsidRDefault="00F80463">
      <w:pPr>
        <w:pStyle w:val="ConsPlusNormal"/>
        <w:jc w:val="both"/>
      </w:pPr>
    </w:p>
    <w:p w:rsidR="00F80463" w:rsidRDefault="00F8046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80463" w:rsidRDefault="00F80463">
      <w:pPr>
        <w:pStyle w:val="ConsPlusNonformat"/>
        <w:jc w:val="both"/>
      </w:pPr>
      <w:r>
        <w:t>│                      Начало предоставления услуги                       │</w:t>
      </w:r>
    </w:p>
    <w:p w:rsidR="00F80463" w:rsidRDefault="00F80463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F80463" w:rsidRDefault="00F80463">
      <w:pPr>
        <w:pStyle w:val="ConsPlusNonformat"/>
        <w:jc w:val="both"/>
      </w:pPr>
      <w:r>
        <w:t xml:space="preserve">                                     │              Почтой России,</w:t>
      </w:r>
    </w:p>
    <w:p w:rsidR="00F80463" w:rsidRDefault="00F80463">
      <w:pPr>
        <w:pStyle w:val="ConsPlusNonformat"/>
        <w:jc w:val="both"/>
      </w:pPr>
      <w:r>
        <w:t xml:space="preserve">                РПГУ    ┌────────────┴───────────┐лично в Департамент</w:t>
      </w:r>
    </w:p>
    <w:p w:rsidR="00F80463" w:rsidRDefault="00F80463">
      <w:pPr>
        <w:pStyle w:val="ConsPlusNonformat"/>
        <w:jc w:val="both"/>
      </w:pPr>
      <w:r>
        <w:t xml:space="preserve">            ┌───────────┤Вариант подачи заявления├─────────────┐</w:t>
      </w:r>
    </w:p>
    <w:p w:rsidR="00F80463" w:rsidRDefault="00F80463">
      <w:pPr>
        <w:pStyle w:val="ConsPlusNonformat"/>
        <w:jc w:val="both"/>
      </w:pPr>
      <w:r>
        <w:t xml:space="preserve">            │           └────────────────────────┘             │</w:t>
      </w:r>
    </w:p>
    <w:p w:rsidR="00F80463" w:rsidRDefault="00F80463">
      <w:pPr>
        <w:pStyle w:val="ConsPlusNonformat"/>
        <w:jc w:val="both"/>
      </w:pPr>
      <w:r>
        <w:t xml:space="preserve">            │                                                  │</w:t>
      </w:r>
    </w:p>
    <w:p w:rsidR="00F80463" w:rsidRDefault="00F80463">
      <w:pPr>
        <w:pStyle w:val="ConsPlusNonformat"/>
        <w:jc w:val="both"/>
      </w:pPr>
      <w:r>
        <w:t>┌───────────┴──────────┐                           ┌───────────┴──────────┐</w:t>
      </w:r>
    </w:p>
    <w:p w:rsidR="00F80463" w:rsidRDefault="00F80463">
      <w:pPr>
        <w:pStyle w:val="ConsPlusNonformat"/>
        <w:jc w:val="both"/>
      </w:pPr>
      <w:r>
        <w:t>│Заполнение заявления, │                           │ Прием и регистрация  │</w:t>
      </w:r>
    </w:p>
    <w:p w:rsidR="00F80463" w:rsidRDefault="00F80463">
      <w:pPr>
        <w:pStyle w:val="ConsPlusNonformat"/>
        <w:jc w:val="both"/>
      </w:pPr>
      <w:r>
        <w:t>│приложение документов │                           │заявления и документов│</w:t>
      </w:r>
    </w:p>
    <w:p w:rsidR="00F80463" w:rsidRDefault="00F80463">
      <w:pPr>
        <w:pStyle w:val="ConsPlusNonformat"/>
        <w:jc w:val="both"/>
      </w:pPr>
      <w:r>
        <w:t>│  в электронном виде  │                           │                      │</w:t>
      </w:r>
    </w:p>
    <w:p w:rsidR="00F80463" w:rsidRDefault="00F80463">
      <w:pPr>
        <w:pStyle w:val="ConsPlusNonformat"/>
        <w:jc w:val="both"/>
      </w:pPr>
      <w:r>
        <w:t>└───────────┬──────────┘                           └───────────┬──────────┘</w:t>
      </w:r>
    </w:p>
    <w:p w:rsidR="00F80463" w:rsidRDefault="00F80463">
      <w:pPr>
        <w:pStyle w:val="ConsPlusNonformat"/>
        <w:jc w:val="both"/>
      </w:pPr>
      <w:r>
        <w:t xml:space="preserve">            │                                                  │</w:t>
      </w:r>
    </w:p>
    <w:p w:rsidR="00F80463" w:rsidRDefault="00F80463">
      <w:pPr>
        <w:pStyle w:val="ConsPlusNonformat"/>
        <w:jc w:val="both"/>
      </w:pPr>
      <w:r>
        <w:t>┌───────────┴──────────┐                           ┌───────────┴──────────┐</w:t>
      </w:r>
    </w:p>
    <w:p w:rsidR="00F80463" w:rsidRDefault="00F80463">
      <w:pPr>
        <w:pStyle w:val="ConsPlusNonformat"/>
        <w:jc w:val="both"/>
      </w:pPr>
      <w:r>
        <w:t>│  Передача заявления  │                           │  Передача заявления  │</w:t>
      </w:r>
    </w:p>
    <w:p w:rsidR="00F80463" w:rsidRDefault="00F80463">
      <w:pPr>
        <w:pStyle w:val="ConsPlusNonformat"/>
        <w:jc w:val="both"/>
      </w:pPr>
      <w:r>
        <w:t>│и документов в ИС ПГМУ│                           │и документов в ИС ПГМУ│</w:t>
      </w:r>
    </w:p>
    <w:p w:rsidR="00F80463" w:rsidRDefault="00F80463">
      <w:pPr>
        <w:pStyle w:val="ConsPlusNonformat"/>
        <w:jc w:val="both"/>
      </w:pPr>
      <w:r>
        <w:t>└───────────┬──────────┘                           └───────────┬──────────┘</w:t>
      </w:r>
    </w:p>
    <w:p w:rsidR="00F80463" w:rsidRDefault="00F80463">
      <w:pPr>
        <w:pStyle w:val="ConsPlusNonformat"/>
        <w:jc w:val="both"/>
      </w:pPr>
      <w:r>
        <w:t xml:space="preserve">            │                                                  │</w:t>
      </w:r>
    </w:p>
    <w:p w:rsidR="00F80463" w:rsidRDefault="00F80463">
      <w:pPr>
        <w:pStyle w:val="ConsPlusNonformat"/>
        <w:jc w:val="both"/>
      </w:pPr>
      <w:r>
        <w:t>┌───────────┴──────────┐                                       │</w:t>
      </w:r>
    </w:p>
    <w:p w:rsidR="00F80463" w:rsidRDefault="00F80463">
      <w:pPr>
        <w:pStyle w:val="ConsPlusNonformat"/>
        <w:jc w:val="both"/>
      </w:pPr>
      <w:r>
        <w:lastRenderedPageBreak/>
        <w:t>│     Регистрация      │                                       │</w:t>
      </w:r>
    </w:p>
    <w:p w:rsidR="00F80463" w:rsidRDefault="00F80463">
      <w:pPr>
        <w:pStyle w:val="ConsPlusNonformat"/>
        <w:jc w:val="both"/>
      </w:pPr>
      <w:r>
        <w:t>│заявления и документов│                                       │</w:t>
      </w:r>
    </w:p>
    <w:p w:rsidR="00F80463" w:rsidRDefault="00F80463">
      <w:pPr>
        <w:pStyle w:val="ConsPlusNonformat"/>
        <w:jc w:val="both"/>
      </w:pPr>
      <w:r>
        <w:t>└───────────┬──────────┘                                       │</w:t>
      </w:r>
    </w:p>
    <w:p w:rsidR="00F80463" w:rsidRDefault="00F80463">
      <w:pPr>
        <w:pStyle w:val="ConsPlusNonformat"/>
        <w:jc w:val="both"/>
      </w:pPr>
      <w:r>
        <w:t xml:space="preserve">            │                                                  │</w:t>
      </w:r>
    </w:p>
    <w:p w:rsidR="00F80463" w:rsidRDefault="00F80463">
      <w:pPr>
        <w:pStyle w:val="ConsPlusNonformat"/>
        <w:jc w:val="both"/>
      </w:pPr>
      <w:r>
        <w:t>┌───────────┴──────────────────────────────────────────────────┴──────────┐</w:t>
      </w:r>
    </w:p>
    <w:p w:rsidR="00F80463" w:rsidRDefault="00F80463">
      <w:pPr>
        <w:pStyle w:val="ConsPlusNonformat"/>
        <w:jc w:val="both"/>
      </w:pPr>
      <w:r>
        <w:t>│Рассмотрение заявления и документов, проведение межведомственных проверок│</w:t>
      </w:r>
    </w:p>
    <w:p w:rsidR="00F80463" w:rsidRDefault="00F80463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F80463" w:rsidRDefault="00F80463">
      <w:pPr>
        <w:pStyle w:val="ConsPlusNonformat"/>
        <w:jc w:val="both"/>
      </w:pPr>
      <w:r>
        <w:t xml:space="preserve">                                     │</w:t>
      </w:r>
    </w:p>
    <w:p w:rsidR="00F80463" w:rsidRDefault="00F80463">
      <w:pPr>
        <w:pStyle w:val="ConsPlusNonformat"/>
        <w:jc w:val="both"/>
      </w:pPr>
      <w:r>
        <w:t>┌────────────────────────────────────┴────────────────────────────────────┐</w:t>
      </w:r>
    </w:p>
    <w:p w:rsidR="00F80463" w:rsidRDefault="00F80463">
      <w:pPr>
        <w:pStyle w:val="ConsPlusNonformat"/>
        <w:jc w:val="both"/>
      </w:pPr>
      <w:r>
        <w:t>│        Принятие решения об утверждении инвестиционной программы         │</w:t>
      </w:r>
    </w:p>
    <w:p w:rsidR="00F80463" w:rsidRDefault="00F80463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F80463" w:rsidRDefault="00F80463">
      <w:pPr>
        <w:pStyle w:val="ConsPlusNonformat"/>
        <w:jc w:val="both"/>
      </w:pPr>
      <w:r>
        <w:t xml:space="preserve">                                     │</w:t>
      </w:r>
    </w:p>
    <w:p w:rsidR="00F80463" w:rsidRDefault="00F80463">
      <w:pPr>
        <w:pStyle w:val="ConsPlusNonformat"/>
        <w:jc w:val="both"/>
      </w:pPr>
      <w:r>
        <w:t xml:space="preserve">                   ┌─────────────────┴─────────────────┐</w:t>
      </w:r>
    </w:p>
    <w:p w:rsidR="00F80463" w:rsidRDefault="00F80463">
      <w:pPr>
        <w:pStyle w:val="ConsPlusNonformat"/>
        <w:jc w:val="both"/>
      </w:pPr>
      <w:r>
        <w:t xml:space="preserve">                ┌──┤                                   ├──┐</w:t>
      </w:r>
    </w:p>
    <w:p w:rsidR="00F80463" w:rsidRDefault="00F80463">
      <w:pPr>
        <w:pStyle w:val="ConsPlusNonformat"/>
        <w:jc w:val="both"/>
      </w:pPr>
      <w:r>
        <w:t xml:space="preserve">                │  └───────────────────────────────────┘  │</w:t>
      </w:r>
    </w:p>
    <w:p w:rsidR="00F80463" w:rsidRDefault="00F80463">
      <w:pPr>
        <w:pStyle w:val="ConsPlusNonformat"/>
        <w:jc w:val="both"/>
      </w:pPr>
      <w:r>
        <w:t xml:space="preserve">                │                                         │</w:t>
      </w:r>
    </w:p>
    <w:p w:rsidR="00F80463" w:rsidRDefault="00F80463">
      <w:pPr>
        <w:pStyle w:val="ConsPlusNonformat"/>
        <w:jc w:val="both"/>
      </w:pPr>
      <w:r>
        <w:t xml:space="preserve">         Утверждение                            Отказ в утверждении</w:t>
      </w:r>
    </w:p>
    <w:p w:rsidR="00F80463" w:rsidRDefault="00F80463">
      <w:pPr>
        <w:pStyle w:val="ConsPlusNonformat"/>
        <w:jc w:val="both"/>
      </w:pPr>
      <w:r>
        <w:t xml:space="preserve">   инвестиционной программы                   инвестиционной программы</w:t>
      </w:r>
    </w:p>
    <w:p w:rsidR="00F80463" w:rsidRDefault="00F80463">
      <w:pPr>
        <w:pStyle w:val="ConsPlusNonformat"/>
        <w:jc w:val="both"/>
      </w:pPr>
      <w:r>
        <w:t xml:space="preserve">                │                                         │</w:t>
      </w:r>
    </w:p>
    <w:p w:rsidR="00F80463" w:rsidRDefault="00F80463">
      <w:pPr>
        <w:pStyle w:val="ConsPlusNonformat"/>
        <w:jc w:val="both"/>
      </w:pPr>
      <w:r>
        <w:t>┌───────────────┴──────────────┐         ┌────────────────┴───────────────┐</w:t>
      </w:r>
    </w:p>
    <w:p w:rsidR="00F80463" w:rsidRDefault="00F80463">
      <w:pPr>
        <w:pStyle w:val="ConsPlusNonformat"/>
        <w:jc w:val="both"/>
      </w:pPr>
      <w:r>
        <w:t>│   Оформление распоряжения    │         │Оформление уведомления об отказе│</w:t>
      </w:r>
    </w:p>
    <w:p w:rsidR="00F80463" w:rsidRDefault="00F80463">
      <w:pPr>
        <w:pStyle w:val="ConsPlusNonformat"/>
        <w:jc w:val="both"/>
      </w:pPr>
      <w:r>
        <w:t xml:space="preserve">│ Департамента об утверждении  │         │  в утверждении </w:t>
      </w:r>
      <w:proofErr w:type="gramStart"/>
      <w:r>
        <w:t>инвестиционной</w:t>
      </w:r>
      <w:proofErr w:type="gramEnd"/>
      <w:r>
        <w:t xml:space="preserve">  │</w:t>
      </w:r>
    </w:p>
    <w:p w:rsidR="00F80463" w:rsidRDefault="00F80463">
      <w:pPr>
        <w:pStyle w:val="ConsPlusNonformat"/>
        <w:jc w:val="both"/>
      </w:pPr>
      <w:r>
        <w:t xml:space="preserve">│   инвестиционной программы   │         │            </w:t>
      </w:r>
      <w:proofErr w:type="gramStart"/>
      <w:r>
        <w:t>программы</w:t>
      </w:r>
      <w:proofErr w:type="gramEnd"/>
      <w:r>
        <w:t xml:space="preserve">           │</w:t>
      </w:r>
    </w:p>
    <w:p w:rsidR="00F80463" w:rsidRDefault="00F80463">
      <w:pPr>
        <w:pStyle w:val="ConsPlusNonformat"/>
        <w:jc w:val="both"/>
      </w:pPr>
      <w:r>
        <w:t>└───────────────┬──────────────┘         └────────────────┬───────────────┘</w:t>
      </w:r>
    </w:p>
    <w:p w:rsidR="00F80463" w:rsidRDefault="00F80463">
      <w:pPr>
        <w:pStyle w:val="ConsPlusNonformat"/>
        <w:jc w:val="both"/>
      </w:pPr>
      <w:r>
        <w:t xml:space="preserve">                │                                         │</w:t>
      </w:r>
    </w:p>
    <w:p w:rsidR="00F80463" w:rsidRDefault="00F80463">
      <w:pPr>
        <w:pStyle w:val="ConsPlusNonformat"/>
        <w:jc w:val="both"/>
      </w:pPr>
      <w:r>
        <w:t>┌───────────────┴─────────────────────────────────────────┴───────────────┐</w:t>
      </w:r>
    </w:p>
    <w:p w:rsidR="00F80463" w:rsidRDefault="00F80463">
      <w:pPr>
        <w:pStyle w:val="ConsPlusNonformat"/>
        <w:jc w:val="both"/>
      </w:pPr>
      <w:r>
        <w:t>│                     Окончание предоставления услуги                     │</w:t>
      </w:r>
    </w:p>
    <w:p w:rsidR="00F80463" w:rsidRDefault="00F80463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80463" w:rsidRDefault="00F80463">
      <w:pPr>
        <w:pStyle w:val="ConsPlusNormal"/>
        <w:jc w:val="both"/>
      </w:pPr>
    </w:p>
    <w:p w:rsidR="00F80463" w:rsidRDefault="00F80463">
      <w:pPr>
        <w:pStyle w:val="ConsPlusNormal"/>
        <w:jc w:val="both"/>
      </w:pPr>
    </w:p>
    <w:p w:rsidR="00F80463" w:rsidRDefault="00F80463">
      <w:pPr>
        <w:pStyle w:val="ConsPlusNormal"/>
        <w:jc w:val="both"/>
      </w:pPr>
    </w:p>
    <w:p w:rsidR="00F80463" w:rsidRDefault="00F80463">
      <w:pPr>
        <w:pStyle w:val="ConsPlusNormal"/>
        <w:jc w:val="both"/>
      </w:pPr>
    </w:p>
    <w:p w:rsidR="00F80463" w:rsidRDefault="00F80463">
      <w:pPr>
        <w:pStyle w:val="ConsPlusNormal"/>
        <w:jc w:val="both"/>
      </w:pPr>
    </w:p>
    <w:p w:rsidR="00F80463" w:rsidRDefault="00F80463">
      <w:pPr>
        <w:pStyle w:val="ConsPlusNormal"/>
        <w:jc w:val="right"/>
        <w:outlineLvl w:val="1"/>
      </w:pPr>
      <w:r>
        <w:t>Приложение 2</w:t>
      </w:r>
    </w:p>
    <w:p w:rsidR="00F80463" w:rsidRDefault="00F80463">
      <w:pPr>
        <w:pStyle w:val="ConsPlusNormal"/>
        <w:jc w:val="right"/>
      </w:pPr>
      <w:r>
        <w:t>к административному регламенту</w:t>
      </w:r>
    </w:p>
    <w:p w:rsidR="00F80463" w:rsidRDefault="00F80463">
      <w:pPr>
        <w:pStyle w:val="ConsPlusNormal"/>
        <w:jc w:val="right"/>
      </w:pPr>
      <w:r>
        <w:t>предоставления государственной услуги</w:t>
      </w:r>
    </w:p>
    <w:p w:rsidR="00F80463" w:rsidRDefault="00F80463">
      <w:pPr>
        <w:pStyle w:val="ConsPlusNormal"/>
        <w:jc w:val="right"/>
      </w:pPr>
      <w:r>
        <w:t>"Утверждение инвестиционных программ</w:t>
      </w:r>
    </w:p>
    <w:p w:rsidR="00F80463" w:rsidRDefault="00F80463">
      <w:pPr>
        <w:pStyle w:val="ConsPlusNormal"/>
        <w:jc w:val="right"/>
      </w:pPr>
      <w:r>
        <w:t xml:space="preserve">организаций, осуществляющих </w:t>
      </w:r>
      <w:proofErr w:type="gramStart"/>
      <w:r>
        <w:t>регулируемые</w:t>
      </w:r>
      <w:proofErr w:type="gramEnd"/>
    </w:p>
    <w:p w:rsidR="00F80463" w:rsidRDefault="00F80463">
      <w:pPr>
        <w:pStyle w:val="ConsPlusNormal"/>
        <w:jc w:val="right"/>
      </w:pPr>
      <w:r>
        <w:t>виды деятельности в сфере теплоснабжения,</w:t>
      </w:r>
    </w:p>
    <w:p w:rsidR="00F80463" w:rsidRDefault="00F80463">
      <w:pPr>
        <w:pStyle w:val="ConsPlusNormal"/>
        <w:jc w:val="right"/>
      </w:pPr>
      <w:r>
        <w:t xml:space="preserve">с применением </w:t>
      </w:r>
      <w:proofErr w:type="gramStart"/>
      <w:r>
        <w:t>установленных</w:t>
      </w:r>
      <w:proofErr w:type="gramEnd"/>
      <w:r>
        <w:t xml:space="preserve"> Департаментом</w:t>
      </w:r>
    </w:p>
    <w:p w:rsidR="00F80463" w:rsidRDefault="00F80463">
      <w:pPr>
        <w:pStyle w:val="ConsPlusNormal"/>
        <w:jc w:val="right"/>
      </w:pPr>
      <w:r>
        <w:t>целевых показателей надежности и качества</w:t>
      </w:r>
    </w:p>
    <w:p w:rsidR="00F80463" w:rsidRDefault="00F80463">
      <w:pPr>
        <w:pStyle w:val="ConsPlusNormal"/>
        <w:jc w:val="right"/>
      </w:pPr>
      <w:r>
        <w:t>поставляемых товаров и оказываемых услуг</w:t>
      </w:r>
    </w:p>
    <w:p w:rsidR="00F80463" w:rsidRDefault="00F80463">
      <w:pPr>
        <w:pStyle w:val="ConsPlusNormal"/>
        <w:jc w:val="right"/>
      </w:pPr>
      <w:r>
        <w:t>такими организациями, по согласованию</w:t>
      </w:r>
    </w:p>
    <w:p w:rsidR="00F80463" w:rsidRDefault="00F80463">
      <w:pPr>
        <w:pStyle w:val="ConsPlusNormal"/>
        <w:jc w:val="right"/>
      </w:pPr>
      <w:r>
        <w:t>с органами местного самоуправления</w:t>
      </w:r>
    </w:p>
    <w:p w:rsidR="00F80463" w:rsidRDefault="00F80463">
      <w:pPr>
        <w:pStyle w:val="ConsPlusNormal"/>
        <w:jc w:val="right"/>
      </w:pPr>
      <w:r>
        <w:t>поселений, городских округов"</w:t>
      </w:r>
    </w:p>
    <w:p w:rsidR="00F80463" w:rsidRDefault="00F80463">
      <w:pPr>
        <w:pStyle w:val="ConsPlusNormal"/>
        <w:jc w:val="both"/>
      </w:pPr>
    </w:p>
    <w:p w:rsidR="00F80463" w:rsidRDefault="00F80463">
      <w:pPr>
        <w:pStyle w:val="ConsPlusNormal"/>
        <w:jc w:val="center"/>
      </w:pPr>
      <w:bookmarkStart w:id="15" w:name="P550"/>
      <w:bookmarkEnd w:id="15"/>
      <w:r>
        <w:t>Сведения</w:t>
      </w:r>
    </w:p>
    <w:p w:rsidR="00F80463" w:rsidRDefault="00F80463">
      <w:pPr>
        <w:pStyle w:val="ConsPlusNormal"/>
        <w:jc w:val="center"/>
      </w:pPr>
      <w:r>
        <w:t>об органах исполнительной власти и местного самоуправления</w:t>
      </w:r>
    </w:p>
    <w:p w:rsidR="00F80463" w:rsidRDefault="00F80463">
      <w:pPr>
        <w:pStyle w:val="ConsPlusNormal"/>
        <w:jc w:val="center"/>
      </w:pPr>
      <w:r>
        <w:t xml:space="preserve">Ненецкого автономного округа </w:t>
      </w:r>
      <w:proofErr w:type="gramStart"/>
      <w:r>
        <w:t>принимающих</w:t>
      </w:r>
      <w:proofErr w:type="gramEnd"/>
      <w:r>
        <w:t xml:space="preserve"> участие</w:t>
      </w:r>
    </w:p>
    <w:p w:rsidR="00F80463" w:rsidRDefault="00F80463">
      <w:pPr>
        <w:pStyle w:val="ConsPlusNormal"/>
        <w:jc w:val="center"/>
      </w:pPr>
      <w:r>
        <w:t>в предоставлении государственной услуги</w:t>
      </w:r>
    </w:p>
    <w:p w:rsidR="00F80463" w:rsidRDefault="00F80463">
      <w:pPr>
        <w:pStyle w:val="ConsPlusNormal"/>
        <w:jc w:val="both"/>
      </w:pPr>
    </w:p>
    <w:p w:rsidR="00F80463" w:rsidRDefault="00F80463">
      <w:pPr>
        <w:sectPr w:rsidR="00F80463" w:rsidSect="00E32E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324"/>
        <w:gridCol w:w="2098"/>
        <w:gridCol w:w="2268"/>
        <w:gridCol w:w="3288"/>
      </w:tblGrid>
      <w:tr w:rsidR="00F80463">
        <w:tc>
          <w:tcPr>
            <w:tcW w:w="3175" w:type="dxa"/>
          </w:tcPr>
          <w:p w:rsidR="00F80463" w:rsidRDefault="00F80463">
            <w:pPr>
              <w:pStyle w:val="ConsPlusNormal"/>
              <w:jc w:val="center"/>
            </w:pPr>
            <w:r>
              <w:lastRenderedPageBreak/>
              <w:t>Наименование органа исполнительной власти или местного самоуправления</w:t>
            </w:r>
          </w:p>
        </w:tc>
        <w:tc>
          <w:tcPr>
            <w:tcW w:w="2324" w:type="dxa"/>
          </w:tcPr>
          <w:p w:rsidR="00F80463" w:rsidRDefault="00F80463">
            <w:pPr>
              <w:pStyle w:val="ConsPlusNormal"/>
              <w:jc w:val="center"/>
            </w:pPr>
            <w:r>
              <w:t>Адрес нахождения</w:t>
            </w:r>
          </w:p>
        </w:tc>
        <w:tc>
          <w:tcPr>
            <w:tcW w:w="2098" w:type="dxa"/>
          </w:tcPr>
          <w:p w:rsidR="00F80463" w:rsidRDefault="00F80463">
            <w:pPr>
              <w:pStyle w:val="ConsPlusNormal"/>
              <w:jc w:val="center"/>
            </w:pPr>
            <w:r>
              <w:t>Контактный телефон</w:t>
            </w:r>
          </w:p>
        </w:tc>
        <w:tc>
          <w:tcPr>
            <w:tcW w:w="2268" w:type="dxa"/>
          </w:tcPr>
          <w:p w:rsidR="00F80463" w:rsidRDefault="00F80463">
            <w:pPr>
              <w:pStyle w:val="ConsPlusNormal"/>
              <w:jc w:val="center"/>
            </w:pPr>
            <w:r>
              <w:t>Официальный сайт</w:t>
            </w:r>
          </w:p>
        </w:tc>
        <w:tc>
          <w:tcPr>
            <w:tcW w:w="3288" w:type="dxa"/>
          </w:tcPr>
          <w:p w:rsidR="00F80463" w:rsidRDefault="00F80463">
            <w:pPr>
              <w:pStyle w:val="ConsPlusNormal"/>
              <w:jc w:val="center"/>
            </w:pPr>
            <w:r>
              <w:t>Адрес электронной почты</w:t>
            </w:r>
          </w:p>
        </w:tc>
      </w:tr>
      <w:tr w:rsidR="00F80463">
        <w:tc>
          <w:tcPr>
            <w:tcW w:w="3175" w:type="dxa"/>
          </w:tcPr>
          <w:p w:rsidR="00F80463" w:rsidRDefault="00F80463">
            <w:pPr>
              <w:pStyle w:val="ConsPlusNormal"/>
            </w:pPr>
            <w:r>
              <w:t>Управление по государственному регулированию цен (тарифов) Ненецкого автономного округа</w:t>
            </w:r>
          </w:p>
        </w:tc>
        <w:tc>
          <w:tcPr>
            <w:tcW w:w="2324" w:type="dxa"/>
          </w:tcPr>
          <w:p w:rsidR="00F80463" w:rsidRDefault="00F80463">
            <w:pPr>
              <w:pStyle w:val="ConsPlusNormal"/>
            </w:pPr>
            <w:r>
              <w:t>166700, п. Искателей, пер. Арктический, д. 3, офис 305б</w:t>
            </w:r>
          </w:p>
        </w:tc>
        <w:tc>
          <w:tcPr>
            <w:tcW w:w="2098" w:type="dxa"/>
          </w:tcPr>
          <w:p w:rsidR="00F80463" w:rsidRDefault="00F80463">
            <w:pPr>
              <w:pStyle w:val="ConsPlusNormal"/>
            </w:pPr>
            <w:r>
              <w:t>(81853) 2-12-23, 2-13-99</w:t>
            </w:r>
          </w:p>
        </w:tc>
        <w:tc>
          <w:tcPr>
            <w:tcW w:w="2268" w:type="dxa"/>
          </w:tcPr>
          <w:p w:rsidR="00F80463" w:rsidRDefault="00F80463">
            <w:pPr>
              <w:pStyle w:val="ConsPlusNormal"/>
            </w:pPr>
            <w:r>
              <w:t>ugrct.adm-nao.ru</w:t>
            </w:r>
          </w:p>
        </w:tc>
        <w:tc>
          <w:tcPr>
            <w:tcW w:w="3288" w:type="dxa"/>
          </w:tcPr>
          <w:p w:rsidR="00F80463" w:rsidRDefault="00F80463">
            <w:pPr>
              <w:pStyle w:val="ConsPlusNormal"/>
            </w:pPr>
            <w:r>
              <w:t>tarif@ogvnao.ru</w:t>
            </w:r>
          </w:p>
        </w:tc>
      </w:tr>
      <w:tr w:rsidR="00F80463">
        <w:tc>
          <w:tcPr>
            <w:tcW w:w="3175" w:type="dxa"/>
          </w:tcPr>
          <w:p w:rsidR="00F80463" w:rsidRDefault="00F80463">
            <w:pPr>
              <w:pStyle w:val="ConsPlusNormal"/>
            </w:pPr>
            <w:r>
              <w:t>Администрация муниципального образования "Городской округ "Город Нарьян-Мар"</w:t>
            </w:r>
          </w:p>
        </w:tc>
        <w:tc>
          <w:tcPr>
            <w:tcW w:w="2324" w:type="dxa"/>
          </w:tcPr>
          <w:p w:rsidR="00F80463" w:rsidRDefault="00F80463">
            <w:pPr>
              <w:pStyle w:val="ConsPlusNormal"/>
            </w:pPr>
            <w:r>
              <w:t>166000, г. Нарьян-Мар, ул. Ленина, д. 12</w:t>
            </w:r>
          </w:p>
        </w:tc>
        <w:tc>
          <w:tcPr>
            <w:tcW w:w="2098" w:type="dxa"/>
          </w:tcPr>
          <w:p w:rsidR="00F80463" w:rsidRDefault="00F80463">
            <w:pPr>
              <w:pStyle w:val="ConsPlusNormal"/>
            </w:pPr>
            <w:r>
              <w:t>8 (81853) 4-27-53</w:t>
            </w:r>
          </w:p>
        </w:tc>
        <w:tc>
          <w:tcPr>
            <w:tcW w:w="2268" w:type="dxa"/>
          </w:tcPr>
          <w:p w:rsidR="00F80463" w:rsidRDefault="00F80463">
            <w:pPr>
              <w:pStyle w:val="ConsPlusNormal"/>
            </w:pPr>
            <w:r>
              <w:t>adm-nmar.ru</w:t>
            </w:r>
          </w:p>
        </w:tc>
        <w:tc>
          <w:tcPr>
            <w:tcW w:w="3288" w:type="dxa"/>
          </w:tcPr>
          <w:p w:rsidR="00F80463" w:rsidRDefault="00F80463">
            <w:pPr>
              <w:pStyle w:val="ConsPlusNormal"/>
            </w:pPr>
            <w:r>
              <w:t>goradm@atnet.ru</w:t>
            </w:r>
          </w:p>
        </w:tc>
      </w:tr>
      <w:tr w:rsidR="00F80463">
        <w:tc>
          <w:tcPr>
            <w:tcW w:w="3175" w:type="dxa"/>
          </w:tcPr>
          <w:p w:rsidR="00F80463" w:rsidRDefault="00F80463">
            <w:pPr>
              <w:pStyle w:val="ConsPlusNormal"/>
            </w:pPr>
            <w:r>
              <w:t>Администрация муниципального образования "Городское поселение "Рабочий поселок Искателей"</w:t>
            </w:r>
          </w:p>
        </w:tc>
        <w:tc>
          <w:tcPr>
            <w:tcW w:w="2324" w:type="dxa"/>
          </w:tcPr>
          <w:p w:rsidR="00F80463" w:rsidRDefault="00F80463">
            <w:pPr>
              <w:pStyle w:val="ConsPlusNormal"/>
            </w:pPr>
            <w:r>
              <w:t>166700, п. Искателей, ул. Нефтяников, д. 1а</w:t>
            </w:r>
          </w:p>
        </w:tc>
        <w:tc>
          <w:tcPr>
            <w:tcW w:w="2098" w:type="dxa"/>
          </w:tcPr>
          <w:p w:rsidR="00F80463" w:rsidRDefault="00F80463">
            <w:pPr>
              <w:pStyle w:val="ConsPlusNormal"/>
            </w:pPr>
            <w:r>
              <w:t>8 (81853) 4-73-10</w:t>
            </w:r>
          </w:p>
        </w:tc>
        <w:tc>
          <w:tcPr>
            <w:tcW w:w="2268" w:type="dxa"/>
          </w:tcPr>
          <w:p w:rsidR="00F80463" w:rsidRDefault="00F80463">
            <w:pPr>
              <w:pStyle w:val="ConsPlusNormal"/>
            </w:pPr>
            <w:r>
              <w:t>iskatadm.ru</w:t>
            </w:r>
          </w:p>
        </w:tc>
        <w:tc>
          <w:tcPr>
            <w:tcW w:w="3288" w:type="dxa"/>
          </w:tcPr>
          <w:p w:rsidR="00F80463" w:rsidRDefault="00F80463">
            <w:pPr>
              <w:pStyle w:val="ConsPlusNormal"/>
            </w:pPr>
            <w:r>
              <w:t>iskatbuh@atnet.ru</w:t>
            </w:r>
          </w:p>
        </w:tc>
      </w:tr>
      <w:tr w:rsidR="00F80463">
        <w:tc>
          <w:tcPr>
            <w:tcW w:w="3175" w:type="dxa"/>
          </w:tcPr>
          <w:p w:rsidR="00F80463" w:rsidRDefault="00F80463">
            <w:pPr>
              <w:pStyle w:val="ConsPlusNormal"/>
            </w:pPr>
            <w:r>
              <w:t>Администрация муниципального образования "Поселок Амдерма"</w:t>
            </w:r>
          </w:p>
        </w:tc>
        <w:tc>
          <w:tcPr>
            <w:tcW w:w="2324" w:type="dxa"/>
          </w:tcPr>
          <w:p w:rsidR="00F80463" w:rsidRDefault="00F80463">
            <w:pPr>
              <w:pStyle w:val="ConsPlusNormal"/>
            </w:pPr>
            <w:r>
              <w:t>166744, п. Амдерма</w:t>
            </w:r>
          </w:p>
        </w:tc>
        <w:tc>
          <w:tcPr>
            <w:tcW w:w="2098" w:type="dxa"/>
          </w:tcPr>
          <w:p w:rsidR="00F80463" w:rsidRDefault="00F80463">
            <w:pPr>
              <w:pStyle w:val="ConsPlusNormal"/>
            </w:pPr>
            <w:r>
              <w:t>8 (81857) 2-37-04</w:t>
            </w:r>
          </w:p>
          <w:p w:rsidR="00F80463" w:rsidRDefault="00F80463">
            <w:pPr>
              <w:pStyle w:val="ConsPlusNormal"/>
            </w:pPr>
            <w:r>
              <w:t>8 (81857) 2-37-03 ф.</w:t>
            </w:r>
          </w:p>
        </w:tc>
        <w:tc>
          <w:tcPr>
            <w:tcW w:w="2268" w:type="dxa"/>
          </w:tcPr>
          <w:p w:rsidR="00F80463" w:rsidRDefault="00F80463">
            <w:pPr>
              <w:pStyle w:val="ConsPlusNormal"/>
            </w:pPr>
            <w:r>
              <w:t>www.amderma.ru</w:t>
            </w:r>
          </w:p>
        </w:tc>
        <w:tc>
          <w:tcPr>
            <w:tcW w:w="3288" w:type="dxa"/>
          </w:tcPr>
          <w:p w:rsidR="00F80463" w:rsidRDefault="00F80463">
            <w:pPr>
              <w:pStyle w:val="ConsPlusNormal"/>
            </w:pPr>
            <w:r>
              <w:t>amderma-adm@rambler.ru</w:t>
            </w:r>
          </w:p>
        </w:tc>
      </w:tr>
      <w:tr w:rsidR="00F80463">
        <w:tc>
          <w:tcPr>
            <w:tcW w:w="3175" w:type="dxa"/>
          </w:tcPr>
          <w:p w:rsidR="00F80463" w:rsidRDefault="00F80463">
            <w:pPr>
              <w:pStyle w:val="ConsPlusNormal"/>
            </w:pPr>
            <w:r>
              <w:t>Администрация муниципального образования "Андегский сельсовет"</w:t>
            </w:r>
          </w:p>
        </w:tc>
        <w:tc>
          <w:tcPr>
            <w:tcW w:w="2324" w:type="dxa"/>
          </w:tcPr>
          <w:p w:rsidR="00F80463" w:rsidRDefault="00F80463">
            <w:pPr>
              <w:pStyle w:val="ConsPlusNormal"/>
            </w:pPr>
            <w:r>
              <w:t>166713, д. Андег</w:t>
            </w:r>
          </w:p>
        </w:tc>
        <w:tc>
          <w:tcPr>
            <w:tcW w:w="2098" w:type="dxa"/>
          </w:tcPr>
          <w:p w:rsidR="00F80463" w:rsidRDefault="00F80463">
            <w:pPr>
              <w:pStyle w:val="ConsPlusNormal"/>
            </w:pPr>
            <w:r>
              <w:t>8 (81853) 32-1-20</w:t>
            </w:r>
          </w:p>
          <w:p w:rsidR="00F80463" w:rsidRDefault="00F80463">
            <w:pPr>
              <w:pStyle w:val="ConsPlusNormal"/>
            </w:pPr>
            <w:r>
              <w:t>8 (81853) 32-1-50 ф.</w:t>
            </w:r>
          </w:p>
        </w:tc>
        <w:tc>
          <w:tcPr>
            <w:tcW w:w="2268" w:type="dxa"/>
          </w:tcPr>
          <w:p w:rsidR="00F80463" w:rsidRDefault="00F80463">
            <w:pPr>
              <w:pStyle w:val="ConsPlusNormal"/>
            </w:pPr>
            <w:r>
              <w:t>www.andegnao.ru</w:t>
            </w:r>
          </w:p>
        </w:tc>
        <w:tc>
          <w:tcPr>
            <w:tcW w:w="3288" w:type="dxa"/>
          </w:tcPr>
          <w:p w:rsidR="00F80463" w:rsidRDefault="00F80463">
            <w:pPr>
              <w:pStyle w:val="ConsPlusNormal"/>
            </w:pPr>
            <w:r>
              <w:t>andeg-sovet@yandex.ru</w:t>
            </w:r>
          </w:p>
        </w:tc>
      </w:tr>
      <w:tr w:rsidR="00F80463">
        <w:tc>
          <w:tcPr>
            <w:tcW w:w="3175" w:type="dxa"/>
          </w:tcPr>
          <w:p w:rsidR="00F80463" w:rsidRDefault="00F80463">
            <w:pPr>
              <w:pStyle w:val="ConsPlusNormal"/>
            </w:pPr>
            <w:r>
              <w:t>Администрация муниципального образования "Великовисочный сельсовет"</w:t>
            </w:r>
          </w:p>
        </w:tc>
        <w:tc>
          <w:tcPr>
            <w:tcW w:w="2324" w:type="dxa"/>
          </w:tcPr>
          <w:p w:rsidR="00F80463" w:rsidRDefault="00F80463">
            <w:pPr>
              <w:pStyle w:val="ConsPlusNormal"/>
            </w:pPr>
            <w:r>
              <w:t>166706, с. Великовисочное</w:t>
            </w:r>
          </w:p>
        </w:tc>
        <w:tc>
          <w:tcPr>
            <w:tcW w:w="2098" w:type="dxa"/>
          </w:tcPr>
          <w:p w:rsidR="00F80463" w:rsidRDefault="00F80463">
            <w:pPr>
              <w:pStyle w:val="ConsPlusNormal"/>
            </w:pPr>
            <w:r>
              <w:t>8 (81853) 37-2-36</w:t>
            </w:r>
          </w:p>
          <w:p w:rsidR="00F80463" w:rsidRDefault="00F80463">
            <w:pPr>
              <w:pStyle w:val="ConsPlusNormal"/>
            </w:pPr>
            <w:r>
              <w:t>8 (81853) 37-3-28 ф.</w:t>
            </w:r>
          </w:p>
        </w:tc>
        <w:tc>
          <w:tcPr>
            <w:tcW w:w="2268" w:type="dxa"/>
          </w:tcPr>
          <w:p w:rsidR="00F80463" w:rsidRDefault="00F80463">
            <w:pPr>
              <w:pStyle w:val="ConsPlusNormal"/>
            </w:pPr>
            <w:r>
              <w:t>velsovet.ru</w:t>
            </w:r>
          </w:p>
        </w:tc>
        <w:tc>
          <w:tcPr>
            <w:tcW w:w="3288" w:type="dxa"/>
          </w:tcPr>
          <w:p w:rsidR="00F80463" w:rsidRDefault="00F80463">
            <w:pPr>
              <w:pStyle w:val="ConsPlusNormal"/>
            </w:pPr>
            <w:r>
              <w:t>viska.selsovet@yandex.ru</w:t>
            </w:r>
          </w:p>
        </w:tc>
      </w:tr>
      <w:tr w:rsidR="00F80463">
        <w:tc>
          <w:tcPr>
            <w:tcW w:w="3175" w:type="dxa"/>
          </w:tcPr>
          <w:p w:rsidR="00F80463" w:rsidRDefault="00F80463">
            <w:pPr>
              <w:pStyle w:val="ConsPlusNormal"/>
            </w:pPr>
            <w:r>
              <w:t>Администрация муниципального образования "Канинский сельсовет"</w:t>
            </w:r>
          </w:p>
        </w:tc>
        <w:tc>
          <w:tcPr>
            <w:tcW w:w="2324" w:type="dxa"/>
          </w:tcPr>
          <w:p w:rsidR="00F80463" w:rsidRDefault="00F80463">
            <w:pPr>
              <w:pStyle w:val="ConsPlusNormal"/>
            </w:pPr>
            <w:r>
              <w:t>166737, с. Несь</w:t>
            </w:r>
          </w:p>
        </w:tc>
        <w:tc>
          <w:tcPr>
            <w:tcW w:w="2098" w:type="dxa"/>
          </w:tcPr>
          <w:p w:rsidR="00F80463" w:rsidRDefault="00F80463">
            <w:pPr>
              <w:pStyle w:val="ConsPlusNormal"/>
            </w:pPr>
            <w:r>
              <w:t>8(81857) 2-30-02</w:t>
            </w:r>
          </w:p>
        </w:tc>
        <w:tc>
          <w:tcPr>
            <w:tcW w:w="2268" w:type="dxa"/>
          </w:tcPr>
          <w:p w:rsidR="00F80463" w:rsidRDefault="00F80463">
            <w:pPr>
              <w:pStyle w:val="ConsPlusNormal"/>
            </w:pPr>
            <w:r>
              <w:t>amokaninskiy.ru</w:t>
            </w:r>
          </w:p>
        </w:tc>
        <w:tc>
          <w:tcPr>
            <w:tcW w:w="3288" w:type="dxa"/>
          </w:tcPr>
          <w:p w:rsidR="00F80463" w:rsidRDefault="00F80463">
            <w:pPr>
              <w:pStyle w:val="ConsPlusNormal"/>
            </w:pPr>
            <w:r>
              <w:t>amokaninskiy@mail.ru</w:t>
            </w:r>
          </w:p>
        </w:tc>
      </w:tr>
      <w:tr w:rsidR="00F80463">
        <w:tc>
          <w:tcPr>
            <w:tcW w:w="3175" w:type="dxa"/>
          </w:tcPr>
          <w:p w:rsidR="00F80463" w:rsidRDefault="00F80463">
            <w:pPr>
              <w:pStyle w:val="ConsPlusNormal"/>
            </w:pPr>
            <w:r>
              <w:lastRenderedPageBreak/>
              <w:t>Администрация муниципального образования "Коткинский сельсовет"</w:t>
            </w:r>
          </w:p>
        </w:tc>
        <w:tc>
          <w:tcPr>
            <w:tcW w:w="2324" w:type="dxa"/>
          </w:tcPr>
          <w:p w:rsidR="00F80463" w:rsidRDefault="00F80463">
            <w:pPr>
              <w:pStyle w:val="ConsPlusNormal"/>
            </w:pPr>
            <w:r>
              <w:t>166724, с. Коткино</w:t>
            </w:r>
          </w:p>
        </w:tc>
        <w:tc>
          <w:tcPr>
            <w:tcW w:w="2098" w:type="dxa"/>
          </w:tcPr>
          <w:p w:rsidR="00F80463" w:rsidRDefault="00F80463">
            <w:pPr>
              <w:pStyle w:val="ConsPlusNormal"/>
            </w:pPr>
            <w:r>
              <w:t>8 (81857) 2-28-25</w:t>
            </w:r>
          </w:p>
          <w:p w:rsidR="00F80463" w:rsidRDefault="00F80463">
            <w:pPr>
              <w:pStyle w:val="ConsPlusNormal"/>
            </w:pPr>
            <w:r>
              <w:t>8 (81857) 2-27-22 ф.</w:t>
            </w:r>
          </w:p>
        </w:tc>
        <w:tc>
          <w:tcPr>
            <w:tcW w:w="2268" w:type="dxa"/>
          </w:tcPr>
          <w:p w:rsidR="00F80463" w:rsidRDefault="00F80463">
            <w:pPr>
              <w:pStyle w:val="ConsPlusNormal"/>
            </w:pPr>
            <w:r>
              <w:t>www.amokotkin.ru</w:t>
            </w:r>
          </w:p>
        </w:tc>
        <w:tc>
          <w:tcPr>
            <w:tcW w:w="3288" w:type="dxa"/>
          </w:tcPr>
          <w:p w:rsidR="00F80463" w:rsidRDefault="00F80463">
            <w:pPr>
              <w:pStyle w:val="ConsPlusNormal"/>
            </w:pPr>
            <w:r>
              <w:t>glava@kotkino.ru</w:t>
            </w:r>
          </w:p>
        </w:tc>
      </w:tr>
      <w:tr w:rsidR="00F80463">
        <w:tc>
          <w:tcPr>
            <w:tcW w:w="3175" w:type="dxa"/>
          </w:tcPr>
          <w:p w:rsidR="00F80463" w:rsidRDefault="00F80463">
            <w:pPr>
              <w:pStyle w:val="ConsPlusNormal"/>
            </w:pPr>
            <w:r>
              <w:t>Администрация муниципального образования "Карский сельсовет"</w:t>
            </w:r>
          </w:p>
        </w:tc>
        <w:tc>
          <w:tcPr>
            <w:tcW w:w="2324" w:type="dxa"/>
          </w:tcPr>
          <w:p w:rsidR="00F80463" w:rsidRDefault="00F80463">
            <w:pPr>
              <w:pStyle w:val="ConsPlusNormal"/>
            </w:pPr>
            <w:r>
              <w:t>166750, п. Усть-Кара</w:t>
            </w:r>
          </w:p>
        </w:tc>
        <w:tc>
          <w:tcPr>
            <w:tcW w:w="2098" w:type="dxa"/>
          </w:tcPr>
          <w:p w:rsidR="00F80463" w:rsidRDefault="00F80463">
            <w:pPr>
              <w:pStyle w:val="ConsPlusNormal"/>
            </w:pPr>
            <w:r>
              <w:t>8 (81857) 2-48-03</w:t>
            </w:r>
          </w:p>
        </w:tc>
        <w:tc>
          <w:tcPr>
            <w:tcW w:w="2268" w:type="dxa"/>
          </w:tcPr>
          <w:p w:rsidR="00F80463" w:rsidRDefault="00F80463">
            <w:pPr>
              <w:pStyle w:val="ConsPlusNormal"/>
            </w:pPr>
            <w:r>
              <w:t>karaselsovet.ru</w:t>
            </w:r>
          </w:p>
        </w:tc>
        <w:tc>
          <w:tcPr>
            <w:tcW w:w="3288" w:type="dxa"/>
          </w:tcPr>
          <w:p w:rsidR="00F80463" w:rsidRDefault="00F80463">
            <w:pPr>
              <w:pStyle w:val="ConsPlusNormal"/>
            </w:pPr>
            <w:r>
              <w:t>sowetust_kara@mail.ru</w:t>
            </w:r>
          </w:p>
        </w:tc>
      </w:tr>
      <w:tr w:rsidR="00F80463">
        <w:tc>
          <w:tcPr>
            <w:tcW w:w="3175" w:type="dxa"/>
          </w:tcPr>
          <w:p w:rsidR="00F80463" w:rsidRDefault="00F80463">
            <w:pPr>
              <w:pStyle w:val="ConsPlusNormal"/>
            </w:pPr>
            <w:r>
              <w:t>Администрация муниципального образования "Колгуевский сельсовет"</w:t>
            </w:r>
          </w:p>
        </w:tc>
        <w:tc>
          <w:tcPr>
            <w:tcW w:w="2324" w:type="dxa"/>
          </w:tcPr>
          <w:p w:rsidR="00F80463" w:rsidRDefault="00F80463">
            <w:pPr>
              <w:pStyle w:val="ConsPlusNormal"/>
            </w:pPr>
            <w:r>
              <w:t>166721, п. Бугрино</w:t>
            </w:r>
          </w:p>
        </w:tc>
        <w:tc>
          <w:tcPr>
            <w:tcW w:w="2098" w:type="dxa"/>
          </w:tcPr>
          <w:p w:rsidR="00F80463" w:rsidRDefault="00F80463">
            <w:pPr>
              <w:pStyle w:val="ConsPlusNormal"/>
            </w:pPr>
            <w:r>
              <w:t>8 (81857) 2-29-02</w:t>
            </w:r>
          </w:p>
        </w:tc>
        <w:tc>
          <w:tcPr>
            <w:tcW w:w="2268" w:type="dxa"/>
          </w:tcPr>
          <w:p w:rsidR="00F80463" w:rsidRDefault="00F80463">
            <w:pPr>
              <w:pStyle w:val="ConsPlusNormal"/>
            </w:pPr>
            <w:r>
              <w:t>kolgadm.ru</w:t>
            </w:r>
          </w:p>
        </w:tc>
        <w:tc>
          <w:tcPr>
            <w:tcW w:w="3288" w:type="dxa"/>
          </w:tcPr>
          <w:p w:rsidR="00F80463" w:rsidRDefault="00F80463">
            <w:pPr>
              <w:pStyle w:val="ConsPlusNormal"/>
            </w:pPr>
            <w:r>
              <w:t>kolguevskei-selsovet@yandex.ru</w:t>
            </w:r>
          </w:p>
        </w:tc>
      </w:tr>
      <w:tr w:rsidR="00F80463">
        <w:tc>
          <w:tcPr>
            <w:tcW w:w="3175" w:type="dxa"/>
          </w:tcPr>
          <w:p w:rsidR="00F80463" w:rsidRDefault="00F80463">
            <w:pPr>
              <w:pStyle w:val="ConsPlusNormal"/>
            </w:pPr>
            <w:r>
              <w:t>Администрация муниципального образования "Малоземельский сельсовет"</w:t>
            </w:r>
          </w:p>
        </w:tc>
        <w:tc>
          <w:tcPr>
            <w:tcW w:w="2324" w:type="dxa"/>
          </w:tcPr>
          <w:p w:rsidR="00F80463" w:rsidRDefault="00F80463">
            <w:pPr>
              <w:pStyle w:val="ConsPlusNormal"/>
            </w:pPr>
            <w:r>
              <w:t>166714, п. Нельмин-Нос</w:t>
            </w:r>
          </w:p>
        </w:tc>
        <w:tc>
          <w:tcPr>
            <w:tcW w:w="2098" w:type="dxa"/>
          </w:tcPr>
          <w:p w:rsidR="00F80463" w:rsidRDefault="00F80463">
            <w:pPr>
              <w:pStyle w:val="ConsPlusNormal"/>
            </w:pPr>
            <w:r>
              <w:t>8 (81853) 33-3-17 т/ф</w:t>
            </w:r>
          </w:p>
        </w:tc>
        <w:tc>
          <w:tcPr>
            <w:tcW w:w="2268" w:type="dxa"/>
          </w:tcPr>
          <w:p w:rsidR="00F80463" w:rsidRDefault="00F80463">
            <w:pPr>
              <w:pStyle w:val="ConsPlusNormal"/>
            </w:pPr>
            <w:r>
              <w:t>malozemadm.ru</w:t>
            </w:r>
          </w:p>
        </w:tc>
        <w:tc>
          <w:tcPr>
            <w:tcW w:w="3288" w:type="dxa"/>
          </w:tcPr>
          <w:p w:rsidR="00F80463" w:rsidRDefault="00F80463">
            <w:pPr>
              <w:pStyle w:val="ConsPlusNormal"/>
            </w:pPr>
            <w:r>
              <w:t>adm-neruta@mail.ru</w:t>
            </w:r>
          </w:p>
        </w:tc>
      </w:tr>
      <w:tr w:rsidR="00F80463">
        <w:tc>
          <w:tcPr>
            <w:tcW w:w="3175" w:type="dxa"/>
          </w:tcPr>
          <w:p w:rsidR="00F80463" w:rsidRDefault="00F80463">
            <w:pPr>
              <w:pStyle w:val="ConsPlusNormal"/>
            </w:pPr>
            <w:r>
              <w:t>Администрация муниципального образования "Омский сельсовет"</w:t>
            </w:r>
          </w:p>
        </w:tc>
        <w:tc>
          <w:tcPr>
            <w:tcW w:w="2324" w:type="dxa"/>
          </w:tcPr>
          <w:p w:rsidR="00F80463" w:rsidRDefault="00F80463">
            <w:pPr>
              <w:pStyle w:val="ConsPlusNormal"/>
            </w:pPr>
            <w:r>
              <w:t>166735, с. Ома</w:t>
            </w:r>
          </w:p>
        </w:tc>
        <w:tc>
          <w:tcPr>
            <w:tcW w:w="2098" w:type="dxa"/>
          </w:tcPr>
          <w:p w:rsidR="00F80463" w:rsidRDefault="00F80463">
            <w:pPr>
              <w:pStyle w:val="ConsPlusNormal"/>
            </w:pPr>
            <w:r>
              <w:t>8 (81857) 2-23-03.</w:t>
            </w:r>
          </w:p>
        </w:tc>
        <w:tc>
          <w:tcPr>
            <w:tcW w:w="2268" w:type="dxa"/>
          </w:tcPr>
          <w:p w:rsidR="00F80463" w:rsidRDefault="00F80463">
            <w:pPr>
              <w:pStyle w:val="ConsPlusNormal"/>
            </w:pPr>
            <w:r>
              <w:t>omanao.ru</w:t>
            </w:r>
          </w:p>
        </w:tc>
        <w:tc>
          <w:tcPr>
            <w:tcW w:w="3288" w:type="dxa"/>
          </w:tcPr>
          <w:p w:rsidR="00F80463" w:rsidRDefault="00F80463">
            <w:pPr>
              <w:pStyle w:val="ConsPlusNormal"/>
            </w:pPr>
            <w:r>
              <w:t>omanao@rambler.ru</w:t>
            </w:r>
          </w:p>
        </w:tc>
      </w:tr>
      <w:tr w:rsidR="00F80463">
        <w:tc>
          <w:tcPr>
            <w:tcW w:w="3175" w:type="dxa"/>
          </w:tcPr>
          <w:p w:rsidR="00F80463" w:rsidRDefault="00F80463">
            <w:pPr>
              <w:pStyle w:val="ConsPlusNormal"/>
            </w:pPr>
            <w:r>
              <w:t>Администрация муниципального образования "Пешский сельсовет"</w:t>
            </w:r>
          </w:p>
        </w:tc>
        <w:tc>
          <w:tcPr>
            <w:tcW w:w="2324" w:type="dxa"/>
          </w:tcPr>
          <w:p w:rsidR="00F80463" w:rsidRDefault="00F80463">
            <w:pPr>
              <w:pStyle w:val="ConsPlusNormal"/>
            </w:pPr>
            <w:r>
              <w:t>166730, с. Нижняя Пеша</w:t>
            </w:r>
          </w:p>
        </w:tc>
        <w:tc>
          <w:tcPr>
            <w:tcW w:w="2098" w:type="dxa"/>
          </w:tcPr>
          <w:p w:rsidR="00F80463" w:rsidRDefault="00F80463">
            <w:pPr>
              <w:pStyle w:val="ConsPlusNormal"/>
            </w:pPr>
            <w:r>
              <w:t>8 (81857) 2-42-43</w:t>
            </w:r>
          </w:p>
        </w:tc>
        <w:tc>
          <w:tcPr>
            <w:tcW w:w="2268" w:type="dxa"/>
          </w:tcPr>
          <w:p w:rsidR="00F80463" w:rsidRDefault="00F80463">
            <w:pPr>
              <w:pStyle w:val="ConsPlusNormal"/>
            </w:pPr>
            <w:r>
              <w:t>www.peshapss.ru</w:t>
            </w:r>
          </w:p>
        </w:tc>
        <w:tc>
          <w:tcPr>
            <w:tcW w:w="3288" w:type="dxa"/>
          </w:tcPr>
          <w:p w:rsidR="00F80463" w:rsidRDefault="00F80463">
            <w:pPr>
              <w:pStyle w:val="ConsPlusNormal"/>
            </w:pPr>
            <w:r>
              <w:t>peshapss@rambler.ru</w:t>
            </w:r>
          </w:p>
        </w:tc>
      </w:tr>
      <w:tr w:rsidR="00F80463">
        <w:tc>
          <w:tcPr>
            <w:tcW w:w="3175" w:type="dxa"/>
          </w:tcPr>
          <w:p w:rsidR="00F80463" w:rsidRDefault="00F80463">
            <w:pPr>
              <w:pStyle w:val="ConsPlusNormal"/>
            </w:pPr>
            <w:r>
              <w:t>Администрация муниципального образования "Приморско-Куйский сельсовет"</w:t>
            </w:r>
          </w:p>
        </w:tc>
        <w:tc>
          <w:tcPr>
            <w:tcW w:w="2324" w:type="dxa"/>
          </w:tcPr>
          <w:p w:rsidR="00F80463" w:rsidRDefault="00F80463">
            <w:pPr>
              <w:pStyle w:val="ConsPlusNormal"/>
            </w:pPr>
            <w:r>
              <w:t>166715, п. Красное</w:t>
            </w:r>
          </w:p>
        </w:tc>
        <w:tc>
          <w:tcPr>
            <w:tcW w:w="2098" w:type="dxa"/>
          </w:tcPr>
          <w:p w:rsidR="00F80463" w:rsidRDefault="00F80463">
            <w:pPr>
              <w:pStyle w:val="ConsPlusNormal"/>
            </w:pPr>
            <w:r>
              <w:t>8 (81853) 31-1-15</w:t>
            </w:r>
          </w:p>
          <w:p w:rsidR="00F80463" w:rsidRDefault="00F80463">
            <w:pPr>
              <w:pStyle w:val="ConsPlusNormal"/>
            </w:pPr>
            <w:r>
              <w:t>8 (81853) 31-0-67 ф.</w:t>
            </w:r>
          </w:p>
        </w:tc>
        <w:tc>
          <w:tcPr>
            <w:tcW w:w="2268" w:type="dxa"/>
          </w:tcPr>
          <w:p w:rsidR="00F80463" w:rsidRDefault="00F80463">
            <w:pPr>
              <w:pStyle w:val="ConsPlusNormal"/>
            </w:pPr>
            <w:r>
              <w:t>www.pksovet.ru</w:t>
            </w:r>
          </w:p>
        </w:tc>
        <w:tc>
          <w:tcPr>
            <w:tcW w:w="3288" w:type="dxa"/>
          </w:tcPr>
          <w:p w:rsidR="00F80463" w:rsidRDefault="00F80463">
            <w:pPr>
              <w:pStyle w:val="ConsPlusNormal"/>
            </w:pPr>
            <w:r>
              <w:t>pksovet@rambler.ru</w:t>
            </w:r>
          </w:p>
        </w:tc>
      </w:tr>
      <w:tr w:rsidR="00F80463">
        <w:tc>
          <w:tcPr>
            <w:tcW w:w="3175" w:type="dxa"/>
          </w:tcPr>
          <w:p w:rsidR="00F80463" w:rsidRDefault="00F80463">
            <w:pPr>
              <w:pStyle w:val="ConsPlusNormal"/>
            </w:pPr>
            <w:r>
              <w:t>Администрация муниципального образования "Пустозерский сельсовет"</w:t>
            </w:r>
          </w:p>
        </w:tc>
        <w:tc>
          <w:tcPr>
            <w:tcW w:w="2324" w:type="dxa"/>
          </w:tcPr>
          <w:p w:rsidR="00F80463" w:rsidRDefault="00F80463">
            <w:pPr>
              <w:pStyle w:val="ConsPlusNormal"/>
            </w:pPr>
            <w:r>
              <w:t>166703, с. Оксино</w:t>
            </w:r>
          </w:p>
        </w:tc>
        <w:tc>
          <w:tcPr>
            <w:tcW w:w="2098" w:type="dxa"/>
          </w:tcPr>
          <w:p w:rsidR="00F80463" w:rsidRDefault="00F80463">
            <w:pPr>
              <w:pStyle w:val="ConsPlusNormal"/>
            </w:pPr>
            <w:r>
              <w:t>8 (81853) 36-1-24</w:t>
            </w:r>
          </w:p>
          <w:p w:rsidR="00F80463" w:rsidRDefault="00F80463">
            <w:pPr>
              <w:pStyle w:val="ConsPlusNormal"/>
            </w:pPr>
            <w:r>
              <w:t>8 (81853) 36-2-65 ф.</w:t>
            </w:r>
          </w:p>
        </w:tc>
        <w:tc>
          <w:tcPr>
            <w:tcW w:w="2268" w:type="dxa"/>
          </w:tcPr>
          <w:p w:rsidR="00F80463" w:rsidRDefault="00F80463">
            <w:pPr>
              <w:pStyle w:val="ConsPlusNormal"/>
            </w:pPr>
            <w:r>
              <w:t>www.oksino-nao.ru</w:t>
            </w:r>
          </w:p>
        </w:tc>
        <w:tc>
          <w:tcPr>
            <w:tcW w:w="3288" w:type="dxa"/>
          </w:tcPr>
          <w:p w:rsidR="00F80463" w:rsidRDefault="00F80463">
            <w:pPr>
              <w:pStyle w:val="ConsPlusNormal"/>
            </w:pPr>
            <w:r>
              <w:t>pusovet2013@yandex.ru</w:t>
            </w:r>
          </w:p>
        </w:tc>
      </w:tr>
      <w:tr w:rsidR="00F80463">
        <w:tc>
          <w:tcPr>
            <w:tcW w:w="3175" w:type="dxa"/>
          </w:tcPr>
          <w:p w:rsidR="00F80463" w:rsidRDefault="00F80463">
            <w:pPr>
              <w:pStyle w:val="ConsPlusNormal"/>
            </w:pPr>
            <w:r>
              <w:t xml:space="preserve">Администрация муниципального образования </w:t>
            </w:r>
            <w:r>
              <w:lastRenderedPageBreak/>
              <w:t>"Тельвисочный сельсовет"</w:t>
            </w:r>
          </w:p>
        </w:tc>
        <w:tc>
          <w:tcPr>
            <w:tcW w:w="2324" w:type="dxa"/>
          </w:tcPr>
          <w:p w:rsidR="00F80463" w:rsidRDefault="00F80463">
            <w:pPr>
              <w:pStyle w:val="ConsPlusNormal"/>
            </w:pPr>
            <w:r>
              <w:lastRenderedPageBreak/>
              <w:t>166710, с. Тельвиска</w:t>
            </w:r>
          </w:p>
        </w:tc>
        <w:tc>
          <w:tcPr>
            <w:tcW w:w="2098" w:type="dxa"/>
          </w:tcPr>
          <w:p w:rsidR="00F80463" w:rsidRDefault="00F80463">
            <w:pPr>
              <w:pStyle w:val="ConsPlusNormal"/>
            </w:pPr>
            <w:r>
              <w:t>8 (81853) 39-2-27;</w:t>
            </w:r>
          </w:p>
          <w:p w:rsidR="00F80463" w:rsidRDefault="00F80463">
            <w:pPr>
              <w:pStyle w:val="ConsPlusNormal"/>
            </w:pPr>
            <w:r>
              <w:t>8 (81853) 39-1-40</w:t>
            </w:r>
          </w:p>
          <w:p w:rsidR="00F80463" w:rsidRDefault="00F80463">
            <w:pPr>
              <w:pStyle w:val="ConsPlusNormal"/>
            </w:pPr>
            <w:r>
              <w:lastRenderedPageBreak/>
              <w:t>8 (81853) 39-1-27 ф.</w:t>
            </w:r>
          </w:p>
        </w:tc>
        <w:tc>
          <w:tcPr>
            <w:tcW w:w="2268" w:type="dxa"/>
          </w:tcPr>
          <w:p w:rsidR="00F80463" w:rsidRDefault="00F80463">
            <w:pPr>
              <w:pStyle w:val="ConsPlusNormal"/>
            </w:pPr>
            <w:r>
              <w:lastRenderedPageBreak/>
              <w:t>adm-telwiska.ru</w:t>
            </w:r>
          </w:p>
        </w:tc>
        <w:tc>
          <w:tcPr>
            <w:tcW w:w="3288" w:type="dxa"/>
          </w:tcPr>
          <w:p w:rsidR="00F80463" w:rsidRDefault="00F80463">
            <w:pPr>
              <w:pStyle w:val="ConsPlusNormal"/>
            </w:pPr>
            <w:r>
              <w:t>telwiska@mail.ru</w:t>
            </w:r>
          </w:p>
        </w:tc>
      </w:tr>
      <w:tr w:rsidR="00F80463">
        <w:tc>
          <w:tcPr>
            <w:tcW w:w="3175" w:type="dxa"/>
          </w:tcPr>
          <w:p w:rsidR="00F80463" w:rsidRDefault="00F80463">
            <w:pPr>
              <w:pStyle w:val="ConsPlusNormal"/>
            </w:pPr>
            <w:r>
              <w:lastRenderedPageBreak/>
              <w:t>Администрация муниципального образования "Тиманский сельсовет"</w:t>
            </w:r>
          </w:p>
        </w:tc>
        <w:tc>
          <w:tcPr>
            <w:tcW w:w="2324" w:type="dxa"/>
          </w:tcPr>
          <w:p w:rsidR="00F80463" w:rsidRDefault="00F80463">
            <w:pPr>
              <w:pStyle w:val="ConsPlusNormal"/>
            </w:pPr>
            <w:r>
              <w:t>166722, п. Индига</w:t>
            </w:r>
          </w:p>
        </w:tc>
        <w:tc>
          <w:tcPr>
            <w:tcW w:w="2098" w:type="dxa"/>
          </w:tcPr>
          <w:p w:rsidR="00F80463" w:rsidRDefault="00F80463">
            <w:pPr>
              <w:pStyle w:val="ConsPlusNormal"/>
            </w:pPr>
            <w:r>
              <w:t>8 (81857) 2-35-05</w:t>
            </w:r>
          </w:p>
        </w:tc>
        <w:tc>
          <w:tcPr>
            <w:tcW w:w="2268" w:type="dxa"/>
          </w:tcPr>
          <w:p w:rsidR="00F80463" w:rsidRDefault="00F80463">
            <w:pPr>
              <w:pStyle w:val="ConsPlusNormal"/>
            </w:pPr>
            <w:r>
              <w:t>timanselsovet.ru</w:t>
            </w:r>
          </w:p>
        </w:tc>
        <w:tc>
          <w:tcPr>
            <w:tcW w:w="3288" w:type="dxa"/>
          </w:tcPr>
          <w:p w:rsidR="00F80463" w:rsidRDefault="00F80463">
            <w:pPr>
              <w:pStyle w:val="ConsPlusNormal"/>
            </w:pPr>
            <w:r>
              <w:t>glavatiman@mail.ru</w:t>
            </w:r>
          </w:p>
        </w:tc>
      </w:tr>
      <w:tr w:rsidR="00F80463">
        <w:tc>
          <w:tcPr>
            <w:tcW w:w="3175" w:type="dxa"/>
          </w:tcPr>
          <w:p w:rsidR="00F80463" w:rsidRDefault="00F80463">
            <w:pPr>
              <w:pStyle w:val="ConsPlusNormal"/>
            </w:pPr>
            <w:r>
              <w:t>Администрация муниципального образования "Хорей-Верский сельсовет"</w:t>
            </w:r>
          </w:p>
        </w:tc>
        <w:tc>
          <w:tcPr>
            <w:tcW w:w="2324" w:type="dxa"/>
          </w:tcPr>
          <w:p w:rsidR="00F80463" w:rsidRDefault="00F80463">
            <w:pPr>
              <w:pStyle w:val="ConsPlusNormal"/>
            </w:pPr>
            <w:r>
              <w:t>166746, п. Хорей-Вер</w:t>
            </w:r>
          </w:p>
        </w:tc>
        <w:tc>
          <w:tcPr>
            <w:tcW w:w="2098" w:type="dxa"/>
          </w:tcPr>
          <w:p w:rsidR="00F80463" w:rsidRDefault="00F80463">
            <w:pPr>
              <w:pStyle w:val="ConsPlusNormal"/>
            </w:pPr>
            <w:r>
              <w:t>8 (81857) 2-44-00</w:t>
            </w:r>
          </w:p>
        </w:tc>
        <w:tc>
          <w:tcPr>
            <w:tcW w:w="2268" w:type="dxa"/>
          </w:tcPr>
          <w:p w:rsidR="00F80463" w:rsidRDefault="00F80463">
            <w:pPr>
              <w:pStyle w:val="ConsPlusNormal"/>
            </w:pPr>
            <w:r>
              <w:t>hv-adm.ru</w:t>
            </w:r>
          </w:p>
        </w:tc>
        <w:tc>
          <w:tcPr>
            <w:tcW w:w="3288" w:type="dxa"/>
          </w:tcPr>
          <w:p w:rsidR="00F80463" w:rsidRDefault="00F80463">
            <w:pPr>
              <w:pStyle w:val="ConsPlusNormal"/>
            </w:pPr>
            <w:r>
              <w:t>hv-adm@yandex.ru</w:t>
            </w:r>
          </w:p>
        </w:tc>
      </w:tr>
      <w:tr w:rsidR="00F80463">
        <w:tc>
          <w:tcPr>
            <w:tcW w:w="3175" w:type="dxa"/>
          </w:tcPr>
          <w:p w:rsidR="00F80463" w:rsidRDefault="00F80463">
            <w:pPr>
              <w:pStyle w:val="ConsPlusNormal"/>
            </w:pPr>
            <w:r>
              <w:t>Администрация муниципального образования "Хоседа-Хардский сельсовет"</w:t>
            </w:r>
          </w:p>
        </w:tc>
        <w:tc>
          <w:tcPr>
            <w:tcW w:w="2324" w:type="dxa"/>
          </w:tcPr>
          <w:p w:rsidR="00F80463" w:rsidRDefault="00F80463">
            <w:pPr>
              <w:pStyle w:val="ConsPlusNormal"/>
            </w:pPr>
            <w:r>
              <w:t>166747, п. Харута</w:t>
            </w:r>
          </w:p>
        </w:tc>
        <w:tc>
          <w:tcPr>
            <w:tcW w:w="2098" w:type="dxa"/>
          </w:tcPr>
          <w:p w:rsidR="00F80463" w:rsidRDefault="00F80463">
            <w:pPr>
              <w:pStyle w:val="ConsPlusNormal"/>
            </w:pPr>
            <w:r>
              <w:t>8 (81857)_2-38-47</w:t>
            </w:r>
          </w:p>
        </w:tc>
        <w:tc>
          <w:tcPr>
            <w:tcW w:w="2268" w:type="dxa"/>
          </w:tcPr>
          <w:p w:rsidR="00F80463" w:rsidRDefault="00F80463">
            <w:pPr>
              <w:pStyle w:val="ConsPlusNormal"/>
            </w:pPr>
            <w:r>
              <w:t>www.harutanao.ru</w:t>
            </w:r>
          </w:p>
        </w:tc>
        <w:tc>
          <w:tcPr>
            <w:tcW w:w="3288" w:type="dxa"/>
          </w:tcPr>
          <w:p w:rsidR="00F80463" w:rsidRDefault="00F80463">
            <w:pPr>
              <w:pStyle w:val="ConsPlusNormal"/>
            </w:pPr>
            <w:r>
              <w:t>hoseda-hardsky@yandex.ru</w:t>
            </w:r>
          </w:p>
        </w:tc>
      </w:tr>
      <w:tr w:rsidR="00F80463">
        <w:tc>
          <w:tcPr>
            <w:tcW w:w="3175" w:type="dxa"/>
          </w:tcPr>
          <w:p w:rsidR="00F80463" w:rsidRDefault="00F80463">
            <w:pPr>
              <w:pStyle w:val="ConsPlusNormal"/>
            </w:pPr>
            <w:r>
              <w:t>Администрация муниципального образования "Шоинский сельсовет"</w:t>
            </w:r>
          </w:p>
        </w:tc>
        <w:tc>
          <w:tcPr>
            <w:tcW w:w="2324" w:type="dxa"/>
          </w:tcPr>
          <w:p w:rsidR="00F80463" w:rsidRDefault="00F80463">
            <w:pPr>
              <w:pStyle w:val="ConsPlusNormal"/>
            </w:pPr>
            <w:r>
              <w:t>166739, с. Шойна</w:t>
            </w:r>
          </w:p>
        </w:tc>
        <w:tc>
          <w:tcPr>
            <w:tcW w:w="2098" w:type="dxa"/>
          </w:tcPr>
          <w:p w:rsidR="00F80463" w:rsidRDefault="00F80463">
            <w:pPr>
              <w:pStyle w:val="ConsPlusNormal"/>
            </w:pPr>
            <w:r>
              <w:t>8 (81857) 2-20-03</w:t>
            </w:r>
          </w:p>
        </w:tc>
        <w:tc>
          <w:tcPr>
            <w:tcW w:w="2268" w:type="dxa"/>
          </w:tcPr>
          <w:p w:rsidR="00F80463" w:rsidRDefault="00F80463">
            <w:pPr>
              <w:pStyle w:val="ConsPlusNormal"/>
            </w:pPr>
            <w:r>
              <w:t>www.adm-schoyna.ru</w:t>
            </w:r>
          </w:p>
        </w:tc>
        <w:tc>
          <w:tcPr>
            <w:tcW w:w="3288" w:type="dxa"/>
          </w:tcPr>
          <w:p w:rsidR="00F80463" w:rsidRDefault="00F80463">
            <w:pPr>
              <w:pStyle w:val="ConsPlusNormal"/>
            </w:pPr>
            <w:r>
              <w:t>Ad.schoyna@yandex.ru</w:t>
            </w:r>
          </w:p>
          <w:p w:rsidR="00F80463" w:rsidRDefault="00F80463">
            <w:pPr>
              <w:pStyle w:val="ConsPlusNormal"/>
            </w:pPr>
            <w:r>
              <w:t>Ru218@rambler.ru</w:t>
            </w:r>
          </w:p>
        </w:tc>
      </w:tr>
      <w:tr w:rsidR="00F80463">
        <w:tc>
          <w:tcPr>
            <w:tcW w:w="3175" w:type="dxa"/>
          </w:tcPr>
          <w:p w:rsidR="00F80463" w:rsidRDefault="00F80463">
            <w:pPr>
              <w:pStyle w:val="ConsPlusNormal"/>
            </w:pPr>
            <w:r>
              <w:t>Администрация муниципального образования "Юшарский сельсовет"</w:t>
            </w:r>
          </w:p>
        </w:tc>
        <w:tc>
          <w:tcPr>
            <w:tcW w:w="2324" w:type="dxa"/>
          </w:tcPr>
          <w:p w:rsidR="00F80463" w:rsidRDefault="00F80463">
            <w:pPr>
              <w:pStyle w:val="ConsPlusNormal"/>
            </w:pPr>
            <w:r>
              <w:t>166742, п. Каратайка</w:t>
            </w:r>
          </w:p>
        </w:tc>
        <w:tc>
          <w:tcPr>
            <w:tcW w:w="2098" w:type="dxa"/>
          </w:tcPr>
          <w:p w:rsidR="00F80463" w:rsidRDefault="00F80463">
            <w:pPr>
              <w:pStyle w:val="ConsPlusNormal"/>
            </w:pPr>
            <w:r>
              <w:t>8-818-57-2-46-22</w:t>
            </w:r>
          </w:p>
        </w:tc>
        <w:tc>
          <w:tcPr>
            <w:tcW w:w="2268" w:type="dxa"/>
          </w:tcPr>
          <w:p w:rsidR="00F80463" w:rsidRDefault="00F80463">
            <w:pPr>
              <w:pStyle w:val="ConsPlusNormal"/>
            </w:pPr>
            <w:r>
              <w:t>adm-yushar.ru</w:t>
            </w:r>
          </w:p>
        </w:tc>
        <w:tc>
          <w:tcPr>
            <w:tcW w:w="3288" w:type="dxa"/>
          </w:tcPr>
          <w:p w:rsidR="00F80463" w:rsidRDefault="00F80463">
            <w:pPr>
              <w:pStyle w:val="ConsPlusNormal"/>
            </w:pPr>
            <w:r>
              <w:t>yhkar-nao@yandex.ru</w:t>
            </w:r>
          </w:p>
        </w:tc>
      </w:tr>
    </w:tbl>
    <w:p w:rsidR="00F80463" w:rsidRDefault="00F80463">
      <w:pPr>
        <w:sectPr w:rsidR="00F8046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80463" w:rsidRDefault="00F80463">
      <w:pPr>
        <w:pStyle w:val="ConsPlusNormal"/>
        <w:jc w:val="both"/>
      </w:pPr>
    </w:p>
    <w:p w:rsidR="00F80463" w:rsidRDefault="00F80463">
      <w:pPr>
        <w:pStyle w:val="ConsPlusNormal"/>
        <w:jc w:val="both"/>
      </w:pPr>
    </w:p>
    <w:p w:rsidR="00F80463" w:rsidRDefault="00F80463">
      <w:pPr>
        <w:pStyle w:val="ConsPlusNormal"/>
        <w:jc w:val="both"/>
      </w:pPr>
    </w:p>
    <w:p w:rsidR="00F80463" w:rsidRDefault="00F80463">
      <w:pPr>
        <w:pStyle w:val="ConsPlusNormal"/>
        <w:jc w:val="both"/>
      </w:pPr>
    </w:p>
    <w:p w:rsidR="00F80463" w:rsidRDefault="00F80463">
      <w:pPr>
        <w:pStyle w:val="ConsPlusNormal"/>
        <w:jc w:val="both"/>
      </w:pPr>
    </w:p>
    <w:p w:rsidR="00F80463" w:rsidRDefault="00F80463">
      <w:pPr>
        <w:pStyle w:val="ConsPlusNormal"/>
        <w:jc w:val="right"/>
        <w:outlineLvl w:val="1"/>
      </w:pPr>
      <w:r>
        <w:t>Приложение 3</w:t>
      </w:r>
    </w:p>
    <w:p w:rsidR="00F80463" w:rsidRDefault="00F80463">
      <w:pPr>
        <w:pStyle w:val="ConsPlusNormal"/>
        <w:jc w:val="right"/>
      </w:pPr>
      <w:r>
        <w:t>к административному регламенту</w:t>
      </w:r>
    </w:p>
    <w:p w:rsidR="00F80463" w:rsidRDefault="00F80463">
      <w:pPr>
        <w:pStyle w:val="ConsPlusNormal"/>
        <w:jc w:val="right"/>
      </w:pPr>
      <w:r>
        <w:t>предоставления государственной услуги</w:t>
      </w:r>
    </w:p>
    <w:p w:rsidR="00F80463" w:rsidRDefault="00F80463">
      <w:pPr>
        <w:pStyle w:val="ConsPlusNormal"/>
        <w:jc w:val="right"/>
      </w:pPr>
      <w:r>
        <w:t>"Утверждение инвестиционных программ</w:t>
      </w:r>
    </w:p>
    <w:p w:rsidR="00F80463" w:rsidRDefault="00F80463">
      <w:pPr>
        <w:pStyle w:val="ConsPlusNormal"/>
        <w:jc w:val="right"/>
      </w:pPr>
      <w:r>
        <w:t xml:space="preserve">организаций, осуществляющих </w:t>
      </w:r>
      <w:proofErr w:type="gramStart"/>
      <w:r>
        <w:t>регулируемые</w:t>
      </w:r>
      <w:proofErr w:type="gramEnd"/>
    </w:p>
    <w:p w:rsidR="00F80463" w:rsidRDefault="00F80463">
      <w:pPr>
        <w:pStyle w:val="ConsPlusNormal"/>
        <w:jc w:val="right"/>
      </w:pPr>
      <w:r>
        <w:t>виды деятельности в сфере теплоснабжения,</w:t>
      </w:r>
    </w:p>
    <w:p w:rsidR="00F80463" w:rsidRDefault="00F80463">
      <w:pPr>
        <w:pStyle w:val="ConsPlusNormal"/>
        <w:jc w:val="right"/>
      </w:pPr>
      <w:r>
        <w:t xml:space="preserve">с применением </w:t>
      </w:r>
      <w:proofErr w:type="gramStart"/>
      <w:r>
        <w:t>установленных</w:t>
      </w:r>
      <w:proofErr w:type="gramEnd"/>
      <w:r>
        <w:t xml:space="preserve"> Департаментом</w:t>
      </w:r>
    </w:p>
    <w:p w:rsidR="00F80463" w:rsidRDefault="00F80463">
      <w:pPr>
        <w:pStyle w:val="ConsPlusNormal"/>
        <w:jc w:val="right"/>
      </w:pPr>
      <w:r>
        <w:t>целевых показателей надежности и качества</w:t>
      </w:r>
    </w:p>
    <w:p w:rsidR="00F80463" w:rsidRDefault="00F80463">
      <w:pPr>
        <w:pStyle w:val="ConsPlusNormal"/>
        <w:jc w:val="right"/>
      </w:pPr>
      <w:r>
        <w:t>поставляемых товаров и оказываемых услуг</w:t>
      </w:r>
    </w:p>
    <w:p w:rsidR="00F80463" w:rsidRDefault="00F80463">
      <w:pPr>
        <w:pStyle w:val="ConsPlusNormal"/>
        <w:jc w:val="right"/>
      </w:pPr>
      <w:r>
        <w:t>такими организациями, по согласованию</w:t>
      </w:r>
    </w:p>
    <w:p w:rsidR="00F80463" w:rsidRDefault="00F80463">
      <w:pPr>
        <w:pStyle w:val="ConsPlusNormal"/>
        <w:jc w:val="right"/>
      </w:pPr>
      <w:r>
        <w:t>с органами местного самоуправления</w:t>
      </w:r>
    </w:p>
    <w:p w:rsidR="00F80463" w:rsidRDefault="00F80463">
      <w:pPr>
        <w:pStyle w:val="ConsPlusNormal"/>
        <w:jc w:val="right"/>
      </w:pPr>
      <w:r>
        <w:t>поселений, городских округов"</w:t>
      </w:r>
    </w:p>
    <w:p w:rsidR="00F80463" w:rsidRDefault="00F80463">
      <w:pPr>
        <w:pStyle w:val="ConsPlusNormal"/>
        <w:jc w:val="both"/>
      </w:pPr>
    </w:p>
    <w:p w:rsidR="00F80463" w:rsidRDefault="00F80463">
      <w:pPr>
        <w:pStyle w:val="ConsPlusNonformat"/>
        <w:jc w:val="both"/>
      </w:pPr>
      <w:r>
        <w:rPr>
          <w:sz w:val="18"/>
        </w:rPr>
        <w:t xml:space="preserve">                            Форма распоряжения</w:t>
      </w:r>
    </w:p>
    <w:p w:rsidR="00F80463" w:rsidRDefault="00F80463">
      <w:pPr>
        <w:pStyle w:val="ConsPlusNonformat"/>
        <w:jc w:val="both"/>
      </w:pPr>
    </w:p>
    <w:p w:rsidR="00F80463" w:rsidRDefault="00F80463">
      <w:pPr>
        <w:pStyle w:val="ConsPlusNonformat"/>
        <w:jc w:val="both"/>
      </w:pPr>
      <w:r>
        <w:rPr>
          <w:sz w:val="18"/>
        </w:rPr>
        <w:t xml:space="preserve">        Департамент строительства, жилищно-коммунального хозяйства,</w:t>
      </w:r>
    </w:p>
    <w:p w:rsidR="00F80463" w:rsidRDefault="00F80463">
      <w:pPr>
        <w:pStyle w:val="ConsPlusNonformat"/>
        <w:jc w:val="both"/>
      </w:pPr>
      <w:r>
        <w:rPr>
          <w:sz w:val="18"/>
        </w:rPr>
        <w:t xml:space="preserve">           энергетики и транспорта Ненецкого автономного округа</w:t>
      </w:r>
    </w:p>
    <w:p w:rsidR="00F80463" w:rsidRDefault="00F80463">
      <w:pPr>
        <w:pStyle w:val="ConsPlusNonformat"/>
        <w:jc w:val="both"/>
      </w:pPr>
    </w:p>
    <w:p w:rsidR="00F80463" w:rsidRDefault="00F80463">
      <w:pPr>
        <w:pStyle w:val="ConsPlusNonformat"/>
        <w:jc w:val="both"/>
      </w:pPr>
      <w:bookmarkStart w:id="16" w:name="P697"/>
      <w:bookmarkEnd w:id="16"/>
      <w:r>
        <w:rPr>
          <w:sz w:val="18"/>
        </w:rPr>
        <w:t xml:space="preserve">                               РАСПОРЯЖЕНИЕ</w:t>
      </w:r>
    </w:p>
    <w:p w:rsidR="00F80463" w:rsidRDefault="00F80463">
      <w:pPr>
        <w:pStyle w:val="ConsPlusNonformat"/>
        <w:jc w:val="both"/>
      </w:pPr>
      <w:r>
        <w:rPr>
          <w:sz w:val="18"/>
        </w:rPr>
        <w:t xml:space="preserve">                     от __ __________ 20__ г. N ___-</w:t>
      </w:r>
      <w:proofErr w:type="gramStart"/>
      <w:r>
        <w:rPr>
          <w:sz w:val="18"/>
        </w:rPr>
        <w:t>р</w:t>
      </w:r>
      <w:proofErr w:type="gramEnd"/>
    </w:p>
    <w:p w:rsidR="00F80463" w:rsidRDefault="00F80463">
      <w:pPr>
        <w:pStyle w:val="ConsPlusNonformat"/>
        <w:jc w:val="both"/>
      </w:pPr>
      <w:r>
        <w:rPr>
          <w:sz w:val="18"/>
        </w:rPr>
        <w:t xml:space="preserve">                               г. Нарьян-Мар</w:t>
      </w:r>
    </w:p>
    <w:p w:rsidR="00F80463" w:rsidRDefault="00F80463">
      <w:pPr>
        <w:pStyle w:val="ConsPlusNonformat"/>
        <w:jc w:val="both"/>
      </w:pPr>
    </w:p>
    <w:p w:rsidR="00F80463" w:rsidRDefault="00F80463">
      <w:pPr>
        <w:pStyle w:val="ConsPlusNonformat"/>
        <w:jc w:val="both"/>
      </w:pPr>
      <w:r>
        <w:rPr>
          <w:sz w:val="18"/>
        </w:rPr>
        <w:t xml:space="preserve">            Об утверждении инвестиционной программы на 20__ год</w:t>
      </w:r>
    </w:p>
    <w:p w:rsidR="00F80463" w:rsidRDefault="00F80463">
      <w:pPr>
        <w:pStyle w:val="ConsPlusNonformat"/>
        <w:jc w:val="both"/>
      </w:pPr>
      <w:r>
        <w:rPr>
          <w:sz w:val="18"/>
        </w:rPr>
        <w:t xml:space="preserve">            ___________________________________________________</w:t>
      </w:r>
    </w:p>
    <w:p w:rsidR="00F80463" w:rsidRDefault="00F80463">
      <w:pPr>
        <w:pStyle w:val="ConsPlusNonformat"/>
        <w:jc w:val="both"/>
      </w:pPr>
      <w:r>
        <w:rPr>
          <w:sz w:val="18"/>
        </w:rPr>
        <w:t xml:space="preserve">                     (наименование юридического лица)</w:t>
      </w:r>
    </w:p>
    <w:p w:rsidR="00F80463" w:rsidRDefault="00F80463">
      <w:pPr>
        <w:pStyle w:val="ConsPlusNonformat"/>
        <w:jc w:val="both"/>
      </w:pPr>
    </w:p>
    <w:p w:rsidR="00F80463" w:rsidRDefault="00F80463">
      <w:pPr>
        <w:pStyle w:val="ConsPlusNonformat"/>
        <w:jc w:val="both"/>
      </w:pPr>
      <w:r>
        <w:rPr>
          <w:sz w:val="18"/>
        </w:rPr>
        <w:t xml:space="preserve">    В   соответствии   с   </w:t>
      </w:r>
      <w:hyperlink r:id="rId40" w:history="1">
        <w:r>
          <w:rPr>
            <w:color w:val="0000FF"/>
            <w:sz w:val="18"/>
          </w:rPr>
          <w:t>пунктом  2</w:t>
        </w:r>
      </w:hyperlink>
      <w:r>
        <w:rPr>
          <w:sz w:val="18"/>
        </w:rPr>
        <w:t xml:space="preserve">  Правил  согласования  и  утверждения</w:t>
      </w:r>
    </w:p>
    <w:p w:rsidR="00F80463" w:rsidRDefault="00F80463">
      <w:pPr>
        <w:pStyle w:val="ConsPlusNonformat"/>
        <w:jc w:val="both"/>
      </w:pPr>
      <w:r>
        <w:rPr>
          <w:sz w:val="18"/>
        </w:rPr>
        <w:t>инвестиционных   программ  организаций,  осуществляющих  регулируемые  виды</w:t>
      </w:r>
    </w:p>
    <w:p w:rsidR="00F80463" w:rsidRDefault="00F80463">
      <w:pPr>
        <w:pStyle w:val="ConsPlusNonformat"/>
        <w:jc w:val="both"/>
      </w:pPr>
      <w:r>
        <w:rPr>
          <w:sz w:val="18"/>
        </w:rPr>
        <w:t>деятельности  в  сфере  теплоснабжения,  а  также  требований  к  составу и</w:t>
      </w:r>
    </w:p>
    <w:p w:rsidR="00F80463" w:rsidRDefault="00F80463">
      <w:pPr>
        <w:pStyle w:val="ConsPlusNonformat"/>
        <w:jc w:val="both"/>
      </w:pPr>
      <w:proofErr w:type="gramStart"/>
      <w:r>
        <w:rPr>
          <w:sz w:val="18"/>
        </w:rPr>
        <w:t>содержанию  таких  программ  (за исключением таких программ, утверждаемых в</w:t>
      </w:r>
      <w:proofErr w:type="gramEnd"/>
    </w:p>
    <w:p w:rsidR="00F80463" w:rsidRDefault="00F80463">
      <w:pPr>
        <w:pStyle w:val="ConsPlusNonformat"/>
        <w:jc w:val="both"/>
      </w:pPr>
      <w:r>
        <w:rPr>
          <w:sz w:val="18"/>
        </w:rPr>
        <w:t xml:space="preserve">соответствии     с     законодательством     Российской     Федерации    </w:t>
      </w:r>
      <w:proofErr w:type="gramStart"/>
      <w:r>
        <w:rPr>
          <w:sz w:val="18"/>
        </w:rPr>
        <w:t>об</w:t>
      </w:r>
      <w:proofErr w:type="gramEnd"/>
    </w:p>
    <w:p w:rsidR="00F80463" w:rsidRDefault="00F80463">
      <w:pPr>
        <w:pStyle w:val="ConsPlusNonformat"/>
        <w:jc w:val="both"/>
      </w:pPr>
      <w:r>
        <w:rPr>
          <w:sz w:val="18"/>
        </w:rPr>
        <w:t xml:space="preserve">электроэнергетике),  </w:t>
      </w:r>
      <w:proofErr w:type="gramStart"/>
      <w:r>
        <w:rPr>
          <w:sz w:val="18"/>
        </w:rPr>
        <w:t>утвержденных</w:t>
      </w:r>
      <w:proofErr w:type="gramEnd"/>
      <w:r>
        <w:rPr>
          <w:sz w:val="18"/>
        </w:rPr>
        <w:t xml:space="preserve">  Постановлением  Правительства Российской</w:t>
      </w:r>
    </w:p>
    <w:p w:rsidR="00F80463" w:rsidRDefault="00F80463">
      <w:pPr>
        <w:pStyle w:val="ConsPlusNonformat"/>
        <w:jc w:val="both"/>
      </w:pPr>
      <w:r>
        <w:rPr>
          <w:sz w:val="18"/>
        </w:rPr>
        <w:t>Федерации   от  05.05.2014  N  410  "О  порядке  согласования и утверждения</w:t>
      </w:r>
    </w:p>
    <w:p w:rsidR="00F80463" w:rsidRDefault="00F80463">
      <w:pPr>
        <w:pStyle w:val="ConsPlusNonformat"/>
        <w:jc w:val="both"/>
      </w:pPr>
      <w:r>
        <w:rPr>
          <w:sz w:val="18"/>
        </w:rPr>
        <w:t>инвестиционных   программ  организаций,  осуществляющих  регулируемые  виды</w:t>
      </w:r>
    </w:p>
    <w:p w:rsidR="00F80463" w:rsidRDefault="00F80463">
      <w:pPr>
        <w:pStyle w:val="ConsPlusNonformat"/>
        <w:jc w:val="both"/>
      </w:pPr>
      <w:r>
        <w:rPr>
          <w:sz w:val="18"/>
        </w:rPr>
        <w:t>деятельности  в  сфере  теплоснабжения,  а  также  требований  к  составу и</w:t>
      </w:r>
    </w:p>
    <w:p w:rsidR="00F80463" w:rsidRDefault="00F80463">
      <w:pPr>
        <w:pStyle w:val="ConsPlusNonformat"/>
        <w:jc w:val="both"/>
      </w:pPr>
      <w:proofErr w:type="gramStart"/>
      <w:r>
        <w:rPr>
          <w:sz w:val="18"/>
        </w:rPr>
        <w:t>содержанию  таких  программ  (за исключением таких программ, утверждаемых в</w:t>
      </w:r>
      <w:proofErr w:type="gramEnd"/>
    </w:p>
    <w:p w:rsidR="00F80463" w:rsidRDefault="00F80463">
      <w:pPr>
        <w:pStyle w:val="ConsPlusNonformat"/>
        <w:jc w:val="both"/>
      </w:pPr>
      <w:r>
        <w:rPr>
          <w:sz w:val="18"/>
        </w:rPr>
        <w:t xml:space="preserve">соответствии     с     законодательством     Российской     Федерации    </w:t>
      </w:r>
      <w:proofErr w:type="gramStart"/>
      <w:r>
        <w:rPr>
          <w:sz w:val="18"/>
        </w:rPr>
        <w:t>об</w:t>
      </w:r>
      <w:proofErr w:type="gramEnd"/>
    </w:p>
    <w:p w:rsidR="00F80463" w:rsidRDefault="00F80463">
      <w:pPr>
        <w:pStyle w:val="ConsPlusNonformat"/>
        <w:jc w:val="both"/>
      </w:pPr>
      <w:r>
        <w:rPr>
          <w:sz w:val="18"/>
        </w:rPr>
        <w:t xml:space="preserve">электроэнергетике)",  </w:t>
      </w:r>
      <w:hyperlink r:id="rId41" w:history="1">
        <w:r>
          <w:rPr>
            <w:color w:val="0000FF"/>
            <w:sz w:val="18"/>
          </w:rPr>
          <w:t>пунктом  16</w:t>
        </w:r>
      </w:hyperlink>
      <w:r>
        <w:rPr>
          <w:sz w:val="18"/>
        </w:rPr>
        <w:t xml:space="preserve">  Положения  о Департаменте строительства,</w:t>
      </w:r>
    </w:p>
    <w:p w:rsidR="00F80463" w:rsidRDefault="00F80463">
      <w:pPr>
        <w:pStyle w:val="ConsPlusNonformat"/>
        <w:jc w:val="both"/>
      </w:pPr>
      <w:r>
        <w:rPr>
          <w:sz w:val="18"/>
        </w:rPr>
        <w:t>жилищно-коммунального   хозяйства,   энергетики   и   транспорта  Ненецкого</w:t>
      </w:r>
    </w:p>
    <w:p w:rsidR="00F80463" w:rsidRDefault="00F80463">
      <w:pPr>
        <w:pStyle w:val="ConsPlusNonformat"/>
        <w:jc w:val="both"/>
      </w:pPr>
      <w:r>
        <w:rPr>
          <w:sz w:val="18"/>
        </w:rPr>
        <w:t>автономного  округа,  утвержденного  постановлением Администрации Ненецкого</w:t>
      </w:r>
    </w:p>
    <w:p w:rsidR="00F80463" w:rsidRDefault="00F80463">
      <w:pPr>
        <w:pStyle w:val="ConsPlusNonformat"/>
        <w:jc w:val="both"/>
      </w:pPr>
      <w:r>
        <w:rPr>
          <w:sz w:val="18"/>
        </w:rPr>
        <w:t>автономного округа от 08.12.2014 N 474-п:</w:t>
      </w:r>
    </w:p>
    <w:p w:rsidR="00F80463" w:rsidRDefault="00F80463">
      <w:pPr>
        <w:pStyle w:val="ConsPlusNonformat"/>
        <w:shd w:val="clear" w:color="auto" w:fill="F4F3F8"/>
        <w:jc w:val="both"/>
      </w:pPr>
      <w:r>
        <w:rPr>
          <w:color w:val="392C69"/>
          <w:sz w:val="18"/>
        </w:rPr>
        <w:t xml:space="preserve">    КонсультантПлюс: примечание.</w:t>
      </w:r>
    </w:p>
    <w:p w:rsidR="00F80463" w:rsidRDefault="00F80463">
      <w:pPr>
        <w:pStyle w:val="ConsPlusNonformat"/>
        <w:shd w:val="clear" w:color="auto" w:fill="F4F3F8"/>
        <w:jc w:val="both"/>
      </w:pPr>
      <w:r>
        <w:rPr>
          <w:color w:val="392C69"/>
          <w:sz w:val="18"/>
        </w:rPr>
        <w:t xml:space="preserve">    Нумерация пунктов дана в соответствии с официальным текстом документа.</w:t>
      </w:r>
    </w:p>
    <w:p w:rsidR="00F80463" w:rsidRDefault="00F80463">
      <w:pPr>
        <w:pStyle w:val="ConsPlusNonformat"/>
        <w:jc w:val="both"/>
      </w:pPr>
      <w:r>
        <w:rPr>
          <w:sz w:val="18"/>
        </w:rPr>
        <w:t xml:space="preserve">        2. Утвердить инвестиционную программу на 20__ год _____________________</w:t>
      </w:r>
    </w:p>
    <w:p w:rsidR="00F80463" w:rsidRDefault="00F80463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F80463" w:rsidRDefault="00F80463">
      <w:pPr>
        <w:pStyle w:val="ConsPlusNonformat"/>
        <w:jc w:val="both"/>
      </w:pPr>
      <w:r>
        <w:rPr>
          <w:sz w:val="18"/>
        </w:rPr>
        <w:t xml:space="preserve">                     (наименование юридического лица)</w:t>
      </w:r>
    </w:p>
    <w:p w:rsidR="00F80463" w:rsidRDefault="00F80463">
      <w:pPr>
        <w:pStyle w:val="ConsPlusNonformat"/>
        <w:jc w:val="both"/>
      </w:pPr>
      <w:r>
        <w:rPr>
          <w:sz w:val="18"/>
        </w:rPr>
        <w:t>с основными характеристиками согласно Приложению.</w:t>
      </w:r>
    </w:p>
    <w:p w:rsidR="00F80463" w:rsidRDefault="00F80463">
      <w:pPr>
        <w:pStyle w:val="ConsPlusNonformat"/>
        <w:jc w:val="both"/>
      </w:pPr>
      <w:r>
        <w:rPr>
          <w:sz w:val="18"/>
        </w:rPr>
        <w:t xml:space="preserve">    3. Настоящее распоряжение вступает в силу со дня его подписания.</w:t>
      </w:r>
    </w:p>
    <w:p w:rsidR="00F80463" w:rsidRDefault="00F80463">
      <w:pPr>
        <w:pStyle w:val="ConsPlusNonformat"/>
        <w:jc w:val="both"/>
      </w:pPr>
    </w:p>
    <w:p w:rsidR="00F80463" w:rsidRDefault="00F80463">
      <w:pPr>
        <w:pStyle w:val="ConsPlusNonformat"/>
        <w:jc w:val="both"/>
      </w:pPr>
      <w:r>
        <w:rPr>
          <w:sz w:val="18"/>
        </w:rPr>
        <w:t xml:space="preserve">    Заместитель губернатора</w:t>
      </w:r>
    </w:p>
    <w:p w:rsidR="00F80463" w:rsidRDefault="00F80463">
      <w:pPr>
        <w:pStyle w:val="ConsPlusNonformat"/>
        <w:jc w:val="both"/>
      </w:pPr>
      <w:r>
        <w:rPr>
          <w:sz w:val="18"/>
        </w:rPr>
        <w:t xml:space="preserve">    Ненецкого автономного округа -</w:t>
      </w:r>
    </w:p>
    <w:p w:rsidR="00F80463" w:rsidRDefault="00F80463">
      <w:pPr>
        <w:pStyle w:val="ConsPlusNonformat"/>
        <w:jc w:val="both"/>
      </w:pPr>
      <w:r>
        <w:rPr>
          <w:sz w:val="18"/>
        </w:rPr>
        <w:t xml:space="preserve">    руководитель Департамента строительства,</w:t>
      </w:r>
    </w:p>
    <w:p w:rsidR="00F80463" w:rsidRDefault="00F80463">
      <w:pPr>
        <w:pStyle w:val="ConsPlusNonformat"/>
        <w:jc w:val="both"/>
      </w:pPr>
      <w:r>
        <w:rPr>
          <w:sz w:val="18"/>
        </w:rPr>
        <w:t xml:space="preserve">    жилищно-коммунального хозяйства,</w:t>
      </w:r>
    </w:p>
    <w:p w:rsidR="00F80463" w:rsidRDefault="00F80463">
      <w:pPr>
        <w:pStyle w:val="ConsPlusNonformat"/>
        <w:jc w:val="both"/>
      </w:pPr>
      <w:r>
        <w:rPr>
          <w:sz w:val="18"/>
        </w:rPr>
        <w:t xml:space="preserve">    энергетики и транспорта</w:t>
      </w:r>
    </w:p>
    <w:p w:rsidR="00F80463" w:rsidRDefault="00F80463">
      <w:pPr>
        <w:pStyle w:val="ConsPlusNonformat"/>
        <w:jc w:val="both"/>
      </w:pPr>
      <w:r>
        <w:rPr>
          <w:sz w:val="18"/>
        </w:rPr>
        <w:t xml:space="preserve">    Ненецкого автономного округа _______________ __________________________</w:t>
      </w:r>
    </w:p>
    <w:p w:rsidR="00F80463" w:rsidRDefault="00F80463">
      <w:pPr>
        <w:pStyle w:val="ConsPlusNonformat"/>
        <w:jc w:val="both"/>
      </w:pPr>
      <w:r>
        <w:rPr>
          <w:sz w:val="18"/>
        </w:rPr>
        <w:t xml:space="preserve">                                    (подпись)      (расшифровка подписи)</w:t>
      </w:r>
    </w:p>
    <w:p w:rsidR="00F80463" w:rsidRDefault="00F80463">
      <w:pPr>
        <w:pStyle w:val="ConsPlusNonformat"/>
        <w:jc w:val="both"/>
      </w:pPr>
      <w:r>
        <w:rPr>
          <w:sz w:val="18"/>
        </w:rPr>
        <w:t xml:space="preserve">    М.П.</w:t>
      </w:r>
    </w:p>
    <w:p w:rsidR="00F80463" w:rsidRDefault="00F80463">
      <w:pPr>
        <w:pStyle w:val="ConsPlusNormal"/>
        <w:jc w:val="both"/>
      </w:pPr>
    </w:p>
    <w:p w:rsidR="00F80463" w:rsidRDefault="00F80463">
      <w:pPr>
        <w:pStyle w:val="ConsPlusNormal"/>
        <w:jc w:val="both"/>
      </w:pPr>
    </w:p>
    <w:p w:rsidR="00F80463" w:rsidRDefault="00F80463">
      <w:pPr>
        <w:pStyle w:val="ConsPlusNormal"/>
        <w:jc w:val="both"/>
      </w:pPr>
    </w:p>
    <w:p w:rsidR="00F80463" w:rsidRDefault="00F80463">
      <w:pPr>
        <w:pStyle w:val="ConsPlusNormal"/>
        <w:jc w:val="both"/>
      </w:pPr>
    </w:p>
    <w:p w:rsidR="00F80463" w:rsidRDefault="00F80463">
      <w:pPr>
        <w:pStyle w:val="ConsPlusNormal"/>
        <w:jc w:val="both"/>
      </w:pPr>
    </w:p>
    <w:p w:rsidR="00F80463" w:rsidRDefault="00F80463">
      <w:pPr>
        <w:pStyle w:val="ConsPlusNormal"/>
        <w:jc w:val="right"/>
        <w:outlineLvl w:val="1"/>
      </w:pPr>
      <w:r>
        <w:t>Приложение 4</w:t>
      </w:r>
    </w:p>
    <w:p w:rsidR="00F80463" w:rsidRDefault="00F80463">
      <w:pPr>
        <w:pStyle w:val="ConsPlusNormal"/>
        <w:jc w:val="right"/>
      </w:pPr>
      <w:r>
        <w:t>к административному регламенту</w:t>
      </w:r>
    </w:p>
    <w:p w:rsidR="00F80463" w:rsidRDefault="00F80463">
      <w:pPr>
        <w:pStyle w:val="ConsPlusNormal"/>
        <w:jc w:val="right"/>
      </w:pPr>
      <w:r>
        <w:t>предоставления государственной услуги</w:t>
      </w:r>
    </w:p>
    <w:p w:rsidR="00F80463" w:rsidRDefault="00F80463">
      <w:pPr>
        <w:pStyle w:val="ConsPlusNormal"/>
        <w:jc w:val="right"/>
      </w:pPr>
      <w:r>
        <w:t>"Утверждение инвестиционных программ</w:t>
      </w:r>
    </w:p>
    <w:p w:rsidR="00F80463" w:rsidRDefault="00F80463">
      <w:pPr>
        <w:pStyle w:val="ConsPlusNormal"/>
        <w:jc w:val="right"/>
      </w:pPr>
      <w:r>
        <w:t xml:space="preserve">организаций, осуществляющих </w:t>
      </w:r>
      <w:proofErr w:type="gramStart"/>
      <w:r>
        <w:t>регулируемые</w:t>
      </w:r>
      <w:proofErr w:type="gramEnd"/>
    </w:p>
    <w:p w:rsidR="00F80463" w:rsidRDefault="00F80463">
      <w:pPr>
        <w:pStyle w:val="ConsPlusNormal"/>
        <w:jc w:val="right"/>
      </w:pPr>
      <w:r>
        <w:t>виды деятельности в сфере теплоснабжения,</w:t>
      </w:r>
    </w:p>
    <w:p w:rsidR="00F80463" w:rsidRDefault="00F80463">
      <w:pPr>
        <w:pStyle w:val="ConsPlusNormal"/>
        <w:jc w:val="right"/>
      </w:pPr>
      <w:r>
        <w:t xml:space="preserve">с применением </w:t>
      </w:r>
      <w:proofErr w:type="gramStart"/>
      <w:r>
        <w:t>установленных</w:t>
      </w:r>
      <w:proofErr w:type="gramEnd"/>
      <w:r>
        <w:t xml:space="preserve"> Департаментом</w:t>
      </w:r>
    </w:p>
    <w:p w:rsidR="00F80463" w:rsidRDefault="00F80463">
      <w:pPr>
        <w:pStyle w:val="ConsPlusNormal"/>
        <w:jc w:val="right"/>
      </w:pPr>
      <w:r>
        <w:t>целевых показателей надежности и качества</w:t>
      </w:r>
    </w:p>
    <w:p w:rsidR="00F80463" w:rsidRDefault="00F80463">
      <w:pPr>
        <w:pStyle w:val="ConsPlusNormal"/>
        <w:jc w:val="right"/>
      </w:pPr>
      <w:r>
        <w:t>поставляемых товаров и оказываемых услуг</w:t>
      </w:r>
    </w:p>
    <w:p w:rsidR="00F80463" w:rsidRDefault="00F80463">
      <w:pPr>
        <w:pStyle w:val="ConsPlusNormal"/>
        <w:jc w:val="right"/>
      </w:pPr>
      <w:r>
        <w:t>такими организациями, по согласованию</w:t>
      </w:r>
    </w:p>
    <w:p w:rsidR="00F80463" w:rsidRDefault="00F80463">
      <w:pPr>
        <w:pStyle w:val="ConsPlusNormal"/>
        <w:jc w:val="right"/>
      </w:pPr>
      <w:r>
        <w:t>с органами местного самоуправления</w:t>
      </w:r>
    </w:p>
    <w:p w:rsidR="00F80463" w:rsidRDefault="00F80463">
      <w:pPr>
        <w:pStyle w:val="ConsPlusNormal"/>
        <w:jc w:val="right"/>
      </w:pPr>
      <w:r>
        <w:t>поселений, городских округов"</w:t>
      </w:r>
    </w:p>
    <w:p w:rsidR="00F80463" w:rsidRDefault="00F80463">
      <w:pPr>
        <w:pStyle w:val="ConsPlusNormal"/>
        <w:jc w:val="both"/>
      </w:pPr>
    </w:p>
    <w:p w:rsidR="00F80463" w:rsidRDefault="00F80463">
      <w:pPr>
        <w:pStyle w:val="ConsPlusNonformat"/>
        <w:jc w:val="both"/>
      </w:pPr>
      <w:r>
        <w:t xml:space="preserve">                              Форма заявления</w:t>
      </w:r>
    </w:p>
    <w:p w:rsidR="00F80463" w:rsidRDefault="00F80463">
      <w:pPr>
        <w:pStyle w:val="ConsPlusNonformat"/>
        <w:jc w:val="both"/>
      </w:pPr>
    </w:p>
    <w:p w:rsidR="00F80463" w:rsidRDefault="00F80463">
      <w:pPr>
        <w:pStyle w:val="ConsPlusNonformat"/>
        <w:jc w:val="both"/>
      </w:pPr>
      <w:r>
        <w:t xml:space="preserve">    (На бланке заявителя)</w:t>
      </w:r>
    </w:p>
    <w:p w:rsidR="00F80463" w:rsidRDefault="00F80463">
      <w:pPr>
        <w:pStyle w:val="ConsPlusNonformat"/>
        <w:jc w:val="both"/>
      </w:pPr>
    </w:p>
    <w:p w:rsidR="00F80463" w:rsidRDefault="00F80463">
      <w:pPr>
        <w:pStyle w:val="ConsPlusNonformat"/>
        <w:jc w:val="both"/>
      </w:pPr>
      <w:r>
        <w:t xml:space="preserve">                                                    Заместителю губернатора</w:t>
      </w:r>
    </w:p>
    <w:p w:rsidR="00F80463" w:rsidRDefault="00F80463">
      <w:pPr>
        <w:pStyle w:val="ConsPlusNonformat"/>
        <w:jc w:val="both"/>
      </w:pPr>
      <w:r>
        <w:t xml:space="preserve">                                             Ненецкого автономного округа -</w:t>
      </w:r>
    </w:p>
    <w:p w:rsidR="00F80463" w:rsidRDefault="00F80463">
      <w:pPr>
        <w:pStyle w:val="ConsPlusNonformat"/>
        <w:jc w:val="both"/>
      </w:pPr>
      <w:r>
        <w:t xml:space="preserve">                                   руководителю Департамента строительства,</w:t>
      </w:r>
    </w:p>
    <w:p w:rsidR="00F80463" w:rsidRDefault="00F80463">
      <w:pPr>
        <w:pStyle w:val="ConsPlusNonformat"/>
        <w:jc w:val="both"/>
      </w:pPr>
      <w:r>
        <w:t xml:space="preserve">                                           жилищно-коммунального хозяйства,</w:t>
      </w:r>
    </w:p>
    <w:p w:rsidR="00F80463" w:rsidRDefault="00F80463">
      <w:pPr>
        <w:pStyle w:val="ConsPlusNonformat"/>
        <w:jc w:val="both"/>
      </w:pPr>
      <w:r>
        <w:t xml:space="preserve">                                                    энергетики и транспорта</w:t>
      </w:r>
    </w:p>
    <w:p w:rsidR="00F80463" w:rsidRDefault="00F80463">
      <w:pPr>
        <w:pStyle w:val="ConsPlusNonformat"/>
        <w:jc w:val="both"/>
      </w:pPr>
      <w:r>
        <w:t xml:space="preserve">                                               Ненецкого автономного округа</w:t>
      </w:r>
    </w:p>
    <w:p w:rsidR="00F80463" w:rsidRDefault="00F80463">
      <w:pPr>
        <w:pStyle w:val="ConsPlusNonformat"/>
        <w:jc w:val="both"/>
      </w:pPr>
      <w:r>
        <w:t xml:space="preserve">                                          _________________________________</w:t>
      </w:r>
    </w:p>
    <w:p w:rsidR="00F80463" w:rsidRDefault="00F80463">
      <w:pPr>
        <w:pStyle w:val="ConsPlusNonformat"/>
        <w:jc w:val="both"/>
      </w:pPr>
      <w:r>
        <w:t xml:space="preserve">                                                      (Ф.И.О.)</w:t>
      </w:r>
    </w:p>
    <w:p w:rsidR="00F80463" w:rsidRDefault="00F80463">
      <w:pPr>
        <w:pStyle w:val="ConsPlusNonformat"/>
        <w:jc w:val="both"/>
      </w:pPr>
      <w:r>
        <w:t xml:space="preserve">                                          _________________________________</w:t>
      </w:r>
    </w:p>
    <w:p w:rsidR="00F80463" w:rsidRDefault="00F80463">
      <w:pPr>
        <w:pStyle w:val="ConsPlusNonformat"/>
        <w:jc w:val="both"/>
      </w:pPr>
      <w:r>
        <w:t xml:space="preserve">                                          _________________________________</w:t>
      </w:r>
    </w:p>
    <w:p w:rsidR="00F80463" w:rsidRDefault="00F80463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(почтовый адрес,</w:t>
      </w:r>
      <w:proofErr w:type="gramEnd"/>
    </w:p>
    <w:p w:rsidR="00F80463" w:rsidRDefault="00F80463">
      <w:pPr>
        <w:pStyle w:val="ConsPlusNonformat"/>
        <w:jc w:val="both"/>
      </w:pPr>
      <w:r>
        <w:t xml:space="preserve">                                              адрес электронной почты)</w:t>
      </w:r>
    </w:p>
    <w:p w:rsidR="00F80463" w:rsidRDefault="00F80463">
      <w:pPr>
        <w:pStyle w:val="ConsPlusNonformat"/>
        <w:jc w:val="both"/>
      </w:pPr>
      <w:r>
        <w:t xml:space="preserve">                                          Контактный телефон ______________</w:t>
      </w:r>
    </w:p>
    <w:p w:rsidR="00F80463" w:rsidRDefault="00F80463">
      <w:pPr>
        <w:pStyle w:val="ConsPlusNonformat"/>
        <w:jc w:val="both"/>
      </w:pPr>
    </w:p>
    <w:p w:rsidR="00F80463" w:rsidRDefault="00F80463">
      <w:pPr>
        <w:pStyle w:val="ConsPlusNonformat"/>
        <w:jc w:val="both"/>
      </w:pPr>
      <w:r>
        <w:t xml:space="preserve">                                 ЗАЯВЛЕНИЕ</w:t>
      </w:r>
    </w:p>
    <w:p w:rsidR="00F80463" w:rsidRDefault="00F80463">
      <w:pPr>
        <w:pStyle w:val="ConsPlusNonformat"/>
        <w:jc w:val="both"/>
      </w:pPr>
      <w:r>
        <w:t xml:space="preserve">                 на предоставление государственной услуги</w:t>
      </w:r>
    </w:p>
    <w:p w:rsidR="00F80463" w:rsidRDefault="00F80463">
      <w:pPr>
        <w:pStyle w:val="ConsPlusNonformat"/>
        <w:jc w:val="both"/>
      </w:pPr>
      <w:r>
        <w:t xml:space="preserve">            по утверждению инвестиционной программы на 20__ год</w:t>
      </w:r>
    </w:p>
    <w:p w:rsidR="00F80463" w:rsidRDefault="00F80463">
      <w:pPr>
        <w:pStyle w:val="ConsPlusNonformat"/>
        <w:jc w:val="both"/>
      </w:pPr>
    </w:p>
    <w:p w:rsidR="00F80463" w:rsidRDefault="00F80463">
      <w:pPr>
        <w:pStyle w:val="ConsPlusNonformat"/>
        <w:jc w:val="both"/>
      </w:pPr>
      <w:r>
        <w:t xml:space="preserve">    Прошу  оказать  государственную  услугу  по  утверждению </w:t>
      </w:r>
      <w:proofErr w:type="gramStart"/>
      <w:r>
        <w:t>инвестиционной</w:t>
      </w:r>
      <w:proofErr w:type="gramEnd"/>
    </w:p>
    <w:p w:rsidR="00F80463" w:rsidRDefault="00F80463">
      <w:pPr>
        <w:pStyle w:val="ConsPlusNonformat"/>
        <w:jc w:val="both"/>
      </w:pPr>
      <w:r>
        <w:t>программы ________________________________________________________________,</w:t>
      </w:r>
    </w:p>
    <w:p w:rsidR="00F80463" w:rsidRDefault="00F80463">
      <w:pPr>
        <w:pStyle w:val="ConsPlusNonformat"/>
        <w:jc w:val="both"/>
      </w:pPr>
      <w:r>
        <w:t xml:space="preserve">                      (полное наименование юридического лица)</w:t>
      </w:r>
    </w:p>
    <w:p w:rsidR="00F80463" w:rsidRDefault="00F80463">
      <w:pPr>
        <w:pStyle w:val="ConsPlusNonformat"/>
        <w:jc w:val="both"/>
      </w:pPr>
      <w:proofErr w:type="gramStart"/>
      <w:r>
        <w:t>в  сфере  теплоснабжения,  с  установленными  Департаментом  строительства,</w:t>
      </w:r>
      <w:proofErr w:type="gramEnd"/>
    </w:p>
    <w:p w:rsidR="00F80463" w:rsidRDefault="00F80463">
      <w:pPr>
        <w:pStyle w:val="ConsPlusNonformat"/>
        <w:jc w:val="both"/>
      </w:pPr>
      <w:r>
        <w:t>жилищно-коммунального   хозяйства,   энергетики   и   транспорта  Ненецкого</w:t>
      </w:r>
    </w:p>
    <w:p w:rsidR="00F80463" w:rsidRDefault="00F80463">
      <w:pPr>
        <w:pStyle w:val="ConsPlusNonformat"/>
        <w:jc w:val="both"/>
      </w:pPr>
      <w:r>
        <w:t>автономного  округа  целевых показателей надежности и качества поставляемых</w:t>
      </w:r>
    </w:p>
    <w:p w:rsidR="00F80463" w:rsidRDefault="00F80463">
      <w:pPr>
        <w:pStyle w:val="ConsPlusNonformat"/>
        <w:jc w:val="both"/>
      </w:pPr>
      <w:r>
        <w:t xml:space="preserve">товаров  и  оказываемых  услуг  такими  организациями,  по  согласованию  </w:t>
      </w:r>
      <w:proofErr w:type="gramStart"/>
      <w:r>
        <w:t>с</w:t>
      </w:r>
      <w:proofErr w:type="gramEnd"/>
    </w:p>
    <w:p w:rsidR="00F80463" w:rsidRDefault="00F80463">
      <w:pPr>
        <w:pStyle w:val="ConsPlusNonformat"/>
        <w:jc w:val="both"/>
      </w:pPr>
      <w:r>
        <w:t>органами местного самоуправления поселений, городских округов на 20__ год.</w:t>
      </w:r>
    </w:p>
    <w:p w:rsidR="00F80463" w:rsidRDefault="00F80463">
      <w:pPr>
        <w:pStyle w:val="ConsPlusNonformat"/>
        <w:jc w:val="both"/>
      </w:pPr>
      <w:r>
        <w:t xml:space="preserve">    К настоящему заявлению прилагаются:</w:t>
      </w:r>
    </w:p>
    <w:p w:rsidR="00F80463" w:rsidRDefault="00F80463">
      <w:pPr>
        <w:pStyle w:val="ConsPlusNormal"/>
        <w:jc w:val="both"/>
      </w:pPr>
    </w:p>
    <w:p w:rsidR="00F80463" w:rsidRDefault="00F80463">
      <w:pPr>
        <w:sectPr w:rsidR="00F8046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767"/>
        <w:gridCol w:w="1417"/>
      </w:tblGrid>
      <w:tr w:rsidR="00F80463">
        <w:tc>
          <w:tcPr>
            <w:tcW w:w="454" w:type="dxa"/>
          </w:tcPr>
          <w:p w:rsidR="00F80463" w:rsidRDefault="00F8046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7767" w:type="dxa"/>
          </w:tcPr>
          <w:p w:rsidR="00F80463" w:rsidRDefault="00F8046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17" w:type="dxa"/>
          </w:tcPr>
          <w:p w:rsidR="00F80463" w:rsidRDefault="00F80463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F80463">
        <w:tc>
          <w:tcPr>
            <w:tcW w:w="454" w:type="dxa"/>
          </w:tcPr>
          <w:p w:rsidR="00F80463" w:rsidRDefault="00F80463">
            <w:pPr>
              <w:pStyle w:val="ConsPlusNormal"/>
            </w:pPr>
          </w:p>
        </w:tc>
        <w:tc>
          <w:tcPr>
            <w:tcW w:w="7767" w:type="dxa"/>
          </w:tcPr>
          <w:p w:rsidR="00F80463" w:rsidRDefault="00F80463">
            <w:pPr>
              <w:pStyle w:val="ConsPlusNormal"/>
            </w:pPr>
          </w:p>
        </w:tc>
        <w:tc>
          <w:tcPr>
            <w:tcW w:w="1417" w:type="dxa"/>
          </w:tcPr>
          <w:p w:rsidR="00F80463" w:rsidRDefault="00F80463">
            <w:pPr>
              <w:pStyle w:val="ConsPlusNormal"/>
            </w:pPr>
          </w:p>
        </w:tc>
      </w:tr>
      <w:tr w:rsidR="00F80463">
        <w:tc>
          <w:tcPr>
            <w:tcW w:w="454" w:type="dxa"/>
          </w:tcPr>
          <w:p w:rsidR="00F80463" w:rsidRDefault="00F80463">
            <w:pPr>
              <w:pStyle w:val="ConsPlusNormal"/>
            </w:pPr>
          </w:p>
        </w:tc>
        <w:tc>
          <w:tcPr>
            <w:tcW w:w="7767" w:type="dxa"/>
          </w:tcPr>
          <w:p w:rsidR="00F80463" w:rsidRDefault="00F80463">
            <w:pPr>
              <w:pStyle w:val="ConsPlusNormal"/>
            </w:pPr>
          </w:p>
        </w:tc>
        <w:tc>
          <w:tcPr>
            <w:tcW w:w="1417" w:type="dxa"/>
          </w:tcPr>
          <w:p w:rsidR="00F80463" w:rsidRDefault="00F80463">
            <w:pPr>
              <w:pStyle w:val="ConsPlusNormal"/>
            </w:pPr>
          </w:p>
        </w:tc>
      </w:tr>
      <w:tr w:rsidR="00F80463">
        <w:tc>
          <w:tcPr>
            <w:tcW w:w="454" w:type="dxa"/>
          </w:tcPr>
          <w:p w:rsidR="00F80463" w:rsidRDefault="00F80463">
            <w:pPr>
              <w:pStyle w:val="ConsPlusNormal"/>
            </w:pPr>
          </w:p>
        </w:tc>
        <w:tc>
          <w:tcPr>
            <w:tcW w:w="7767" w:type="dxa"/>
          </w:tcPr>
          <w:p w:rsidR="00F80463" w:rsidRDefault="00F80463">
            <w:pPr>
              <w:pStyle w:val="ConsPlusNormal"/>
            </w:pPr>
          </w:p>
        </w:tc>
        <w:tc>
          <w:tcPr>
            <w:tcW w:w="1417" w:type="dxa"/>
          </w:tcPr>
          <w:p w:rsidR="00F80463" w:rsidRDefault="00F80463">
            <w:pPr>
              <w:pStyle w:val="ConsPlusNormal"/>
            </w:pPr>
          </w:p>
        </w:tc>
      </w:tr>
      <w:tr w:rsidR="00F80463">
        <w:tc>
          <w:tcPr>
            <w:tcW w:w="454" w:type="dxa"/>
          </w:tcPr>
          <w:p w:rsidR="00F80463" w:rsidRDefault="00F80463">
            <w:pPr>
              <w:pStyle w:val="ConsPlusNormal"/>
            </w:pPr>
          </w:p>
        </w:tc>
        <w:tc>
          <w:tcPr>
            <w:tcW w:w="7767" w:type="dxa"/>
          </w:tcPr>
          <w:p w:rsidR="00F80463" w:rsidRDefault="00F80463">
            <w:pPr>
              <w:pStyle w:val="ConsPlusNormal"/>
            </w:pPr>
          </w:p>
        </w:tc>
        <w:tc>
          <w:tcPr>
            <w:tcW w:w="1417" w:type="dxa"/>
          </w:tcPr>
          <w:p w:rsidR="00F80463" w:rsidRDefault="00F80463">
            <w:pPr>
              <w:pStyle w:val="ConsPlusNormal"/>
            </w:pPr>
          </w:p>
        </w:tc>
      </w:tr>
    </w:tbl>
    <w:p w:rsidR="00F80463" w:rsidRDefault="00F80463">
      <w:pPr>
        <w:pStyle w:val="ConsPlusNormal"/>
        <w:jc w:val="both"/>
      </w:pPr>
    </w:p>
    <w:p w:rsidR="00F80463" w:rsidRDefault="00F80463">
      <w:pPr>
        <w:pStyle w:val="ConsPlusNonformat"/>
        <w:jc w:val="both"/>
      </w:pPr>
      <w:r>
        <w:t xml:space="preserve">    Результат предоставления государственной услуги прошу:</w:t>
      </w:r>
    </w:p>
    <w:p w:rsidR="00F80463" w:rsidRDefault="00F80463">
      <w:pPr>
        <w:pStyle w:val="ConsPlusNonformat"/>
        <w:jc w:val="both"/>
      </w:pPr>
      <w:r>
        <w:t>___________________________________________________________________________</w:t>
      </w:r>
    </w:p>
    <w:p w:rsidR="00F80463" w:rsidRDefault="00F80463">
      <w:pPr>
        <w:pStyle w:val="ConsPlusNonformat"/>
        <w:jc w:val="both"/>
      </w:pPr>
      <w:r>
        <w:t xml:space="preserve">          </w:t>
      </w:r>
      <w:proofErr w:type="gramStart"/>
      <w:r>
        <w:t>(указать: вручить лично, направить по месту регистрации</w:t>
      </w:r>
      <w:proofErr w:type="gramEnd"/>
    </w:p>
    <w:p w:rsidR="00F80463" w:rsidRDefault="00F80463">
      <w:pPr>
        <w:pStyle w:val="ConsPlusNonformat"/>
        <w:jc w:val="both"/>
      </w:pPr>
      <w:r>
        <w:t xml:space="preserve">                        юридического лица по почте)</w:t>
      </w:r>
    </w:p>
    <w:p w:rsidR="00F80463" w:rsidRDefault="00F80463">
      <w:pPr>
        <w:pStyle w:val="ConsPlusNonformat"/>
        <w:jc w:val="both"/>
      </w:pPr>
    </w:p>
    <w:p w:rsidR="00F80463" w:rsidRDefault="00F80463">
      <w:pPr>
        <w:pStyle w:val="ConsPlusNonformat"/>
        <w:jc w:val="both"/>
      </w:pPr>
      <w:r>
        <w:t xml:space="preserve">    Настоящим   заявлением   подтверждаю   согласие   на   обработку  </w:t>
      </w:r>
      <w:proofErr w:type="gramStart"/>
      <w:r>
        <w:t>своих</w:t>
      </w:r>
      <w:proofErr w:type="gramEnd"/>
    </w:p>
    <w:p w:rsidR="00F80463" w:rsidRDefault="00F80463">
      <w:pPr>
        <w:pStyle w:val="ConsPlusNonformat"/>
        <w:jc w:val="both"/>
      </w:pPr>
      <w:r>
        <w:t xml:space="preserve">персональных  данных  в  органе,  предоставляющем государственную услугу, </w:t>
      </w:r>
      <w:proofErr w:type="gramStart"/>
      <w:r>
        <w:t>в</w:t>
      </w:r>
      <w:proofErr w:type="gramEnd"/>
    </w:p>
    <w:p w:rsidR="00F80463" w:rsidRDefault="00F80463">
      <w:pPr>
        <w:pStyle w:val="ConsPlusNonformat"/>
        <w:jc w:val="both"/>
      </w:pPr>
      <w:r>
        <w:t xml:space="preserve">целях  и  объеме,  необходимых  для предоставления государственной услуги </w:t>
      </w:r>
      <w:proofErr w:type="gramStart"/>
      <w:r>
        <w:t>в</w:t>
      </w:r>
      <w:proofErr w:type="gramEnd"/>
    </w:p>
    <w:p w:rsidR="00F80463" w:rsidRDefault="00F80463">
      <w:pPr>
        <w:pStyle w:val="ConsPlusNonformat"/>
        <w:jc w:val="both"/>
      </w:pPr>
      <w:r>
        <w:t>соответствии  с  Федеральным  законом  от  27  июля  2010  г.  N 210-ФЗ "</w:t>
      </w:r>
      <w:proofErr w:type="gramStart"/>
      <w:r>
        <w:t>Об</w:t>
      </w:r>
      <w:proofErr w:type="gramEnd"/>
    </w:p>
    <w:p w:rsidR="00F80463" w:rsidRDefault="00F80463">
      <w:pPr>
        <w:pStyle w:val="ConsPlusNonformat"/>
        <w:jc w:val="both"/>
      </w:pPr>
      <w:r>
        <w:t>организации предоставления государственных и муниципальных услуг".</w:t>
      </w:r>
    </w:p>
    <w:p w:rsidR="00F80463" w:rsidRDefault="00F80463">
      <w:pPr>
        <w:pStyle w:val="ConsPlusNonformat"/>
        <w:jc w:val="both"/>
      </w:pPr>
    </w:p>
    <w:p w:rsidR="00F80463" w:rsidRDefault="00F80463">
      <w:pPr>
        <w:pStyle w:val="ConsPlusNonformat"/>
        <w:jc w:val="both"/>
      </w:pPr>
      <w:r>
        <w:t xml:space="preserve">    "__" __________ 20__ г.</w:t>
      </w:r>
    </w:p>
    <w:p w:rsidR="00F80463" w:rsidRDefault="00F80463">
      <w:pPr>
        <w:pStyle w:val="ConsPlusNonformat"/>
        <w:jc w:val="both"/>
      </w:pPr>
    </w:p>
    <w:p w:rsidR="00F80463" w:rsidRDefault="00F80463">
      <w:pPr>
        <w:pStyle w:val="ConsPlusNonformat"/>
        <w:jc w:val="both"/>
      </w:pPr>
      <w:r>
        <w:t xml:space="preserve">    _______________ _______________________________________________________</w:t>
      </w:r>
    </w:p>
    <w:p w:rsidR="00F80463" w:rsidRDefault="00F80463">
      <w:pPr>
        <w:pStyle w:val="ConsPlusNonformat"/>
        <w:jc w:val="both"/>
      </w:pPr>
      <w:r>
        <w:t xml:space="preserve">       (подпись)      (Ф.И.О. заявителя, представителя юридического лица)</w:t>
      </w:r>
    </w:p>
    <w:p w:rsidR="00F80463" w:rsidRDefault="00F80463">
      <w:pPr>
        <w:pStyle w:val="ConsPlusNonformat"/>
        <w:jc w:val="both"/>
      </w:pPr>
    </w:p>
    <w:p w:rsidR="00F80463" w:rsidRDefault="00F80463">
      <w:pPr>
        <w:pStyle w:val="ConsPlusNonformat"/>
        <w:jc w:val="both"/>
      </w:pPr>
      <w:r>
        <w:t xml:space="preserve">    М.П.</w:t>
      </w:r>
    </w:p>
    <w:p w:rsidR="00F80463" w:rsidRDefault="00F80463">
      <w:pPr>
        <w:pStyle w:val="ConsPlusNormal"/>
        <w:jc w:val="both"/>
      </w:pPr>
    </w:p>
    <w:p w:rsidR="00F80463" w:rsidRDefault="00F80463">
      <w:pPr>
        <w:pStyle w:val="ConsPlusNormal"/>
        <w:jc w:val="both"/>
      </w:pPr>
    </w:p>
    <w:p w:rsidR="00F80463" w:rsidRDefault="00F804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5857" w:rsidRDefault="00485857">
      <w:bookmarkStart w:id="17" w:name="_GoBack"/>
      <w:bookmarkEnd w:id="17"/>
    </w:p>
    <w:sectPr w:rsidR="00485857" w:rsidSect="00FC350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63"/>
    <w:rsid w:val="00485857"/>
    <w:rsid w:val="00F8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0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0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80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80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804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804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804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0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0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80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80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804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804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804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3AA4C65E7EB30AC650D845FD466FD16AFAFE7A6062CEF097F416BB8104898A81952A59AC07DCF91634CCE6CB225E92E3E3D978A9459F981C49E8JDr2K" TargetMode="External"/><Relationship Id="rId13" Type="http://schemas.openxmlformats.org/officeDocument/2006/relationships/hyperlink" Target="consultantplus://offline/ref=FC3AA4C65E7EB30AC650C648EB2A38DD6AF1A27E6465C1A0CDAB4DE6D60D83DDC6DA7318EB0ED6AD47729AE2C27511D7B6F0D97BB6J4rCK" TargetMode="External"/><Relationship Id="rId18" Type="http://schemas.openxmlformats.org/officeDocument/2006/relationships/hyperlink" Target="consultantplus://offline/ref=FC3AA4C65E7EB30AC650C648EB2A38DD6AF1A87F6066C1A0CDAB4DE6D60D83DDC6DA731BE80ADDF8143D9BBE842302D4B5F0DA7BA9469F87J1r6K" TargetMode="External"/><Relationship Id="rId26" Type="http://schemas.openxmlformats.org/officeDocument/2006/relationships/hyperlink" Target="consultantplus://offline/ref=FC3AA4C65E7EB30AC650D845FD466FD16AFAFE7A6064C8F191F416BB8104898A81952A59AC07DCF91636CEECCB225E92E3E3D978A9459F981C49E8JDr2K" TargetMode="External"/><Relationship Id="rId39" Type="http://schemas.openxmlformats.org/officeDocument/2006/relationships/hyperlink" Target="consultantplus://offline/ref=FC3AA4C65E7EB30AC650D845FD466FD16AFAFE7A6064C8F191F416BB8104898A81952A59AC07DCF91636CEE8CB225E92E3E3D978A9459F981C49E8JDr2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C3AA4C65E7EB30AC650D845FD466FD16AFAFE7A6166CCF695F416BB8104898A81952A4BAC5FD0FB1528CEEFDE740FD7JBrEK" TargetMode="External"/><Relationship Id="rId34" Type="http://schemas.openxmlformats.org/officeDocument/2006/relationships/hyperlink" Target="consultantplus://offline/ref=FC3AA4C65E7EB30AC650C648EB2A38DD6BF9A372646DC1A0CDAB4DE6D60D83DDD4DA2B17EA09C3F81628CDEFC1J7rEK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FC3AA4C65E7EB30AC650C648EB2A38DD6AF1A27E6464C1A0CDAB4DE6D60D83DDC6DA731BE80ADDF0123D9BBE842302D4B5F0DA7BA9469F87J1r6K" TargetMode="External"/><Relationship Id="rId12" Type="http://schemas.openxmlformats.org/officeDocument/2006/relationships/hyperlink" Target="consultantplus://offline/ref=FC3AA4C65E7EB30AC650C648EB2A38DD6BF9A67E666CC1A0CDAB4DE6D60D83DDD4DA2B17EA09C3F81628CDEFC1J7rEK" TargetMode="External"/><Relationship Id="rId17" Type="http://schemas.openxmlformats.org/officeDocument/2006/relationships/hyperlink" Target="consultantplus://offline/ref=FC3AA4C65E7EB30AC650C648EB2A38DD6BF9A1716066C1A0CDAB4DE6D60D83DDD4DA2B17EA09C3F81628CDEFC1J7rEK" TargetMode="External"/><Relationship Id="rId25" Type="http://schemas.openxmlformats.org/officeDocument/2006/relationships/hyperlink" Target="consultantplus://offline/ref=FC3AA4C65E7EB30AC650D845FD466FD16AFAFE7A6064C8F191F416BB8104898A81952A59AC07DCF91636CEEDCB225E92E3E3D978A9459F981C49E8JDr2K" TargetMode="External"/><Relationship Id="rId33" Type="http://schemas.openxmlformats.org/officeDocument/2006/relationships/hyperlink" Target="consultantplus://offline/ref=FC3AA4C65E7EB30AC650D845FD466FD16AFAFE7A6064C8F191F416BB8104898A81952A59AC07DCF91636CEE9CB225E92E3E3D978A9459F981C49E8JDr2K" TargetMode="External"/><Relationship Id="rId38" Type="http://schemas.openxmlformats.org/officeDocument/2006/relationships/hyperlink" Target="consultantplus://offline/ref=FC3AA4C65E7EB30AC650D845FD466FD16AFAFE7A6063C2F090F416BB8104898A81952A59AC07DCF91632CDE6CB225E92E3E3D978A9459F981C49E8JDr2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C3AA4C65E7EB30AC650C648EB2A38DD6AF1A5706665C1A0CDAB4DE6D60D83DDD4DA2B17EA09C3F81628CDEFC1J7rEK" TargetMode="External"/><Relationship Id="rId20" Type="http://schemas.openxmlformats.org/officeDocument/2006/relationships/hyperlink" Target="consultantplus://offline/ref=FC3AA4C65E7EB30AC650D845FD466FD16AFAFE7A6062CEF097F416BB8104898A81952A59AC07DCF91634CCE6CB225E92E3E3D978A9459F981C49E8JDr2K" TargetMode="External"/><Relationship Id="rId29" Type="http://schemas.openxmlformats.org/officeDocument/2006/relationships/hyperlink" Target="consultantplus://offline/ref=FC3AA4C65E7EB30AC650C648EB2A38DD6BF3A07F6363C1A0CDAB4DE6D60D83DDD4DA2B17EA09C3F81628CDEFC1J7rEK" TargetMode="External"/><Relationship Id="rId41" Type="http://schemas.openxmlformats.org/officeDocument/2006/relationships/hyperlink" Target="consultantplus://offline/ref=FC3AA4C65E7EB30AC650D845FD466FD16AFAFE7A6060CFF192F416BB8104898A81952A59AC07DCF91637CEE9CB225E92E3E3D978A9459F981C49E8JDr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3AA4C65E7EB30AC650D845FD466FD16AFAFE7A6064C8F191F416BB8104898A81952A59AC07DCF91636CFEACB225E92E3E3D978A9459F981C49E8JDr2K" TargetMode="External"/><Relationship Id="rId11" Type="http://schemas.openxmlformats.org/officeDocument/2006/relationships/hyperlink" Target="consultantplus://offline/ref=FC3AA4C65E7EB30AC650C648EB2A38DD6AF1A4756B64C1A0CDAB4DE6D60D83DDD4DA2B17EA09C3F81628CDEFC1J7rEK" TargetMode="External"/><Relationship Id="rId24" Type="http://schemas.openxmlformats.org/officeDocument/2006/relationships/hyperlink" Target="consultantplus://offline/ref=FC3AA4C65E7EB30AC650D845FD466FD16AFAFE7A6064C8F191F416BB8104898A81952A59AC07DCF91636CEEECB225E92E3E3D978A9459F981C49E8JDr2K" TargetMode="External"/><Relationship Id="rId32" Type="http://schemas.openxmlformats.org/officeDocument/2006/relationships/hyperlink" Target="consultantplus://offline/ref=FC3AA4C65E7EB30AC650C648EB2A38DD6AF1A27E6464C1A0CDAB4DE6D60D83DDC6DA731BE908D6AD47729AE2C27511D7B6F0D97BB6J4rCK" TargetMode="External"/><Relationship Id="rId37" Type="http://schemas.openxmlformats.org/officeDocument/2006/relationships/hyperlink" Target="consultantplus://offline/ref=FC3AA4C65E7EB30AC650D845FD466FD16AFAFE7A6063C2F090F416BB8104898A81952A59AC07DCF91632CDE6CB225E92E3E3D978A9459F981C49E8JDr2K" TargetMode="External"/><Relationship Id="rId40" Type="http://schemas.openxmlformats.org/officeDocument/2006/relationships/hyperlink" Target="consultantplus://offline/ref=FC3AA4C65E7EB30AC650C648EB2A38DD6AF1A87F6066C1A0CDAB4DE6D60D83DDC6DA731BE80ADDF8143D9BBE842302D4B5F0DA7BA9469F87J1r6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C3AA4C65E7EB30AC650C648EB2A38DD6BF3A07F6363C1A0CDAB4DE6D60D83DDD4DA2B17EA09C3F81628CDEFC1J7rEK" TargetMode="External"/><Relationship Id="rId23" Type="http://schemas.openxmlformats.org/officeDocument/2006/relationships/hyperlink" Target="consultantplus://offline/ref=FC3AA4C65E7EB30AC650C648EB2A38DD68F7A37F6465C1A0CDAB4DE6D60D83DDD4DA2B17EA09C3F81628CDEFC1J7rEK" TargetMode="External"/><Relationship Id="rId28" Type="http://schemas.openxmlformats.org/officeDocument/2006/relationships/hyperlink" Target="consultantplus://offline/ref=FC3AA4C65E7EB30AC650D845FD466FD16AFAFE7A6064C8F191F416BB8104898A81952A59AC07DCF91636CEEBCB225E92E3E3D978A9459F981C49E8JDr2K" TargetMode="External"/><Relationship Id="rId36" Type="http://schemas.openxmlformats.org/officeDocument/2006/relationships/hyperlink" Target="consultantplus://offline/ref=FC3AA4C65E7EB30AC650C648EB2A38DD6AF1A8776A62C1A0CDAB4DE6D60D83DDC6DA7319EE03DAF242678BBACD740CC8B7EEC579B745J9r7K" TargetMode="External"/><Relationship Id="rId10" Type="http://schemas.openxmlformats.org/officeDocument/2006/relationships/hyperlink" Target="consultantplus://offline/ref=FC3AA4C65E7EB30AC650C648EB2A38DD6BF9A772683396A29CFE43E3DE5DD9CDD0937C19F60BDDE71436CEJEr7K" TargetMode="External"/><Relationship Id="rId19" Type="http://schemas.openxmlformats.org/officeDocument/2006/relationships/hyperlink" Target="consultantplus://offline/ref=FC3AA4C65E7EB30AC650C648EB2A38DD68F7A37F6465C1A0CDAB4DE6D60D83DDD4DA2B17EA09C3F81628CDEFC1J7rEK" TargetMode="External"/><Relationship Id="rId31" Type="http://schemas.openxmlformats.org/officeDocument/2006/relationships/hyperlink" Target="consultantplus://offline/ref=FC3AA4C65E7EB30AC650C648EB2A38DD6BF3A07F6363C1A0CDAB4DE6D60D83DDC6DA731BE80ADDF11E3D9BBE842302D4B5F0DA7BA9469F87J1r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3AA4C65E7EB30AC650D845FD466FD16AFAFE7A6064C8F191F416BB8104898A81952A59AC07DCF91636CFEACB225E92E3E3D978A9459F981C49E8JDr2K" TargetMode="External"/><Relationship Id="rId14" Type="http://schemas.openxmlformats.org/officeDocument/2006/relationships/hyperlink" Target="consultantplus://offline/ref=FC3AA4C65E7EB30AC650C648EB2A38DD6AF1A27E6464C1A0CDAB4DE6D60D83DDC6DA731BE80ADDF0123D9BBE842302D4B5F0DA7BA9469F87J1r6K" TargetMode="External"/><Relationship Id="rId22" Type="http://schemas.openxmlformats.org/officeDocument/2006/relationships/hyperlink" Target="consultantplus://offline/ref=FC3AA4C65E7EB30AC650D845FD466FD16AFAFE7A6060CFF192F416BB8104898A81952A59AC07DCF91637CDEDCB225E92E3E3D978A9459F981C49E8JDr2K" TargetMode="External"/><Relationship Id="rId27" Type="http://schemas.openxmlformats.org/officeDocument/2006/relationships/hyperlink" Target="consultantplus://offline/ref=FC3AA4C65E7EB30AC650C648EB2A38DD68F3A675636CC1A0CDAB4DE6D60D83DDD4DA2B17EA09C3F81628CDEFC1J7rEK" TargetMode="External"/><Relationship Id="rId30" Type="http://schemas.openxmlformats.org/officeDocument/2006/relationships/hyperlink" Target="consultantplus://offline/ref=FC3AA4C65E7EB30AC650C648EB2A38DD6BF3A07F6363C1A0CDAB4DE6D60D83DDC6DA731BE80ADDF1143D9BBE842302D4B5F0DA7BA9469F87J1r6K" TargetMode="External"/><Relationship Id="rId35" Type="http://schemas.openxmlformats.org/officeDocument/2006/relationships/hyperlink" Target="consultantplus://offline/ref=FC3AA4C65E7EB30AC650C648EB2A38DD6AF1A8776A62C1A0CDAB4DE6D60D83DDC6DA7319EB09DFF242678BBACD740CC8B7EEC579B745J9r7K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13581</Words>
  <Characters>77412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Безумова Алла Анатольевна</dc:creator>
  <cp:lastModifiedBy>Безумова Алла Анатольевна</cp:lastModifiedBy>
  <cp:revision>1</cp:revision>
  <dcterms:created xsi:type="dcterms:W3CDTF">2018-10-23T10:43:00Z</dcterms:created>
  <dcterms:modified xsi:type="dcterms:W3CDTF">2018-10-23T10:44:00Z</dcterms:modified>
</cp:coreProperties>
</file>