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94" w:rsidRPr="002A4C94" w:rsidRDefault="002A4C94" w:rsidP="00F912D2">
      <w:pPr>
        <w:shd w:val="clear" w:color="auto" w:fill="FFFFFF"/>
        <w:spacing w:before="480" w:after="1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eastAsia="ru-RU"/>
        </w:rPr>
      </w:pPr>
      <w:r w:rsidRPr="002A4C94">
        <w:rPr>
          <w:rFonts w:ascii="Times New Roman" w:eastAsia="Times New Roman" w:hAnsi="Times New Roman" w:cs="Times New Roman"/>
          <w:b/>
          <w:bCs/>
          <w:color w:val="262626"/>
          <w:sz w:val="36"/>
          <w:szCs w:val="36"/>
          <w:lang w:eastAsia="ru-RU"/>
        </w:rPr>
        <w:t>Проверка требований по пожарной безопасности</w:t>
      </w:r>
    </w:p>
    <w:p w:rsidR="002A4C94" w:rsidRPr="002A4C94" w:rsidRDefault="002A4C94" w:rsidP="00F912D2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За проведение проверок пожарной безопасности отвечает подразделение </w:t>
      </w:r>
      <w:r w:rsidR="00F912D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/>
      </w:r>
      <w:r w:rsidRPr="002A4C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МЧС России – Государственный пожарный надзор.</w:t>
      </w:r>
      <w:r w:rsidR="00F912D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2A4C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Осуществлять проверку соответствия организации требованиям противопожарной безопасности может только аттестованный государственный инспектор.</w:t>
      </w:r>
      <w:r w:rsidR="00F912D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2A4C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отношении УО может быть проведено два вида проверок:</w:t>
      </w:r>
    </w:p>
    <w:p w:rsidR="002A4C94" w:rsidRPr="002A4C94" w:rsidRDefault="002A4C94" w:rsidP="00F912D2">
      <w:pPr>
        <w:numPr>
          <w:ilvl w:val="0"/>
          <w:numId w:val="9"/>
        </w:numPr>
        <w:shd w:val="clear" w:color="auto" w:fill="FFFFFF"/>
        <w:spacing w:before="120" w:after="12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Плановая – проводится на основании ежегодных планов, которые согласуются с органами прокуратуры. Узнать о предстоящей проверке можно на сайте Генеральной прокуратуры РФ после 1 января текущего года. А не позднее чем за три рабочих дня до начала проверки </w:t>
      </w:r>
      <w:proofErr w:type="spellStart"/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Госпожнадзор</w:t>
      </w:r>
      <w:proofErr w:type="spellEnd"/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должен направить организации уведомление о ней. Кроме того, орган государственного пожарного надзора публикует ежегодный план проверок на своих сайтах не позднее </w:t>
      </w:r>
      <w:r w:rsidR="00F912D2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</w: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10 дней до начала нового календарного года.</w:t>
      </w:r>
    </w:p>
    <w:p w:rsidR="002A4C94" w:rsidRPr="002A4C94" w:rsidRDefault="002A4C94" w:rsidP="00F912D2">
      <w:pPr>
        <w:numPr>
          <w:ilvl w:val="0"/>
          <w:numId w:val="9"/>
        </w:numPr>
        <w:shd w:val="clear" w:color="auto" w:fill="FFFFFF"/>
        <w:spacing w:before="120" w:after="12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Внеплановая – о её проведении </w:t>
      </w:r>
      <w:proofErr w:type="spellStart"/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Госпожнадзор</w:t>
      </w:r>
      <w:proofErr w:type="spellEnd"/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уведомляет не позднее, </w:t>
      </w:r>
      <w:r w:rsidR="00F912D2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</w: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чем за 24 часа до начала проверки любым доступным способом. Если </w:t>
      </w:r>
      <w:r w:rsidR="00F912D2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</w:r>
      <w:bookmarkStart w:id="0" w:name="_GoBack"/>
      <w:bookmarkEnd w:id="0"/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от собственников помещений в МКД, физических или юридических лиц поступила жалоба об угрозе жизни и здоровью граждан или животных, государственные органы имеют право не предупреждать о проведении проверки.</w:t>
      </w:r>
    </w:p>
    <w:p w:rsidR="002A4C94" w:rsidRPr="002A4C94" w:rsidRDefault="002A4C94" w:rsidP="00F912D2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Возможные основания для внеплановой проверки:</w:t>
      </w:r>
    </w:p>
    <w:p w:rsidR="002A4C94" w:rsidRPr="002A4C94" w:rsidRDefault="002A4C94" w:rsidP="00F912D2">
      <w:pPr>
        <w:numPr>
          <w:ilvl w:val="0"/>
          <w:numId w:val="10"/>
        </w:numPr>
        <w:shd w:val="clear" w:color="auto" w:fill="FFFFFF"/>
        <w:spacing w:before="120" w:after="12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Истёк трёхлетний срок с момента ввода дома в эксплуатацию или с даты последней плановой проверки.</w:t>
      </w:r>
    </w:p>
    <w:p w:rsidR="002A4C94" w:rsidRPr="002A4C94" w:rsidRDefault="002A4C94" w:rsidP="00F912D2">
      <w:pPr>
        <w:numPr>
          <w:ilvl w:val="0"/>
          <w:numId w:val="10"/>
        </w:numPr>
        <w:shd w:val="clear" w:color="auto" w:fill="FFFFFF"/>
        <w:spacing w:before="120" w:after="12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Истёк срок исполнения ранее выданного предписания об устранении выявленных нарушений.</w:t>
      </w:r>
    </w:p>
    <w:p w:rsidR="002A4C94" w:rsidRPr="002A4C94" w:rsidRDefault="002A4C94" w:rsidP="00F912D2">
      <w:pPr>
        <w:numPr>
          <w:ilvl w:val="0"/>
          <w:numId w:val="10"/>
        </w:numPr>
        <w:shd w:val="clear" w:color="auto" w:fill="FFFFFF"/>
        <w:spacing w:before="120" w:after="12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В орган государственного пожарного надзора поступили обращения и заявления граждан, индивидуальных предпринимателей, юридических лиц или органов власти о факте нарушения требований пожарной безопасности.</w:t>
      </w:r>
    </w:p>
    <w:p w:rsidR="002A4C94" w:rsidRPr="002A4C94" w:rsidRDefault="002A4C94" w:rsidP="00F912D2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Чтобы подготовится к проверке нужно:</w:t>
      </w:r>
    </w:p>
    <w:p w:rsidR="002A4C94" w:rsidRPr="002A4C94" w:rsidRDefault="002A4C94" w:rsidP="00F912D2">
      <w:pPr>
        <w:numPr>
          <w:ilvl w:val="0"/>
          <w:numId w:val="11"/>
        </w:numPr>
        <w:shd w:val="clear" w:color="auto" w:fill="FFFFFF"/>
        <w:spacing w:before="120" w:after="12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сделать обход дома для выявления нарушений;</w:t>
      </w:r>
    </w:p>
    <w:p w:rsidR="002A4C94" w:rsidRPr="002A4C94" w:rsidRDefault="002A4C94" w:rsidP="00F912D2">
      <w:pPr>
        <w:numPr>
          <w:ilvl w:val="0"/>
          <w:numId w:val="11"/>
        </w:numPr>
        <w:shd w:val="clear" w:color="auto" w:fill="FFFFFF"/>
        <w:spacing w:before="120" w:after="12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подготовить пакет документов;</w:t>
      </w:r>
    </w:p>
    <w:p w:rsidR="002A4C94" w:rsidRPr="002A4C94" w:rsidRDefault="002A4C94" w:rsidP="00F912D2">
      <w:pPr>
        <w:numPr>
          <w:ilvl w:val="0"/>
          <w:numId w:val="11"/>
        </w:numPr>
        <w:shd w:val="clear" w:color="auto" w:fill="FFFFFF"/>
        <w:spacing w:before="120" w:after="12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проверить, все ли сотрудники прошли противопожарный инструктаж.</w:t>
      </w:r>
    </w:p>
    <w:p w:rsidR="002A4C94" w:rsidRPr="002A4C94" w:rsidRDefault="002A4C94" w:rsidP="00F912D2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доме должны быть таблички с номерами телефонов пожарной охраны и ответственных за пожарную безопасность лиц; знаки, обозначающие места для курения; знаки, которые обозначают категории помещений МКД по </w:t>
      </w:r>
      <w:r w:rsidRPr="002A4C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взрывопожарной и пожарной опасности; не должно быть незаконных перепланировок общего имущества.</w:t>
      </w:r>
    </w:p>
    <w:p w:rsidR="002A4C94" w:rsidRPr="002A4C94" w:rsidRDefault="002A4C94" w:rsidP="00F912D2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 проверке необходимо подготовить:</w:t>
      </w:r>
    </w:p>
    <w:p w:rsidR="002A4C94" w:rsidRPr="002A4C94" w:rsidRDefault="002A4C94" w:rsidP="00F912D2">
      <w:pPr>
        <w:numPr>
          <w:ilvl w:val="0"/>
          <w:numId w:val="12"/>
        </w:numPr>
        <w:shd w:val="clear" w:color="auto" w:fill="FFFFFF"/>
        <w:spacing w:before="120" w:after="12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Организационные документы: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свидетельство о государственной регистрации юридического лица;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выписка из ЕГРЮЛ;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свидетельство о постановке на учёт в налоговый орган;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приказ о назначении генерального директора организации;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протокол о выборе способа управления МКД;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договор управления;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технический паспорт.</w:t>
      </w:r>
    </w:p>
    <w:p w:rsidR="002A4C94" w:rsidRPr="002A4C94" w:rsidRDefault="002A4C94" w:rsidP="00F912D2">
      <w:pPr>
        <w:numPr>
          <w:ilvl w:val="0"/>
          <w:numId w:val="12"/>
        </w:numPr>
        <w:shd w:val="clear" w:color="auto" w:fill="FFFFFF"/>
        <w:spacing w:before="120" w:after="12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Документы, подтверждающие состояние пожарной безопасности МКД: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приказ о назначении лиц, ответственных за пожарную безопасность;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приказ о порядке и сроках проведения противопожарного инструктажа и прохождения пожарно-технического минимума;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приказы о назначении ответственных за проведение вводного противопожарного инструктажа в организации, а также о назначении лиц, выполняющих первичный и повторный противопожарные инструктажи на рабочих местах;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приказы об утверждении программы проведения вводного инструктажа и программы первичного противопожарного инструктажа;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график противопожарных инструктажей, которые будут проводиться повторно;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журнал учёта проведённых инструктажей по противопожарной безопасности;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удостоверения о прохождении обучения по пожарно-техническому минимуму;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приказ об установлении противопожарного режима на объекте;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инструкцию о мерах пожарной безопасности на объекте;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инструкцию о мерах пожарной безопасности для каждого взрывоопасного и пожароопасного помещения производственного и складского назначения, при их наличии;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декларацию пожарной безопасности;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исполнительную документацию на установки и системы противопожарной защиты объекта;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годовой план-график проведения работ по техническому обслуживанию и плановому ремонту систем противопожарной защиты здания;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протоколы эксплуатационных испытаний наружных пожарных лестниц и ограждений кровли здания;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протокол испытаний противопожарного водопровода – при наличии противопожарных водопроводных сетей;</w:t>
      </w:r>
    </w:p>
    <w:p w:rsidR="002A4C94" w:rsidRPr="002A4C94" w:rsidRDefault="002A4C94" w:rsidP="00F912D2">
      <w:pPr>
        <w:numPr>
          <w:ilvl w:val="1"/>
          <w:numId w:val="12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lastRenderedPageBreak/>
        <w:t>журнал учёта наличия, периодичности осмотра и сроков перезарядки огнетушителей, а также иных первичных средств пожаротушения, паспорта на огнетушители.</w:t>
      </w:r>
    </w:p>
    <w:p w:rsidR="002A4C94" w:rsidRPr="002A4C94" w:rsidRDefault="002A4C94" w:rsidP="00F912D2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Проверяющий может запросить сертификаты соответствия требованиям пожарной безопасности на материалы, которые были использованы при ремонте общего имущества в доме, графики и схемы мероприятий по обеспечению пожарной безопасности, акты проверки средств противопожарной защиты МКД и другие документы, которые касаются обеспечения пожарной безопасности дома.</w:t>
      </w:r>
    </w:p>
    <w:p w:rsidR="002A4C94" w:rsidRPr="002A4C94" w:rsidRDefault="002A4C94" w:rsidP="00F912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Если же управляющей организации ранее не выдавалось предписаний об устранении нарушений требований пожарной безопасности, то за нарушение она получит только предписание согласно </w:t>
      </w:r>
      <w:hyperlink r:id="rId5" w:history="1">
        <w:r w:rsidRPr="002A4C94">
          <w:rPr>
            <w:rFonts w:ascii="Times New Roman" w:eastAsia="Times New Roman" w:hAnsi="Times New Roman" w:cs="Times New Roman"/>
            <w:color w:val="0168B9"/>
            <w:sz w:val="28"/>
            <w:szCs w:val="28"/>
            <w:u w:val="single"/>
            <w:lang w:eastAsia="ru-RU"/>
          </w:rPr>
          <w:t>п. 1 ст. 20.4 КоАП РФ</w:t>
        </w:r>
      </w:hyperlink>
      <w:r w:rsidRPr="002A4C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В предписании будут указаны сроки и мероприятия для устранения нарушений.</w:t>
      </w:r>
    </w:p>
    <w:p w:rsidR="002A4C94" w:rsidRPr="002A4C94" w:rsidRDefault="002A4C94" w:rsidP="00F912D2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2A4C9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Срок оспаривания предписания – 10 дней со дня его вручения вышестоящему государственному инспектору по пожарному надзору.</w:t>
      </w:r>
    </w:p>
    <w:p w:rsidR="00621BA7" w:rsidRDefault="00621BA7"/>
    <w:sectPr w:rsidR="00621BA7" w:rsidSect="004272C0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BA4"/>
    <w:multiLevelType w:val="multilevel"/>
    <w:tmpl w:val="5466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C272D"/>
    <w:multiLevelType w:val="multilevel"/>
    <w:tmpl w:val="2F0E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D0CAD"/>
    <w:multiLevelType w:val="multilevel"/>
    <w:tmpl w:val="E6E0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F262E"/>
    <w:multiLevelType w:val="multilevel"/>
    <w:tmpl w:val="F00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DC5A8D"/>
    <w:multiLevelType w:val="multilevel"/>
    <w:tmpl w:val="1A6E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9F731C"/>
    <w:multiLevelType w:val="multilevel"/>
    <w:tmpl w:val="A218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04238C"/>
    <w:multiLevelType w:val="multilevel"/>
    <w:tmpl w:val="D0FC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215B8C"/>
    <w:multiLevelType w:val="multilevel"/>
    <w:tmpl w:val="B362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C2340A"/>
    <w:multiLevelType w:val="multilevel"/>
    <w:tmpl w:val="4F30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ED1147"/>
    <w:multiLevelType w:val="multilevel"/>
    <w:tmpl w:val="F52A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6F3E9B"/>
    <w:multiLevelType w:val="multilevel"/>
    <w:tmpl w:val="163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810134"/>
    <w:multiLevelType w:val="multilevel"/>
    <w:tmpl w:val="AB4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D"/>
    <w:rsid w:val="0012048D"/>
    <w:rsid w:val="002A4C94"/>
    <w:rsid w:val="004272C0"/>
    <w:rsid w:val="00621BA7"/>
    <w:rsid w:val="007159EE"/>
    <w:rsid w:val="007D1B09"/>
    <w:rsid w:val="00956C85"/>
    <w:rsid w:val="00CB2358"/>
    <w:rsid w:val="00E04209"/>
    <w:rsid w:val="00F9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F0D34-CC0D-441E-9B01-87953C96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4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4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docs.pravo.ru/kodeks-koap&amp;sa=D&amp;ust=1536319868831000&amp;usg=AFQjCNEaLen7uLCvEPuN64pcJXRU_URY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Лешуков Николай Юрьевич</dc:creator>
  <cp:keywords/>
  <dc:description/>
  <cp:lastModifiedBy>Лешуков Николай Юрьевич</cp:lastModifiedBy>
  <cp:revision>13</cp:revision>
  <dcterms:created xsi:type="dcterms:W3CDTF">2023-04-06T12:15:00Z</dcterms:created>
  <dcterms:modified xsi:type="dcterms:W3CDTF">2023-04-06T12:45:00Z</dcterms:modified>
</cp:coreProperties>
</file>