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35" w:rsidRPr="00683B83" w:rsidRDefault="00141435" w:rsidP="00141435">
      <w:pPr>
        <w:jc w:val="center"/>
      </w:pPr>
      <w:r w:rsidRPr="00683B83">
        <w:rPr>
          <w:noProof/>
        </w:rPr>
        <w:drawing>
          <wp:inline distT="0" distB="0" distL="0" distR="0" wp14:anchorId="5BB145F0" wp14:editId="3AD4EB05">
            <wp:extent cx="609600" cy="762000"/>
            <wp:effectExtent l="0" t="0" r="0" b="0"/>
            <wp:docPr id="45" name="Рисунок 45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BFA" w:rsidRPr="00683B83">
        <w:t xml:space="preserve"> </w:t>
      </w:r>
    </w:p>
    <w:p w:rsidR="00141435" w:rsidRPr="00683B83" w:rsidRDefault="00141435" w:rsidP="00141435">
      <w:pPr>
        <w:jc w:val="center"/>
        <w:rPr>
          <w:b/>
        </w:rPr>
      </w:pPr>
    </w:p>
    <w:p w:rsidR="00141435" w:rsidRPr="00683B83" w:rsidRDefault="00141435" w:rsidP="00141435">
      <w:pPr>
        <w:jc w:val="center"/>
        <w:rPr>
          <w:b/>
        </w:rPr>
      </w:pPr>
      <w:r w:rsidRPr="00683B83">
        <w:rPr>
          <w:b/>
        </w:rPr>
        <w:t>Департамент строительства, жилищно-коммунального</w:t>
      </w:r>
    </w:p>
    <w:p w:rsidR="00141435" w:rsidRPr="00683B83" w:rsidRDefault="00141435" w:rsidP="00141435">
      <w:pPr>
        <w:jc w:val="center"/>
        <w:rPr>
          <w:b/>
        </w:rPr>
      </w:pPr>
      <w:r w:rsidRPr="00683B83">
        <w:rPr>
          <w:b/>
        </w:rPr>
        <w:t>хозяйства, энергетики и транспорта</w:t>
      </w:r>
    </w:p>
    <w:p w:rsidR="00141435" w:rsidRPr="00683B83" w:rsidRDefault="00141435" w:rsidP="00141435">
      <w:pPr>
        <w:jc w:val="center"/>
        <w:rPr>
          <w:b/>
        </w:rPr>
      </w:pPr>
      <w:r w:rsidRPr="00683B83">
        <w:rPr>
          <w:b/>
        </w:rPr>
        <w:t>Ненецкого автономного округа</w:t>
      </w:r>
    </w:p>
    <w:p w:rsidR="00141435" w:rsidRPr="00683B83" w:rsidRDefault="00141435" w:rsidP="00141435">
      <w:pPr>
        <w:keepNext/>
        <w:jc w:val="center"/>
        <w:outlineLvl w:val="1"/>
      </w:pPr>
    </w:p>
    <w:p w:rsidR="00141435" w:rsidRPr="00683B83" w:rsidRDefault="00141435" w:rsidP="00141435">
      <w:pPr>
        <w:keepNext/>
        <w:jc w:val="center"/>
        <w:outlineLvl w:val="1"/>
      </w:pPr>
    </w:p>
    <w:p w:rsidR="00141435" w:rsidRPr="00683B83" w:rsidRDefault="00141435" w:rsidP="00030DC2">
      <w:pPr>
        <w:keepNext/>
        <w:jc w:val="center"/>
        <w:outlineLvl w:val="1"/>
        <w:rPr>
          <w:b/>
        </w:rPr>
      </w:pPr>
      <w:r w:rsidRPr="00683B83">
        <w:rPr>
          <w:b/>
        </w:rPr>
        <w:t>ПРИКАЗ</w:t>
      </w:r>
    </w:p>
    <w:p w:rsidR="00141435" w:rsidRPr="00683B83" w:rsidRDefault="00141435" w:rsidP="00030DC2">
      <w:pPr>
        <w:ind w:right="284"/>
        <w:jc w:val="center"/>
      </w:pPr>
    </w:p>
    <w:p w:rsidR="00141435" w:rsidRPr="00683B83" w:rsidRDefault="00141435" w:rsidP="00030DC2">
      <w:pPr>
        <w:ind w:right="284"/>
        <w:jc w:val="center"/>
      </w:pPr>
      <w:r w:rsidRPr="00683B83">
        <w:t>от _____2017 № ____</w:t>
      </w:r>
    </w:p>
    <w:p w:rsidR="00141435" w:rsidRPr="00683B83" w:rsidRDefault="00141435" w:rsidP="00030DC2">
      <w:pPr>
        <w:ind w:right="284"/>
        <w:jc w:val="center"/>
      </w:pPr>
      <w:r w:rsidRPr="00683B83">
        <w:t>г. Нарьян-Мар</w:t>
      </w:r>
    </w:p>
    <w:p w:rsidR="00141435" w:rsidRPr="00683B83" w:rsidRDefault="00141435" w:rsidP="00030DC2">
      <w:pPr>
        <w:ind w:right="284"/>
        <w:jc w:val="center"/>
      </w:pPr>
    </w:p>
    <w:p w:rsidR="00141435" w:rsidRPr="00683B83" w:rsidRDefault="00141435" w:rsidP="00141435">
      <w:pPr>
        <w:tabs>
          <w:tab w:val="left" w:pos="1418"/>
        </w:tabs>
        <w:ind w:left="1418" w:right="1558"/>
        <w:jc w:val="center"/>
      </w:pPr>
      <w:r w:rsidRPr="00683B83">
        <w:rPr>
          <w:b/>
        </w:rPr>
        <w:t>Об утверждении Административного регламента предоставления государственной услуги «</w:t>
      </w:r>
      <w:r w:rsidR="0068765C" w:rsidRPr="00683B83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Ненецкого автономного округа, за исключением сельских поселений</w:t>
      </w:r>
      <w:r w:rsidRPr="00683B83">
        <w:rPr>
          <w:b/>
        </w:rPr>
        <w:t xml:space="preserve">» </w:t>
      </w:r>
    </w:p>
    <w:p w:rsidR="00141435" w:rsidRPr="00683B83" w:rsidRDefault="00141435" w:rsidP="00141435">
      <w:pPr>
        <w:ind w:firstLine="709"/>
        <w:jc w:val="both"/>
        <w:rPr>
          <w:sz w:val="28"/>
          <w:szCs w:val="28"/>
        </w:rPr>
      </w:pPr>
    </w:p>
    <w:p w:rsidR="00141435" w:rsidRPr="00683B83" w:rsidRDefault="00141435" w:rsidP="00141435">
      <w:pPr>
        <w:ind w:firstLine="709"/>
        <w:jc w:val="both"/>
        <w:rPr>
          <w:sz w:val="28"/>
          <w:szCs w:val="28"/>
        </w:rPr>
      </w:pPr>
    </w:p>
    <w:p w:rsidR="00141435" w:rsidRPr="00683B83" w:rsidRDefault="00141435" w:rsidP="00141435">
      <w:pPr>
        <w:ind w:firstLine="709"/>
        <w:jc w:val="both"/>
      </w:pPr>
      <w:r w:rsidRPr="00683B83"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Ненецкого автономного округа от 30.09.2011     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141435" w:rsidRPr="00683B83" w:rsidRDefault="00141435" w:rsidP="00141435">
      <w:pPr>
        <w:ind w:firstLine="709"/>
        <w:jc w:val="both"/>
      </w:pPr>
      <w:r w:rsidRPr="00683B83">
        <w:t>1. Утвердить Административный регламент предоставления государственной услуги «</w:t>
      </w:r>
      <w:r w:rsidR="0068765C" w:rsidRPr="00683B83"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Ненецкого автономного округа, за исключением сельских поселений</w:t>
      </w:r>
      <w:r w:rsidRPr="00683B83">
        <w:t xml:space="preserve">» согласно Приложению. </w:t>
      </w:r>
    </w:p>
    <w:p w:rsidR="00141435" w:rsidRPr="00683B83" w:rsidRDefault="00141435" w:rsidP="00141435">
      <w:pPr>
        <w:ind w:firstLine="709"/>
        <w:jc w:val="both"/>
      </w:pPr>
      <w:r w:rsidRPr="00683B83">
        <w:t>2. Настоящий приказ вступает в силу со дня его официального опубликования.</w:t>
      </w:r>
    </w:p>
    <w:p w:rsidR="00141435" w:rsidRPr="00683B83" w:rsidRDefault="00141435" w:rsidP="00141435">
      <w:pPr>
        <w:jc w:val="both"/>
      </w:pPr>
    </w:p>
    <w:p w:rsidR="00141435" w:rsidRPr="00683B83" w:rsidRDefault="00141435" w:rsidP="00141435">
      <w:pPr>
        <w:jc w:val="both"/>
      </w:pPr>
    </w:p>
    <w:p w:rsidR="00141435" w:rsidRPr="00683B83" w:rsidRDefault="00141435" w:rsidP="00141435">
      <w:pPr>
        <w:jc w:val="both"/>
      </w:pPr>
    </w:p>
    <w:p w:rsidR="00141435" w:rsidRPr="00683B83" w:rsidRDefault="00141435" w:rsidP="00141435">
      <w:pPr>
        <w:shd w:val="clear" w:color="auto" w:fill="FFFFFF"/>
        <w:jc w:val="both"/>
      </w:pPr>
      <w:r w:rsidRPr="00683B83">
        <w:t xml:space="preserve">Заместитель губернатора </w:t>
      </w:r>
    </w:p>
    <w:p w:rsidR="00141435" w:rsidRPr="00683B83" w:rsidRDefault="00141435" w:rsidP="00141435">
      <w:pPr>
        <w:shd w:val="clear" w:color="auto" w:fill="FFFFFF"/>
        <w:jc w:val="both"/>
      </w:pPr>
      <w:r w:rsidRPr="00683B83">
        <w:t xml:space="preserve">Ненецкого автономного округа – </w:t>
      </w:r>
    </w:p>
    <w:p w:rsidR="00141435" w:rsidRPr="00683B83" w:rsidRDefault="00141435" w:rsidP="00141435">
      <w:pPr>
        <w:shd w:val="clear" w:color="auto" w:fill="FFFFFF"/>
        <w:jc w:val="both"/>
      </w:pPr>
      <w:r w:rsidRPr="00683B83">
        <w:t>руководитель Департамента строительства,</w:t>
      </w:r>
    </w:p>
    <w:p w:rsidR="00141435" w:rsidRPr="00683B83" w:rsidRDefault="00141435" w:rsidP="00141435">
      <w:pPr>
        <w:shd w:val="clear" w:color="auto" w:fill="FFFFFF"/>
        <w:jc w:val="both"/>
      </w:pPr>
      <w:r w:rsidRPr="00683B83">
        <w:t xml:space="preserve">жилищно-коммунального хозяйства, </w:t>
      </w:r>
    </w:p>
    <w:p w:rsidR="00141435" w:rsidRPr="00683B83" w:rsidRDefault="00141435" w:rsidP="00141435">
      <w:pPr>
        <w:shd w:val="clear" w:color="auto" w:fill="FFFFFF"/>
        <w:jc w:val="both"/>
      </w:pPr>
      <w:r w:rsidRPr="00683B83">
        <w:t xml:space="preserve">энергетики и транспорта </w:t>
      </w:r>
    </w:p>
    <w:p w:rsidR="00141435" w:rsidRPr="00683B83" w:rsidRDefault="00141435" w:rsidP="00141435">
      <w:pPr>
        <w:spacing w:line="276" w:lineRule="auto"/>
        <w:jc w:val="both"/>
      </w:pPr>
      <w:r w:rsidRPr="00683B83">
        <w:t>Ненецкого автономного округа                                                                   А.А. Еремеев</w:t>
      </w:r>
    </w:p>
    <w:p w:rsidR="00141435" w:rsidRPr="00683B83" w:rsidRDefault="00141435">
      <w:pPr>
        <w:spacing w:after="200" w:line="276" w:lineRule="auto"/>
      </w:pPr>
      <w:r w:rsidRPr="00683B83">
        <w:br w:type="page"/>
      </w:r>
    </w:p>
    <w:p w:rsidR="00F579C2" w:rsidRPr="00683B83" w:rsidRDefault="00F579C2">
      <w:pPr>
        <w:sectPr w:rsidR="00F579C2" w:rsidRPr="00683B83" w:rsidSect="00F579C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f3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DD3E3B" w:rsidRPr="00683B83" w:rsidTr="00AE2B19">
        <w:trPr>
          <w:trHeight w:val="3313"/>
        </w:trPr>
        <w:tc>
          <w:tcPr>
            <w:tcW w:w="5387" w:type="dxa"/>
          </w:tcPr>
          <w:p w:rsidR="00DD3E3B" w:rsidRPr="00683B83" w:rsidRDefault="00DD3E3B" w:rsidP="00AE2B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/>
              </w:rPr>
            </w:pPr>
            <w:r w:rsidRPr="00683B83">
              <w:rPr>
                <w:rFonts w:asciiTheme="majorBidi" w:hAnsiTheme="majorBidi"/>
              </w:rPr>
              <w:lastRenderedPageBreak/>
              <w:t xml:space="preserve">Приложение к приказу Департамента строительства, жилищно-коммунального хозяйства, энергетики и транспорта </w:t>
            </w:r>
          </w:p>
          <w:p w:rsidR="00DD3E3B" w:rsidRPr="00683B83" w:rsidRDefault="00DD3E3B" w:rsidP="00AE2B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/>
              </w:rPr>
            </w:pPr>
            <w:r w:rsidRPr="00683B83">
              <w:rPr>
                <w:rFonts w:asciiTheme="majorBidi" w:hAnsiTheme="majorBidi"/>
              </w:rPr>
              <w:t>Ненецкого автономного округа</w:t>
            </w:r>
          </w:p>
          <w:p w:rsidR="00DD3E3B" w:rsidRPr="00683B83" w:rsidRDefault="00DD3E3B" w:rsidP="00AE2B1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/>
              </w:rPr>
            </w:pPr>
            <w:r w:rsidRPr="00683B83">
              <w:rPr>
                <w:rFonts w:asciiTheme="majorBidi" w:hAnsiTheme="majorBidi"/>
              </w:rPr>
              <w:t>от_____________2017 №________</w:t>
            </w:r>
          </w:p>
          <w:p w:rsidR="00DD3E3B" w:rsidRPr="00683B83" w:rsidRDefault="00DD3E3B" w:rsidP="00AE2B19">
            <w:pPr>
              <w:widowControl w:val="0"/>
              <w:autoSpaceDE w:val="0"/>
              <w:autoSpaceDN w:val="0"/>
              <w:adjustRightInd w:val="0"/>
              <w:ind w:right="-177"/>
              <w:rPr>
                <w:b/>
                <w:bCs/>
              </w:rPr>
            </w:pPr>
            <w:r w:rsidRPr="00683B83">
              <w:rPr>
                <w:rFonts w:asciiTheme="majorBidi" w:hAnsiTheme="majorBidi"/>
              </w:rPr>
              <w:t>«Об утверждении Административного регламента предоставления государственной услуги «</w:t>
            </w:r>
            <w:r w:rsidR="0068765C" w:rsidRPr="00683B83">
              <w:rPr>
                <w:rFonts w:asciiTheme="majorBidi" w:hAnsiTheme="majorBidi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Ненецкого автономного округа, за исключением сельских поселений</w:t>
            </w:r>
            <w:r w:rsidRPr="00683B83">
              <w:rPr>
                <w:rFonts w:asciiTheme="majorBidi" w:hAnsiTheme="majorBidi"/>
              </w:rPr>
              <w:t>»</w:t>
            </w:r>
          </w:p>
        </w:tc>
      </w:tr>
    </w:tbl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rFonts w:asciiTheme="majorBidi" w:hAnsiTheme="majorBidi"/>
          <w:b/>
          <w:bCs/>
        </w:rPr>
      </w:pPr>
      <w:r w:rsidRPr="00683B83">
        <w:rPr>
          <w:rFonts w:asciiTheme="majorBidi" w:hAnsiTheme="majorBidi"/>
          <w:b/>
          <w:bCs/>
        </w:rPr>
        <w:t>Административный регламент</w:t>
      </w:r>
    </w:p>
    <w:p w:rsidR="0068765C" w:rsidRPr="00683B83" w:rsidRDefault="00DD3E3B" w:rsidP="0068765C">
      <w:pPr>
        <w:widowControl w:val="0"/>
        <w:autoSpaceDE w:val="0"/>
        <w:autoSpaceDN w:val="0"/>
        <w:adjustRightInd w:val="0"/>
        <w:jc w:val="center"/>
        <w:rPr>
          <w:rFonts w:asciiTheme="majorBidi" w:hAnsiTheme="majorBidi"/>
          <w:b/>
          <w:bCs/>
        </w:rPr>
      </w:pPr>
      <w:r w:rsidRPr="00683B83">
        <w:rPr>
          <w:rFonts w:asciiTheme="majorBidi" w:hAnsiTheme="majorBidi"/>
          <w:b/>
          <w:bCs/>
        </w:rPr>
        <w:t>предоставления государственной услуги «</w:t>
      </w:r>
      <w:r w:rsidR="0068765C" w:rsidRPr="00683B83">
        <w:rPr>
          <w:rFonts w:asciiTheme="majorBidi" w:hAnsiTheme="majorBidi"/>
          <w:b/>
          <w:bCs/>
        </w:rPr>
        <w:t xml:space="preserve">Предоставление </w:t>
      </w:r>
    </w:p>
    <w:p w:rsidR="0068765C" w:rsidRPr="00683B83" w:rsidRDefault="0068765C" w:rsidP="0068765C">
      <w:pPr>
        <w:widowControl w:val="0"/>
        <w:autoSpaceDE w:val="0"/>
        <w:autoSpaceDN w:val="0"/>
        <w:adjustRightInd w:val="0"/>
        <w:jc w:val="center"/>
        <w:rPr>
          <w:rFonts w:asciiTheme="majorBidi" w:hAnsiTheme="majorBidi"/>
          <w:b/>
          <w:bCs/>
        </w:rPr>
      </w:pPr>
      <w:r w:rsidRPr="00683B83">
        <w:rPr>
          <w:rFonts w:asciiTheme="majorBidi" w:hAnsiTheme="majorBidi"/>
          <w:b/>
          <w:bCs/>
        </w:rPr>
        <w:t xml:space="preserve">разрешения на условно разрешенный вид использования </w:t>
      </w:r>
    </w:p>
    <w:p w:rsidR="0068765C" w:rsidRPr="00683B83" w:rsidRDefault="0068765C" w:rsidP="0068765C">
      <w:pPr>
        <w:widowControl w:val="0"/>
        <w:autoSpaceDE w:val="0"/>
        <w:autoSpaceDN w:val="0"/>
        <w:adjustRightInd w:val="0"/>
        <w:jc w:val="center"/>
        <w:rPr>
          <w:rFonts w:asciiTheme="majorBidi" w:hAnsiTheme="majorBidi"/>
          <w:b/>
          <w:bCs/>
        </w:rPr>
      </w:pPr>
      <w:r w:rsidRPr="00683B83">
        <w:rPr>
          <w:rFonts w:asciiTheme="majorBidi" w:hAnsiTheme="majorBidi"/>
          <w:b/>
          <w:bCs/>
        </w:rPr>
        <w:t>земельного участка или объекта капитального строительства, расположенного на территории Ненецкого автономного округа,</w:t>
      </w:r>
    </w:p>
    <w:p w:rsidR="00DD3E3B" w:rsidRPr="00683B83" w:rsidRDefault="0068765C" w:rsidP="0068765C">
      <w:pPr>
        <w:widowControl w:val="0"/>
        <w:autoSpaceDE w:val="0"/>
        <w:autoSpaceDN w:val="0"/>
        <w:adjustRightInd w:val="0"/>
        <w:jc w:val="center"/>
        <w:rPr>
          <w:rFonts w:asciiTheme="majorBidi" w:hAnsiTheme="majorBidi"/>
          <w:b/>
          <w:bCs/>
        </w:rPr>
      </w:pPr>
      <w:r w:rsidRPr="00683B83">
        <w:rPr>
          <w:rFonts w:asciiTheme="majorBidi" w:hAnsiTheme="majorBidi"/>
          <w:b/>
          <w:bCs/>
        </w:rPr>
        <w:t>за исключением сельских поселений</w:t>
      </w:r>
      <w:r w:rsidR="00DD3E3B" w:rsidRPr="00683B83">
        <w:rPr>
          <w:rFonts w:asciiTheme="majorBidi" w:hAnsiTheme="majorBidi"/>
          <w:b/>
          <w:bCs/>
        </w:rPr>
        <w:t>»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outlineLvl w:val="1"/>
        <w:rPr>
          <w:rFonts w:asciiTheme="majorBidi" w:hAnsiTheme="majorBidi"/>
        </w:rPr>
      </w:pPr>
      <w:bookmarkStart w:id="0" w:name="Par57"/>
      <w:bookmarkEnd w:id="0"/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outlineLvl w:val="1"/>
        <w:rPr>
          <w:rFonts w:asciiTheme="majorBidi" w:hAnsiTheme="majorBidi"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0"/>
      <w:bookmarkEnd w:id="1"/>
      <w:r w:rsidRPr="00683B83">
        <w:t>Раздел I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83B83">
        <w:rPr>
          <w:b/>
        </w:rPr>
        <w:t>Общие положения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83B83">
        <w:rPr>
          <w:b/>
        </w:rPr>
        <w:t>Предмет регулирования Административного регламента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1. Настоящий Административный регламент определяет стандарт и порядок предоставления государственной услуги «</w:t>
      </w:r>
      <w:r w:rsidR="0068765C" w:rsidRPr="00683B83"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Ненецкого автономного округа, за исключением сельских поселений</w:t>
      </w:r>
      <w:r w:rsidRPr="00683B83">
        <w:t xml:space="preserve">» (далее – </w:t>
      </w:r>
      <w:r w:rsidR="00954625" w:rsidRPr="00683B83">
        <w:t>Административный регламент</w:t>
      </w:r>
      <w:r w:rsidRPr="00683B83">
        <w:t>, государственная услуга соответственно).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3B83">
        <w:rPr>
          <w:b/>
        </w:rPr>
        <w:t>Круг заявителей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58"/>
      <w:bookmarkEnd w:id="2"/>
      <w:r w:rsidRPr="00683B83">
        <w:rPr>
          <w:rFonts w:ascii="Times New Roman" w:hAnsi="Times New Roman"/>
          <w:sz w:val="26"/>
          <w:szCs w:val="26"/>
        </w:rPr>
        <w:t>2. </w:t>
      </w:r>
      <w:r w:rsidR="0068765C" w:rsidRPr="00683B83">
        <w:rPr>
          <w:rFonts w:ascii="Times New Roman" w:hAnsi="Times New Roman"/>
          <w:sz w:val="26"/>
          <w:szCs w:val="26"/>
        </w:rPr>
        <w:t>Заявителями на получение государственной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обратившиеся с заявлением о предоставлении разрешения на условно разрешенный вид использования земельного участка или объекта капитального строительства (далее - заявители)</w:t>
      </w:r>
      <w:r w:rsidRPr="00683B83">
        <w:rPr>
          <w:rFonts w:ascii="Times New Roman" w:hAnsi="Times New Roman"/>
          <w:sz w:val="26"/>
          <w:szCs w:val="26"/>
        </w:rPr>
        <w:t xml:space="preserve">. 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Интересы заявителей могут представлять иные лица, уполномоченные заявителем в установленном законодательством Российской Федерации порядке.</w:t>
      </w:r>
    </w:p>
    <w:p w:rsidR="00C27521" w:rsidRPr="00683B83" w:rsidRDefault="00C27521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lastRenderedPageBreak/>
        <w:t>Требования к порядку информирования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о предоставлении государственной услуги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344B" w:rsidRPr="00683B83" w:rsidRDefault="00DD3E3B" w:rsidP="002D5783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t>3. </w:t>
      </w:r>
      <w:r w:rsidR="00A5344B" w:rsidRPr="00683B83">
        <w:rPr>
          <w:sz w:val="26"/>
          <w:szCs w:val="26"/>
        </w:rPr>
        <w:t>Информация об органе исполнительной власти Ненецкого автономного округа, предоставляющем государственную услугу, его структурных подразделениях, организаций, участвующих в предоставлении государственной услуги:</w:t>
      </w:r>
    </w:p>
    <w:p w:rsidR="00A5344B" w:rsidRPr="00683B83" w:rsidRDefault="00547262" w:rsidP="00547262">
      <w:pPr>
        <w:pStyle w:val="afb"/>
        <w:ind w:left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</w:t>
      </w:r>
      <w:r w:rsidR="00A5344B" w:rsidRPr="00683B83">
        <w:rPr>
          <w:rFonts w:ascii="Times New Roman" w:hAnsi="Times New Roman"/>
          <w:sz w:val="26"/>
          <w:szCs w:val="26"/>
        </w:rPr>
        <w:t>Департамент строительства, жилищно-коммунального хозяйства, энергетики и транспорта Ненецкого автономного округа (далее – Департамент).</w:t>
      </w:r>
    </w:p>
    <w:p w:rsidR="00A5344B" w:rsidRPr="00683B83" w:rsidRDefault="00A5344B" w:rsidP="00A5344B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Местонахождение Департамента: 166000, Ненецкий автономный округ, г. Нарьян-Мар, ул. им. А.П. </w:t>
      </w:r>
      <w:proofErr w:type="spellStart"/>
      <w:r w:rsidRPr="00683B83">
        <w:rPr>
          <w:rFonts w:ascii="Times New Roman" w:hAnsi="Times New Roman"/>
          <w:sz w:val="26"/>
          <w:szCs w:val="26"/>
        </w:rPr>
        <w:t>Пырерко</w:t>
      </w:r>
      <w:proofErr w:type="spellEnd"/>
      <w:r w:rsidRPr="00683B83">
        <w:rPr>
          <w:rFonts w:ascii="Times New Roman" w:hAnsi="Times New Roman"/>
          <w:sz w:val="26"/>
          <w:szCs w:val="26"/>
        </w:rPr>
        <w:t>, д. 7.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Телефон для справок: (81853) 2-12-10, 2-15-95.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Адрес официального сайта в сети информационно-телекоммуникационной сети «Интернет» (далее – сеть «Интернет»): gkh.adm-nao.ru.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Адрес электронной почты (e-</w:t>
      </w:r>
      <w:proofErr w:type="spellStart"/>
      <w:r w:rsidRPr="00683B83">
        <w:rPr>
          <w:rFonts w:ascii="Times New Roman" w:hAnsi="Times New Roman"/>
          <w:sz w:val="26"/>
          <w:szCs w:val="26"/>
        </w:rPr>
        <w:t>mail</w:t>
      </w:r>
      <w:proofErr w:type="spellEnd"/>
      <w:r w:rsidRPr="00683B83">
        <w:rPr>
          <w:rFonts w:ascii="Times New Roman" w:hAnsi="Times New Roman"/>
          <w:sz w:val="26"/>
          <w:szCs w:val="26"/>
        </w:rPr>
        <w:t>): naostroy@ogvnao.ru.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График работы: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понедельник, вторник, среда, четверг – с 08 часов 30 минут до 17 часов 30 минут;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перерыв на обед - с 12 часов 30 минут до 13 часов 30 минут;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пятница – </w:t>
      </w:r>
      <w:proofErr w:type="spellStart"/>
      <w:r w:rsidRPr="00683B83">
        <w:rPr>
          <w:rFonts w:ascii="Times New Roman" w:hAnsi="Times New Roman"/>
          <w:sz w:val="26"/>
          <w:szCs w:val="26"/>
        </w:rPr>
        <w:t>неприемный</w:t>
      </w:r>
      <w:proofErr w:type="spellEnd"/>
      <w:r w:rsidRPr="00683B83">
        <w:rPr>
          <w:rFonts w:ascii="Times New Roman" w:hAnsi="Times New Roman"/>
          <w:sz w:val="26"/>
          <w:szCs w:val="26"/>
        </w:rPr>
        <w:t xml:space="preserve"> день;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суббота и воскресенье – выходные дни.</w:t>
      </w:r>
    </w:p>
    <w:p w:rsidR="00A5344B" w:rsidRPr="00683B83" w:rsidRDefault="00547262" w:rsidP="0054726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</w:t>
      </w:r>
      <w:r w:rsidR="00A5344B" w:rsidRPr="00683B83">
        <w:rPr>
          <w:rFonts w:ascii="Times New Roman" w:hAnsi="Times New Roman"/>
          <w:sz w:val="26"/>
          <w:szCs w:val="26"/>
        </w:rPr>
        <w:t>сектор градостроительной деятельности управления строительства Департамента строительства, жилищно-коммунального хозяйства, энергетики и транспорта Ненецкого автономного округа (далее - сектор).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Местонахождение сектора: 166000, Ненецкий автономный округ, г. Нарьян-Мар, ул. им. А.П. </w:t>
      </w:r>
      <w:proofErr w:type="spellStart"/>
      <w:r w:rsidRPr="00683B83">
        <w:rPr>
          <w:rFonts w:ascii="Times New Roman" w:hAnsi="Times New Roman"/>
          <w:sz w:val="26"/>
          <w:szCs w:val="26"/>
        </w:rPr>
        <w:t>Пырерко</w:t>
      </w:r>
      <w:proofErr w:type="spellEnd"/>
      <w:r w:rsidRPr="00683B83">
        <w:rPr>
          <w:rFonts w:ascii="Times New Roman" w:hAnsi="Times New Roman"/>
          <w:sz w:val="26"/>
          <w:szCs w:val="26"/>
        </w:rPr>
        <w:t>, д. 7.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Телефон для справок: (81853) 2-12-10, 2-15-95.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Адрес официального сайта в сети информационно-телекоммуникационной сети «Интернет» (далее – сеть «Интернет»): gkh.adm-nao.ru.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Адрес электронной почты (e-</w:t>
      </w:r>
      <w:proofErr w:type="spellStart"/>
      <w:r w:rsidRPr="00683B83">
        <w:rPr>
          <w:rFonts w:ascii="Times New Roman" w:hAnsi="Times New Roman"/>
          <w:sz w:val="26"/>
          <w:szCs w:val="26"/>
        </w:rPr>
        <w:t>mail</w:t>
      </w:r>
      <w:proofErr w:type="spellEnd"/>
      <w:r w:rsidRPr="00683B83">
        <w:rPr>
          <w:rFonts w:ascii="Times New Roman" w:hAnsi="Times New Roman"/>
          <w:sz w:val="26"/>
          <w:szCs w:val="26"/>
        </w:rPr>
        <w:t>): naostroy@ogvnao.ru.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График работы: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понедельник, вторник, среда, четверг – с 08 часов 30 минут до 17 часов 30 минут;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перерыв на обед - с 12 часов 30 минут до 13 часов 30 минут;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пятница – </w:t>
      </w:r>
      <w:proofErr w:type="spellStart"/>
      <w:r w:rsidRPr="00683B83">
        <w:rPr>
          <w:rFonts w:ascii="Times New Roman" w:hAnsi="Times New Roman"/>
          <w:sz w:val="26"/>
          <w:szCs w:val="26"/>
        </w:rPr>
        <w:t>неприемный</w:t>
      </w:r>
      <w:proofErr w:type="spellEnd"/>
      <w:r w:rsidRPr="00683B83">
        <w:rPr>
          <w:rFonts w:ascii="Times New Roman" w:hAnsi="Times New Roman"/>
          <w:sz w:val="26"/>
          <w:szCs w:val="26"/>
        </w:rPr>
        <w:t xml:space="preserve"> день;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суббота и воскресенье – выходные дни.</w:t>
      </w:r>
    </w:p>
    <w:p w:rsidR="00A5344B" w:rsidRPr="00683B83" w:rsidRDefault="00547262" w:rsidP="00547262">
      <w:pPr>
        <w:pStyle w:val="afb"/>
        <w:ind w:left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3) </w:t>
      </w:r>
      <w:r w:rsidR="00A5344B" w:rsidRPr="00683B83">
        <w:rPr>
          <w:rFonts w:ascii="Times New Roman" w:hAnsi="Times New Roman"/>
          <w:sz w:val="26"/>
          <w:szCs w:val="26"/>
        </w:rPr>
        <w:t>Федеральная налоговая служба России (далее – ФНС России).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Местонахождение: 127381, Москва, </w:t>
      </w:r>
      <w:proofErr w:type="spellStart"/>
      <w:r w:rsidRPr="00683B83">
        <w:rPr>
          <w:rFonts w:ascii="Times New Roman" w:hAnsi="Times New Roman"/>
          <w:sz w:val="26"/>
          <w:szCs w:val="26"/>
        </w:rPr>
        <w:t>Неглинная</w:t>
      </w:r>
      <w:proofErr w:type="spellEnd"/>
      <w:r w:rsidRPr="00683B83">
        <w:rPr>
          <w:rFonts w:ascii="Times New Roman" w:hAnsi="Times New Roman"/>
          <w:sz w:val="26"/>
          <w:szCs w:val="26"/>
        </w:rPr>
        <w:t xml:space="preserve"> ул., д. 23;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Телефон для справок: (495) 913-00-09;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Адрес официального сайта ФНС России в сети «Интернет»: www.nalog.ru.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Места нахождения налоговых органов, их почтовые адреса, номера телефонов справочных служб, факсов и иная контактная информация указаны на официальном сайте ФНС России в сети «Интернет» в сервисе «Узнай адрес ИФНС», официальных сайтах управлений ФНС России по субъектам Российской Федерации (www.rXX. nalog.ru, где ХХ – код субъекта Российской Федерации).</w:t>
      </w:r>
    </w:p>
    <w:p w:rsidR="00A5344B" w:rsidRPr="00683B83" w:rsidRDefault="00547262" w:rsidP="0054726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 </w:t>
      </w:r>
      <w:r w:rsidR="00A5344B" w:rsidRPr="00683B83">
        <w:rPr>
          <w:rFonts w:ascii="Times New Roman" w:hAnsi="Times New Roman"/>
          <w:sz w:val="26"/>
          <w:szCs w:val="26"/>
        </w:rPr>
        <w:t xml:space="preserve">Федеральная служба государственной регистрации, кадастра и картографии (далее - </w:t>
      </w:r>
      <w:proofErr w:type="spellStart"/>
      <w:r w:rsidR="00A5344B" w:rsidRPr="00683B83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A5344B" w:rsidRPr="00683B83">
        <w:rPr>
          <w:rFonts w:ascii="Times New Roman" w:hAnsi="Times New Roman"/>
          <w:sz w:val="26"/>
          <w:szCs w:val="26"/>
        </w:rPr>
        <w:t>).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Местонахождение: 109028, г. Москва, ул. Воронцово поле, д. 4 а.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Телефон для справок: 8-800-100-34-34.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Адрес официального сайта </w:t>
      </w:r>
      <w:proofErr w:type="spellStart"/>
      <w:r w:rsidRPr="00683B83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683B83">
        <w:rPr>
          <w:rFonts w:ascii="Times New Roman" w:hAnsi="Times New Roman"/>
          <w:sz w:val="26"/>
          <w:szCs w:val="26"/>
        </w:rPr>
        <w:t xml:space="preserve"> в сети «Интернет»: www.rosreestr.ru.</w:t>
      </w:r>
    </w:p>
    <w:p w:rsidR="00A5344B" w:rsidRPr="00683B83" w:rsidRDefault="00A5344B" w:rsidP="00A5344B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Адрес электронной почты: info@rosreestr.ru.</w:t>
      </w:r>
    </w:p>
    <w:p w:rsidR="00A5344B" w:rsidRPr="00683B83" w:rsidRDefault="00547262" w:rsidP="0054726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5) </w:t>
      </w:r>
      <w:r w:rsidR="00A5344B" w:rsidRPr="00683B83">
        <w:rPr>
          <w:rFonts w:ascii="Times New Roman" w:hAnsi="Times New Roman"/>
          <w:sz w:val="26"/>
          <w:szCs w:val="26"/>
        </w:rPr>
        <w:t>Казённое учреждение Ненецкого автономного округа «Многофункциональный центр предоставления государственных и муниципальных услуг» (далее - МФЦ).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Местонахождение: 166000, Ненецкий автономный округ, г. Нарьян-Мар, ул. Ленина, д. 27в.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Почтовый адрес: 166000, Ненецкий автономный округ, г. Нарьян-Мар, ул. Ленина, д. 27в.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Телефон для справок: (81853) 2-16-14, 2-19-10.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Адрес официального сайта в сети «Интернет»: mfc.adm-nao.ru.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Адрес электронной почты: mail@mfc.adm-nao.ru.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Местонахождение филиала МФЦ, территориально-обособленных структурных подразделений, их почтовые адреса, номера телефонов справочных служб, факсов и иная контактная информация указаны на официальном сайте МФЦ в сети «Интернет». </w:t>
      </w:r>
    </w:p>
    <w:p w:rsidR="00A5344B" w:rsidRPr="00683B83" w:rsidRDefault="00BE1650" w:rsidP="00BE1650">
      <w:pPr>
        <w:widowControl w:val="0"/>
        <w:autoSpaceDE w:val="0"/>
        <w:autoSpaceDN w:val="0"/>
        <w:adjustRightInd w:val="0"/>
        <w:ind w:left="709"/>
        <w:jc w:val="both"/>
      </w:pPr>
      <w:r w:rsidRPr="00683B83">
        <w:t xml:space="preserve">4. </w:t>
      </w:r>
      <w:r w:rsidR="00A5344B" w:rsidRPr="00683B83">
        <w:t xml:space="preserve">Сектор </w:t>
      </w:r>
      <w:r w:rsidR="00A5344B" w:rsidRPr="00683B83">
        <w:rPr>
          <w:rFonts w:eastAsia="Calibri"/>
        </w:rPr>
        <w:t>обеспечивает информирование об услуге: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при личном обращении заявителя;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с использованием почтовой, телефонной связи;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посредством электронной почты;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 через официальный сайт Департамента gkh.adm-nao.ru, Единый портал государственных и муниципальных услуг (функций) (www.gosuslugi.ru) (далее – Единый портал) и Региональный портал государственных и муниципальных услуг (pgu.adm-nao.ru) (далее – Региональный портал) в сети «Интернет»;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5) 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A5344B" w:rsidRPr="00683B83" w:rsidRDefault="00BE1650" w:rsidP="00BE16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3B83">
        <w:rPr>
          <w:rFonts w:eastAsia="Calibri"/>
        </w:rPr>
        <w:t>5.</w:t>
      </w:r>
      <w:r w:rsidR="00547262" w:rsidRPr="00683B83">
        <w:rPr>
          <w:rFonts w:eastAsia="Calibri"/>
        </w:rPr>
        <w:t> </w:t>
      </w:r>
      <w:r w:rsidR="00A5344B" w:rsidRPr="00683B83">
        <w:rPr>
          <w:rFonts w:eastAsia="Calibri"/>
        </w:rPr>
        <w:t xml:space="preserve">МФЦ обеспечивает 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 </w:t>
      </w:r>
    </w:p>
    <w:p w:rsidR="00A5344B" w:rsidRPr="00683B83" w:rsidRDefault="00BE1650" w:rsidP="00BE16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3B83">
        <w:rPr>
          <w:rFonts w:eastAsia="Calibri"/>
        </w:rPr>
        <w:t>6.</w:t>
      </w:r>
      <w:r w:rsidR="00547262" w:rsidRPr="00683B83">
        <w:rPr>
          <w:rFonts w:eastAsia="Calibri"/>
        </w:rPr>
        <w:t> </w:t>
      </w:r>
      <w:r w:rsidR="00A5344B" w:rsidRPr="00683B83">
        <w:rPr>
          <w:rFonts w:eastAsia="Calibri"/>
        </w:rPr>
        <w:t xml:space="preserve">На Едином портале, Региональном портале, официальном сайте </w:t>
      </w:r>
      <w:r w:rsidR="00A5344B" w:rsidRPr="00683B83">
        <w:t>Департамента</w:t>
      </w:r>
      <w:r w:rsidR="00A5344B" w:rsidRPr="00683B83">
        <w:rPr>
          <w:rFonts w:eastAsia="Calibri"/>
        </w:rPr>
        <w:t xml:space="preserve"> размещается следующая информация: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t>2) круг заявителей;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t>3) срок предоставления государственной услуги;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t>4)</w:t>
      </w:r>
      <w:r w:rsidR="00547262" w:rsidRPr="00683B83">
        <w:rPr>
          <w:rFonts w:eastAsia="Calibri"/>
          <w:sz w:val="26"/>
          <w:szCs w:val="26"/>
        </w:rPr>
        <w:t> </w:t>
      </w:r>
      <w:r w:rsidRPr="00683B83">
        <w:rPr>
          <w:rFonts w:eastAsia="Calibri"/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lastRenderedPageBreak/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t>7)</w:t>
      </w:r>
      <w:r w:rsidR="00547262" w:rsidRPr="00683B83">
        <w:rPr>
          <w:rFonts w:eastAsia="Calibri"/>
          <w:sz w:val="26"/>
          <w:szCs w:val="26"/>
        </w:rPr>
        <w:t> </w:t>
      </w:r>
      <w:r w:rsidRPr="00683B83">
        <w:rPr>
          <w:rFonts w:eastAsia="Calibri"/>
          <w:sz w:val="26"/>
          <w:szCs w:val="26"/>
        </w:rPr>
        <w:t>формы заявлений (уведомлений, сообщений), используемые при предоставлении государственной услуги.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t>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«Реестре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услуг», предоставляется заявителю бесплатно.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683B83">
        <w:rPr>
          <w:rFonts w:eastAsia="Calibri"/>
          <w:sz w:val="26"/>
          <w:szCs w:val="26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5344B" w:rsidRPr="00683B83" w:rsidRDefault="00BE1650" w:rsidP="00BE1650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7. </w:t>
      </w:r>
      <w:r w:rsidR="00A5344B" w:rsidRPr="00683B83">
        <w:t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A5344B" w:rsidRPr="00683B83" w:rsidRDefault="00BE1650" w:rsidP="00BE1650">
      <w:pPr>
        <w:widowControl w:val="0"/>
        <w:autoSpaceDE w:val="0"/>
        <w:autoSpaceDN w:val="0"/>
        <w:adjustRightInd w:val="0"/>
        <w:ind w:left="709"/>
        <w:jc w:val="both"/>
      </w:pPr>
      <w:r w:rsidRPr="00683B83">
        <w:t xml:space="preserve">8. </w:t>
      </w:r>
      <w:r w:rsidR="00A5344B" w:rsidRPr="00683B83">
        <w:t>Консультации предоставляются по следующим вопросам: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перечень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источник получения документов, необходимых для предоставления государственной услуги;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время приема и выдачи документов;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 место нахождения государственных органов власти, органов местного самоуправления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5) сроков предоставления государственной услуги;</w:t>
      </w:r>
    </w:p>
    <w:p w:rsidR="00A5344B" w:rsidRPr="00683B83" w:rsidRDefault="00A5344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6) 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A5344B" w:rsidRPr="00683B83" w:rsidRDefault="00BE1650" w:rsidP="00BE1650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9.</w:t>
      </w:r>
      <w:r w:rsidR="00547262" w:rsidRPr="00683B83">
        <w:t> </w:t>
      </w:r>
      <w:r w:rsidR="00A5344B" w:rsidRPr="00683B83">
        <w:t>Ответы на вопросы, перечень которых установлен пунктом 8 Административного регламента, при обращении заявителей по электронной почте, направляются на электронный адрес заявителя в срок, не превышающий 2 рабочих дней с момента поступления обращения.</w:t>
      </w:r>
    </w:p>
    <w:p w:rsidR="00A5344B" w:rsidRPr="00683B83" w:rsidRDefault="00A5344B" w:rsidP="00A5344B">
      <w:pPr>
        <w:pStyle w:val="ae"/>
        <w:ind w:left="0" w:firstLine="709"/>
        <w:jc w:val="both"/>
        <w:rPr>
          <w:rFonts w:eastAsia="Calibri"/>
          <w:sz w:val="26"/>
          <w:szCs w:val="26"/>
        </w:rPr>
      </w:pPr>
      <w:r w:rsidRPr="00683B83">
        <w:rPr>
          <w:rFonts w:eastAsia="Calibri"/>
          <w:sz w:val="26"/>
          <w:szCs w:val="26"/>
        </w:rPr>
        <w:t>Ответ</w:t>
      </w:r>
      <w:r w:rsidRPr="00683B83">
        <w:rPr>
          <w:sz w:val="26"/>
          <w:szCs w:val="26"/>
        </w:rPr>
        <w:t xml:space="preserve">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A5344B" w:rsidRPr="00683B83" w:rsidRDefault="00BE1650" w:rsidP="00BE1650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10. </w:t>
      </w:r>
      <w:r w:rsidR="00A5344B" w:rsidRPr="00683B83">
        <w:t xml:space="preserve">Информация о месте нахождения Департамента, почтовом и электронном адресах для направления обращений, справочных телефонах, графике работы, порядке предоставления государственной услуги, рекомендации по составлению заявления о </w:t>
      </w:r>
      <w:r w:rsidR="00A37CC4" w:rsidRPr="00683B83"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5344B" w:rsidRPr="00683B83">
        <w:t>размещаются:</w:t>
      </w:r>
    </w:p>
    <w:p w:rsidR="00A5344B" w:rsidRPr="00683B83" w:rsidRDefault="00A5344B" w:rsidP="00A5344B">
      <w:pPr>
        <w:pStyle w:val="ae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lastRenderedPageBreak/>
        <w:t>на стендах Департамента;</w:t>
      </w:r>
    </w:p>
    <w:p w:rsidR="00A5344B" w:rsidRPr="00683B83" w:rsidRDefault="00A5344B" w:rsidP="00A5344B">
      <w:pPr>
        <w:pStyle w:val="ae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t>на официальном сайте (официальных сайтах) Департамента;</w:t>
      </w:r>
    </w:p>
    <w:p w:rsidR="00A5344B" w:rsidRPr="00683B83" w:rsidRDefault="00A5344B" w:rsidP="00A5344B">
      <w:pPr>
        <w:pStyle w:val="ae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t>на Едином портале: www.gosuslugi.ru;</w:t>
      </w:r>
    </w:p>
    <w:p w:rsidR="00A5344B" w:rsidRPr="00683B83" w:rsidRDefault="00A5344B" w:rsidP="00A5344B">
      <w:pPr>
        <w:pStyle w:val="ae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t xml:space="preserve">на Региональном портале: </w:t>
      </w:r>
      <w:proofErr w:type="spellStart"/>
      <w:r w:rsidRPr="00683B83">
        <w:rPr>
          <w:rFonts w:eastAsia="Calibri"/>
          <w:sz w:val="26"/>
          <w:szCs w:val="26"/>
          <w:lang w:val="en-US"/>
        </w:rPr>
        <w:t>uslugi</w:t>
      </w:r>
      <w:proofErr w:type="spellEnd"/>
      <w:r w:rsidRPr="00683B83">
        <w:rPr>
          <w:rFonts w:eastAsia="Calibri"/>
          <w:sz w:val="26"/>
          <w:szCs w:val="26"/>
        </w:rPr>
        <w:t>.adm-nao.ru.</w:t>
      </w:r>
    </w:p>
    <w:p w:rsidR="00A5344B" w:rsidRPr="00683B83" w:rsidRDefault="00BE1650" w:rsidP="00BE1650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11. </w:t>
      </w:r>
      <w:r w:rsidR="00A5344B" w:rsidRPr="00683B83"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DD3E3B" w:rsidRPr="00683B83" w:rsidRDefault="00DD3E3B" w:rsidP="00A5344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3" w:name="Par101"/>
      <w:bookmarkEnd w:id="3"/>
      <w:r w:rsidRPr="00683B83">
        <w:rPr>
          <w:rFonts w:ascii="Times New Roman" w:hAnsi="Times New Roman"/>
          <w:sz w:val="26"/>
          <w:szCs w:val="26"/>
        </w:rPr>
        <w:t>Раздел II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Стандарт предоставления государственной услуги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Наименование государственной услуги</w:t>
      </w:r>
    </w:p>
    <w:p w:rsidR="00B60534" w:rsidRPr="00683B83" w:rsidRDefault="00B60534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03"/>
      <w:bookmarkEnd w:id="4"/>
      <w:r w:rsidRPr="00683B83">
        <w:t>1</w:t>
      </w:r>
      <w:r w:rsidR="006D5B1B" w:rsidRPr="00683B83">
        <w:t>2</w:t>
      </w:r>
      <w:r w:rsidRPr="00683B83">
        <w:t xml:space="preserve">. Государственная услуга </w:t>
      </w:r>
      <w:r w:rsidR="00DF52C4" w:rsidRPr="00683B83"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Ненецкого автономного округа, за исключением сельских поселений» (далее - разрешение на условно разрешенный вид использования)</w:t>
      </w:r>
      <w:r w:rsidRPr="00683B83">
        <w:t xml:space="preserve">. 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83B83">
        <w:rPr>
          <w:b/>
        </w:rPr>
        <w:t>Наименование органа</w:t>
      </w:r>
      <w:r w:rsidRPr="00683B83">
        <w:t xml:space="preserve"> </w:t>
      </w:r>
      <w:r w:rsidRPr="00683B83">
        <w:rPr>
          <w:b/>
        </w:rPr>
        <w:t xml:space="preserve">исполнительной власти, 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683B83">
        <w:rPr>
          <w:b/>
        </w:rPr>
        <w:t>предоставляющего</w:t>
      </w:r>
      <w:proofErr w:type="gramEnd"/>
      <w:r w:rsidRPr="00683B83">
        <w:rPr>
          <w:b/>
        </w:rPr>
        <w:t xml:space="preserve"> государственную услугу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6D5B1B" w:rsidRPr="00683B83">
        <w:rPr>
          <w:rFonts w:ascii="Times New Roman" w:hAnsi="Times New Roman"/>
          <w:sz w:val="26"/>
          <w:szCs w:val="26"/>
        </w:rPr>
        <w:t>3</w:t>
      </w:r>
      <w:r w:rsidRPr="00683B83">
        <w:rPr>
          <w:rFonts w:ascii="Times New Roman" w:hAnsi="Times New Roman"/>
          <w:sz w:val="26"/>
          <w:szCs w:val="26"/>
        </w:rPr>
        <w:t>. Государственная услуга предоставляется Департаментом.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Подразделение Департамента, непосредственно предоставляюще</w:t>
      </w:r>
      <w:r w:rsidR="00030DC2" w:rsidRPr="00683B83">
        <w:rPr>
          <w:rFonts w:ascii="Times New Roman" w:hAnsi="Times New Roman"/>
          <w:sz w:val="26"/>
          <w:szCs w:val="26"/>
        </w:rPr>
        <w:t>е</w:t>
      </w:r>
      <w:r w:rsidRPr="00683B83">
        <w:rPr>
          <w:rFonts w:ascii="Times New Roman" w:hAnsi="Times New Roman"/>
          <w:sz w:val="26"/>
          <w:szCs w:val="26"/>
        </w:rPr>
        <w:t xml:space="preserve"> государственную услугу: сектор градостроительной деятельности управления строительства Департамента строительства, жилищно-коммунального хозяйства, энергетики и транспорта Ненецкого автономного округа (далее - сектор).</w:t>
      </w:r>
    </w:p>
    <w:p w:rsidR="00B9646E" w:rsidRPr="00683B83" w:rsidRDefault="00B9646E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646E" w:rsidRPr="00683B83" w:rsidRDefault="00B9646E" w:rsidP="00B9646E">
      <w:pPr>
        <w:jc w:val="center"/>
        <w:rPr>
          <w:b/>
          <w:shd w:val="clear" w:color="auto" w:fill="FFFFFF"/>
        </w:rPr>
      </w:pPr>
      <w:r w:rsidRPr="00683B83">
        <w:rPr>
          <w:b/>
          <w:shd w:val="clear" w:color="auto" w:fill="FFFFFF"/>
        </w:rPr>
        <w:t xml:space="preserve">Органы, обращение в которые необходимо </w:t>
      </w:r>
    </w:p>
    <w:p w:rsidR="00B9646E" w:rsidRPr="00683B83" w:rsidRDefault="00B9646E" w:rsidP="00B9646E">
      <w:pPr>
        <w:jc w:val="center"/>
        <w:rPr>
          <w:b/>
          <w:shd w:val="clear" w:color="auto" w:fill="FFFFFF"/>
        </w:rPr>
      </w:pPr>
      <w:r w:rsidRPr="00683B83">
        <w:rPr>
          <w:b/>
          <w:shd w:val="clear" w:color="auto" w:fill="FFFFFF"/>
        </w:rPr>
        <w:t>для предоставления государственной услуги</w:t>
      </w:r>
    </w:p>
    <w:p w:rsidR="00B9646E" w:rsidRPr="00683B83" w:rsidRDefault="00B9646E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6D5B1B" w:rsidRPr="00683B83">
        <w:rPr>
          <w:rFonts w:ascii="Times New Roman" w:hAnsi="Times New Roman"/>
          <w:sz w:val="26"/>
          <w:szCs w:val="26"/>
        </w:rPr>
        <w:t>4</w:t>
      </w:r>
      <w:r w:rsidRPr="00683B83">
        <w:rPr>
          <w:rFonts w:ascii="Times New Roman" w:hAnsi="Times New Roman"/>
          <w:sz w:val="26"/>
          <w:szCs w:val="26"/>
        </w:rPr>
        <w:t>. В предоставлении государственной услуги участвуют</w:t>
      </w:r>
      <w:r w:rsidR="00B9646E" w:rsidRPr="00683B83">
        <w:rPr>
          <w:rFonts w:ascii="Times New Roman" w:hAnsi="Times New Roman"/>
          <w:sz w:val="26"/>
          <w:szCs w:val="26"/>
        </w:rPr>
        <w:t xml:space="preserve">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</w:t>
      </w:r>
      <w:r w:rsidRPr="00683B83">
        <w:rPr>
          <w:rFonts w:ascii="Times New Roman" w:hAnsi="Times New Roman"/>
          <w:sz w:val="26"/>
          <w:szCs w:val="26"/>
        </w:rPr>
        <w:t>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ФНС России;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</w:t>
      </w:r>
      <w:proofErr w:type="spellStart"/>
      <w:r w:rsidRPr="00683B83">
        <w:rPr>
          <w:rFonts w:ascii="Times New Roman" w:hAnsi="Times New Roman"/>
          <w:sz w:val="26"/>
          <w:szCs w:val="26"/>
        </w:rPr>
        <w:t>Росреестр</w:t>
      </w:r>
      <w:proofErr w:type="spellEnd"/>
      <w:r w:rsidR="00B9646E" w:rsidRPr="00683B83">
        <w:rPr>
          <w:rFonts w:ascii="Times New Roman" w:hAnsi="Times New Roman"/>
          <w:sz w:val="26"/>
          <w:szCs w:val="26"/>
        </w:rPr>
        <w:t>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1</w:t>
      </w:r>
      <w:r w:rsidR="006D5B1B" w:rsidRPr="00683B83">
        <w:t>5</w:t>
      </w:r>
      <w:r w:rsidRPr="00683B83">
        <w:t>. Департамент не вправе требовать от заявителя документов, осуществления действий, в том числе согласований, необходимых для получения государственной услуги и связанных с обращением в органы, указанные в пункте 1</w:t>
      </w:r>
      <w:r w:rsidR="006D5B1B" w:rsidRPr="00683B83">
        <w:t>4</w:t>
      </w:r>
      <w:r w:rsidRPr="00683B83">
        <w:t xml:space="preserve"> </w:t>
      </w:r>
      <w:r w:rsidR="00C27521" w:rsidRPr="00683B83">
        <w:t xml:space="preserve">настоящего </w:t>
      </w:r>
      <w:r w:rsidR="00954625" w:rsidRPr="00683B83">
        <w:t>Административного регламента</w:t>
      </w:r>
      <w:r w:rsidRPr="00683B83">
        <w:t>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Описание результата предоставления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государственной услуги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119"/>
      <w:bookmarkStart w:id="6" w:name="Par121"/>
      <w:bookmarkStart w:id="7" w:name="Par133"/>
      <w:bookmarkEnd w:id="5"/>
      <w:bookmarkEnd w:id="6"/>
      <w:bookmarkEnd w:id="7"/>
      <w:r w:rsidRPr="00683B83">
        <w:lastRenderedPageBreak/>
        <w:t>1</w:t>
      </w:r>
      <w:r w:rsidR="006D5B1B" w:rsidRPr="00683B83">
        <w:t>6</w:t>
      </w:r>
      <w:r w:rsidRPr="00683B83">
        <w:t>. Результатом предоставления государственной услуги является:</w:t>
      </w:r>
    </w:p>
    <w:p w:rsidR="006D5B1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1) предоставление разрешения </w:t>
      </w:r>
      <w:r w:rsidR="00DF52C4" w:rsidRPr="00683B83">
        <w:t>на условно разрешенный вид использования</w:t>
      </w:r>
      <w:r w:rsidR="006D5B1B" w:rsidRPr="00683B83">
        <w:t>;</w:t>
      </w:r>
    </w:p>
    <w:p w:rsidR="00DD3E3B" w:rsidRPr="00683B83" w:rsidRDefault="006D5B1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2)</w:t>
      </w:r>
      <w:r w:rsidR="00DF52C4" w:rsidRPr="00683B83">
        <w:t> </w:t>
      </w:r>
      <w:r w:rsidRPr="00683B83">
        <w:t>отказ в предоставлении разрешения на</w:t>
      </w:r>
      <w:r w:rsidR="00DF52C4" w:rsidRPr="00683B83">
        <w:t xml:space="preserve"> условно разрешенный вид использования</w:t>
      </w:r>
      <w:r w:rsidR="00DD3E3B" w:rsidRPr="00683B83">
        <w:t>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D5B1B" w:rsidRPr="00683B83" w:rsidRDefault="006D5B1B" w:rsidP="006D5B1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83B83">
        <w:rPr>
          <w:b/>
        </w:rPr>
        <w:t>Документы, являющиеся результатами</w:t>
      </w:r>
    </w:p>
    <w:p w:rsidR="006D5B1B" w:rsidRPr="00683B83" w:rsidRDefault="006D5B1B" w:rsidP="006D5B1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83B83">
        <w:rPr>
          <w:b/>
        </w:rPr>
        <w:t>предоставления государственной услуги</w:t>
      </w:r>
    </w:p>
    <w:p w:rsidR="006D5B1B" w:rsidRPr="00683B83" w:rsidRDefault="006D5B1B" w:rsidP="006D5B1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D5B1B" w:rsidRPr="00683B83" w:rsidRDefault="006D5B1B" w:rsidP="006D5B1B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83B83">
        <w:t>17. Документы, предоставляемые заявителю по завершению предоставления государственной услуги</w:t>
      </w:r>
      <w:r w:rsidRPr="00683B83">
        <w:rPr>
          <w:shd w:val="clear" w:color="auto" w:fill="FFFFFF"/>
        </w:rPr>
        <w:t>:</w:t>
      </w:r>
    </w:p>
    <w:p w:rsidR="006D5B1B" w:rsidRPr="00683B83" w:rsidRDefault="006D5B1B" w:rsidP="00DF52C4">
      <w:pPr>
        <w:pStyle w:val="ae"/>
        <w:numPr>
          <w:ilvl w:val="1"/>
          <w:numId w:val="27"/>
        </w:numPr>
        <w:ind w:left="0" w:firstLine="851"/>
        <w:jc w:val="both"/>
        <w:rPr>
          <w:sz w:val="26"/>
          <w:szCs w:val="26"/>
          <w:shd w:val="clear" w:color="auto" w:fill="FFFFFF"/>
        </w:rPr>
      </w:pPr>
      <w:r w:rsidRPr="00683B83">
        <w:rPr>
          <w:sz w:val="26"/>
          <w:szCs w:val="26"/>
        </w:rPr>
        <w:t>распоряжение Департамента о предоставлении разрешения на</w:t>
      </w:r>
      <w:r w:rsidR="00DF52C4" w:rsidRPr="00683B83">
        <w:rPr>
          <w:sz w:val="26"/>
          <w:szCs w:val="26"/>
        </w:rPr>
        <w:t xml:space="preserve"> условно разрешенный вид использования</w:t>
      </w:r>
      <w:r w:rsidRPr="00683B83">
        <w:rPr>
          <w:sz w:val="26"/>
          <w:szCs w:val="26"/>
          <w:shd w:val="clear" w:color="auto" w:fill="FFFFFF"/>
        </w:rPr>
        <w:t>;</w:t>
      </w:r>
    </w:p>
    <w:p w:rsidR="006D5B1B" w:rsidRPr="00683B83" w:rsidRDefault="006D5B1B" w:rsidP="00DF52C4">
      <w:pPr>
        <w:pStyle w:val="ae"/>
        <w:numPr>
          <w:ilvl w:val="1"/>
          <w:numId w:val="27"/>
        </w:numPr>
        <w:ind w:left="0" w:firstLine="851"/>
        <w:jc w:val="both"/>
        <w:rPr>
          <w:sz w:val="26"/>
          <w:szCs w:val="26"/>
          <w:shd w:val="clear" w:color="auto" w:fill="FFFFFF"/>
        </w:rPr>
      </w:pPr>
      <w:r w:rsidRPr="00683B83">
        <w:rPr>
          <w:sz w:val="26"/>
          <w:szCs w:val="26"/>
        </w:rPr>
        <w:t>уведомление об отказе в предоставлении разрешения на</w:t>
      </w:r>
      <w:r w:rsidR="00DF52C4" w:rsidRPr="00683B83">
        <w:rPr>
          <w:sz w:val="26"/>
          <w:szCs w:val="26"/>
        </w:rPr>
        <w:t xml:space="preserve"> условно разрешенный вид использования</w:t>
      </w:r>
      <w:r w:rsidRPr="00683B83">
        <w:rPr>
          <w:sz w:val="26"/>
          <w:szCs w:val="26"/>
        </w:rPr>
        <w:t>.</w:t>
      </w:r>
    </w:p>
    <w:p w:rsidR="006D5B1B" w:rsidRPr="00683B83" w:rsidRDefault="006D5B1B" w:rsidP="006D5B1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</w:pPr>
      <w:r w:rsidRPr="00683B83">
        <w:rPr>
          <w:b/>
        </w:rPr>
        <w:t>Срок предоставления государственной услуги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1</w:t>
      </w:r>
      <w:r w:rsidR="006D5B1B" w:rsidRPr="00683B83">
        <w:t>8</w:t>
      </w:r>
      <w:r w:rsidRPr="00683B83">
        <w:t xml:space="preserve">. Срок предоставления государственной услуги </w:t>
      </w:r>
      <w:r w:rsidR="00626A40" w:rsidRPr="00683B83">
        <w:t>не более 60</w:t>
      </w:r>
      <w:r w:rsidRPr="00683B83">
        <w:t xml:space="preserve"> дней со дня регистрации в Департаменте заявления о предоставлении государственной услуги.</w:t>
      </w:r>
    </w:p>
    <w:p w:rsidR="00DD3E3B" w:rsidRPr="00683B83" w:rsidRDefault="00DD3E3B" w:rsidP="00DD3E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B83">
        <w:rPr>
          <w:rFonts w:ascii="Times New Roman" w:hAnsi="Times New Roman" w:cs="Times New Roman"/>
          <w:sz w:val="26"/>
          <w:szCs w:val="26"/>
        </w:rPr>
        <w:t>1</w:t>
      </w:r>
      <w:r w:rsidR="006D5B1B" w:rsidRPr="00683B83">
        <w:rPr>
          <w:rFonts w:ascii="Times New Roman" w:hAnsi="Times New Roman" w:cs="Times New Roman"/>
          <w:sz w:val="26"/>
          <w:szCs w:val="26"/>
        </w:rPr>
        <w:t>9</w:t>
      </w:r>
      <w:r w:rsidRPr="00683B83">
        <w:rPr>
          <w:rFonts w:ascii="Times New Roman" w:hAnsi="Times New Roman" w:cs="Times New Roman"/>
          <w:sz w:val="26"/>
          <w:szCs w:val="26"/>
        </w:rPr>
        <w:t>. Срок предоставления государственной услуги исчисляется со дня поступления заявления и необходимых документов непосредственно в Департамент, МФЦ, через Региональный портал.</w:t>
      </w:r>
    </w:p>
    <w:p w:rsidR="00DD3E3B" w:rsidRPr="00683B83" w:rsidRDefault="00DD3E3B" w:rsidP="00DD3E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B83">
        <w:rPr>
          <w:rFonts w:ascii="Times New Roman" w:hAnsi="Times New Roman" w:cs="Times New Roman"/>
          <w:sz w:val="26"/>
          <w:szCs w:val="26"/>
        </w:rP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Департамент.</w:t>
      </w:r>
    </w:p>
    <w:p w:rsidR="00DD3E3B" w:rsidRPr="00683B83" w:rsidRDefault="00DD3E3B" w:rsidP="00DD3E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E3B" w:rsidRPr="00683B83" w:rsidRDefault="00DD3E3B" w:rsidP="00DD3E3B">
      <w:pPr>
        <w:jc w:val="center"/>
        <w:rPr>
          <w:b/>
          <w:shd w:val="clear" w:color="auto" w:fill="FFFFFF"/>
        </w:rPr>
      </w:pPr>
      <w:r w:rsidRPr="00683B83">
        <w:rPr>
          <w:b/>
          <w:shd w:val="clear" w:color="auto" w:fill="FFFFFF"/>
        </w:rPr>
        <w:t xml:space="preserve">Срок выдачи (направления) документов, </w:t>
      </w:r>
    </w:p>
    <w:p w:rsidR="00DD3E3B" w:rsidRPr="00683B83" w:rsidRDefault="00DD3E3B" w:rsidP="00DD3E3B">
      <w:pPr>
        <w:jc w:val="center"/>
        <w:rPr>
          <w:b/>
          <w:shd w:val="clear" w:color="auto" w:fill="FFFFFF"/>
        </w:rPr>
      </w:pPr>
      <w:proofErr w:type="gramStart"/>
      <w:r w:rsidRPr="00683B83">
        <w:rPr>
          <w:b/>
          <w:shd w:val="clear" w:color="auto" w:fill="FFFFFF"/>
        </w:rPr>
        <w:t>являющихся</w:t>
      </w:r>
      <w:proofErr w:type="gramEnd"/>
      <w:r w:rsidRPr="00683B83">
        <w:rPr>
          <w:b/>
          <w:shd w:val="clear" w:color="auto" w:fill="FFFFFF"/>
        </w:rPr>
        <w:t xml:space="preserve"> результатом предоставления </w:t>
      </w:r>
    </w:p>
    <w:p w:rsidR="00DD3E3B" w:rsidRPr="00683B83" w:rsidRDefault="00DD3E3B" w:rsidP="00DD3E3B">
      <w:pPr>
        <w:jc w:val="center"/>
        <w:rPr>
          <w:b/>
          <w:shd w:val="clear" w:color="auto" w:fill="FFFFFF"/>
        </w:rPr>
      </w:pPr>
      <w:r w:rsidRPr="00683B83">
        <w:rPr>
          <w:b/>
          <w:shd w:val="clear" w:color="auto" w:fill="FFFFFF"/>
        </w:rPr>
        <w:t>государственной услуги</w:t>
      </w:r>
    </w:p>
    <w:p w:rsidR="00DD3E3B" w:rsidRPr="00683B83" w:rsidRDefault="00DD3E3B" w:rsidP="00DD3E3B">
      <w:pPr>
        <w:jc w:val="center"/>
        <w:rPr>
          <w:b/>
          <w:shd w:val="clear" w:color="auto" w:fill="FFFFFF"/>
        </w:rPr>
      </w:pPr>
    </w:p>
    <w:p w:rsidR="00DD3E3B" w:rsidRPr="00683B83" w:rsidRDefault="006D5B1B" w:rsidP="00DD3E3B">
      <w:pPr>
        <w:ind w:firstLine="709"/>
        <w:jc w:val="both"/>
        <w:rPr>
          <w:shd w:val="clear" w:color="auto" w:fill="FFFFFF"/>
        </w:rPr>
      </w:pPr>
      <w:r w:rsidRPr="00683B83">
        <w:rPr>
          <w:shd w:val="clear" w:color="auto" w:fill="FFFFFF"/>
        </w:rPr>
        <w:t>20</w:t>
      </w:r>
      <w:r w:rsidR="00DD3E3B" w:rsidRPr="00683B83">
        <w:rPr>
          <w:shd w:val="clear" w:color="auto" w:fill="FFFFFF"/>
        </w:rPr>
        <w:t>. Документ, являющийся результатом предоставления государственной услуги, в течение 1 рабочего дня со дня его оформления</w:t>
      </w:r>
      <w:r w:rsidR="00BB323E" w:rsidRPr="00683B83">
        <w:rPr>
          <w:shd w:val="clear" w:color="auto" w:fill="FFFFFF"/>
        </w:rPr>
        <w:t xml:space="preserve"> </w:t>
      </w:r>
      <w:r w:rsidR="00BB323E" w:rsidRPr="00683B83">
        <w:t>направляется заявителю в личный кабинет на Региональный портал</w:t>
      </w:r>
      <w:r w:rsidR="00DD3E3B" w:rsidRPr="00683B83">
        <w:rPr>
          <w:shd w:val="clear" w:color="auto" w:fill="FFFFFF"/>
        </w:rPr>
        <w:t>:</w:t>
      </w:r>
    </w:p>
    <w:p w:rsidR="00744895" w:rsidRPr="00683B83" w:rsidRDefault="00744895" w:rsidP="00744895">
      <w:pPr>
        <w:ind w:firstLine="709"/>
        <w:jc w:val="both"/>
        <w:rPr>
          <w:shd w:val="clear" w:color="auto" w:fill="FFFFFF"/>
        </w:rPr>
      </w:pPr>
      <w:r w:rsidRPr="00683B83">
        <w:rPr>
          <w:shd w:val="clear" w:color="auto" w:fill="FFFFFF"/>
        </w:rPr>
        <w:t>По желанию заявителя документ, являющийся результатом предоставления государственной услуги, в течение 1 рабочего дня со дня его оформления, может быть вручен:</w:t>
      </w:r>
    </w:p>
    <w:p w:rsidR="00744895" w:rsidRPr="00683B83" w:rsidRDefault="00744895" w:rsidP="00744895">
      <w:pPr>
        <w:ind w:firstLine="709"/>
        <w:jc w:val="both"/>
        <w:rPr>
          <w:shd w:val="clear" w:color="auto" w:fill="FFFFFF"/>
        </w:rPr>
      </w:pPr>
      <w:r w:rsidRPr="00683B83">
        <w:rPr>
          <w:shd w:val="clear" w:color="auto" w:fill="FFFFFF"/>
        </w:rPr>
        <w:t>1)</w:t>
      </w:r>
      <w:r w:rsidR="00BB323E" w:rsidRPr="00683B83">
        <w:rPr>
          <w:shd w:val="clear" w:color="auto" w:fill="FFFFFF"/>
        </w:rPr>
        <w:t> </w:t>
      </w:r>
      <w:r w:rsidRPr="00683B83">
        <w:rPr>
          <w:shd w:val="clear" w:color="auto" w:fill="FFFFFF"/>
        </w:rPr>
        <w:t>на бумажном носителе непосредственно в Департаменте,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744895" w:rsidRPr="00683B83" w:rsidRDefault="00744895" w:rsidP="00744895">
      <w:pPr>
        <w:ind w:firstLine="709"/>
        <w:jc w:val="both"/>
        <w:rPr>
          <w:shd w:val="clear" w:color="auto" w:fill="FFFFFF"/>
        </w:rPr>
      </w:pPr>
      <w:r w:rsidRPr="00683B83">
        <w:rPr>
          <w:shd w:val="clear" w:color="auto" w:fill="FFFFFF"/>
        </w:rPr>
        <w:t>2) на бумажном носителе в МФЦ;</w:t>
      </w:r>
    </w:p>
    <w:p w:rsidR="00DD3E3B" w:rsidRPr="00683B83" w:rsidRDefault="00744895" w:rsidP="00744895">
      <w:pPr>
        <w:ind w:firstLine="709"/>
        <w:jc w:val="both"/>
        <w:rPr>
          <w:shd w:val="clear" w:color="auto" w:fill="FFFFFF"/>
        </w:rPr>
      </w:pPr>
      <w:r w:rsidRPr="00683B83">
        <w:rPr>
          <w:shd w:val="clear" w:color="auto" w:fill="FFFFFF"/>
        </w:rPr>
        <w:t>3)</w:t>
      </w:r>
      <w:r w:rsidR="00BB323E" w:rsidRPr="00683B83">
        <w:rPr>
          <w:shd w:val="clear" w:color="auto" w:fill="FFFFFF"/>
        </w:rPr>
        <w:t> </w:t>
      </w:r>
      <w:r w:rsidRPr="00683B83">
        <w:rPr>
          <w:shd w:val="clear" w:color="auto" w:fill="FFFFFF"/>
        </w:rPr>
        <w:t>на бумажном носителе, подтверждающем содержание электронного документа, направленного Департаментом, в МФЦ</w:t>
      </w:r>
      <w:r w:rsidR="00DD3E3B" w:rsidRPr="00683B83">
        <w:rPr>
          <w:shd w:val="clear" w:color="auto" w:fill="FFFFFF"/>
        </w:rPr>
        <w:t>.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83B83">
        <w:rPr>
          <w:rFonts w:ascii="Times New Roman" w:hAnsi="Times New Roman"/>
          <w:b/>
          <w:sz w:val="26"/>
          <w:szCs w:val="26"/>
        </w:rPr>
        <w:t>регулирующих</w:t>
      </w:r>
      <w:proofErr w:type="gramEnd"/>
      <w:r w:rsidRPr="00683B83">
        <w:rPr>
          <w:rFonts w:ascii="Times New Roman" w:hAnsi="Times New Roman"/>
          <w:b/>
          <w:sz w:val="26"/>
          <w:szCs w:val="26"/>
        </w:rPr>
        <w:t xml:space="preserve"> отношения, возникающие в связи 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с предоставлением государственной услуги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6D5B1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2</w:t>
      </w:r>
      <w:r w:rsidR="00DD3E3B" w:rsidRPr="00683B83">
        <w:rPr>
          <w:rFonts w:ascii="Times New Roman" w:hAnsi="Times New Roman"/>
          <w:sz w:val="26"/>
          <w:szCs w:val="26"/>
        </w:rPr>
        <w:t>1. Предоставление государственной услуги осуществляется в соответствии со следующими нормативными правовыми актами: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Конституция Российской Федерации («Российская газета», № 7, 21.01.2009);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Градостроительный кодекс Российской Федерации («Российская газета», № 290, 30.12.2004);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 Федеральный закон от 24.11.1995 № 181-ФЗ «О социальной защите инвалидов в Российской Федерации» (Собрание законодательства Российской Федерации, 1995, № 48, ст. 4563; 2016, № 1, ст. 19);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 Федеральный закон от 27.07.2006 № 152-ФЗ «О персональных данных» («Российская газета», № 165, 29.07.2006);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5) 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6) 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7)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8) п</w:t>
      </w:r>
      <w:r w:rsidRPr="00683B83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030DC2" w:rsidRPr="00683B83">
        <w:rPr>
          <w:rFonts w:ascii="Times New Roman" w:hAnsi="Times New Roman"/>
          <w:sz w:val="26"/>
          <w:szCs w:val="26"/>
          <w:lang w:eastAsia="ru-RU"/>
        </w:rPr>
        <w:t>П</w:t>
      </w:r>
      <w:r w:rsidRPr="00683B83">
        <w:rPr>
          <w:rFonts w:ascii="Times New Roman" w:hAnsi="Times New Roman"/>
          <w:sz w:val="26"/>
          <w:szCs w:val="26"/>
          <w:lang w:eastAsia="ru-RU"/>
        </w:rPr>
        <w:t>равительства Российской Федерации от 30.04.2014 № 403 «Об исчерпывающем перечне процедур в сфере жилищного строительства», «Собрание законодательства РФ», 12.05.2014, № 19, ст. 2437</w:t>
      </w:r>
      <w:r w:rsidRPr="00683B83">
        <w:rPr>
          <w:rFonts w:ascii="Times New Roman" w:hAnsi="Times New Roman"/>
          <w:sz w:val="26"/>
          <w:szCs w:val="26"/>
        </w:rPr>
        <w:t>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9) закон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(«Сборник нормативных правовых актов Ненецкого автономного округа», № 34 (часть 2), 22.09.2014);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10) постановление Администрации Ненецкого 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(«Сборник нормативных правовых актов Ненецкого автономного округа» № 28 от 14.10.2011);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11) постановление Администрации Ненецкого автономного округа от 02.12.2011 № 272-п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Ненецкого автономного округа и оказываются организациями, участвующими в предоставлении государственных услуг, и утверждении Порядка определения размера оплаты за их оказание» («Сборник нормативных правовых актов Ненецкого автономного округа», № 31, 05.12.2011);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12) постановление Администрации Ненецкого автономного округа от 04.09.2013 № 334-п «Об утверждении Положения об особенностях подачи и рассмотрения жалоб на нарушение порядка предоставления государственных услуг </w:t>
      </w:r>
      <w:r w:rsidRPr="00683B83">
        <w:rPr>
          <w:rFonts w:ascii="Times New Roman" w:hAnsi="Times New Roman"/>
          <w:sz w:val="26"/>
          <w:szCs w:val="26"/>
        </w:rPr>
        <w:lastRenderedPageBreak/>
        <w:t>в Ненецком автономном округе» («Сборник нормативных правовых актов Ненецкого автономного округа», № 36, 20.09.2013);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13) постановление Администрации Ненецкого автономного округа от 23.10.2014 № 408-п «Об оптимизации перечня документов, предоставляемых заявителями при оказании государственных услуг Ненецкого автономного округа» («Сборник нормативных правовых актов Ненецкого автономного округа», № 40 (часть 1), 31.10.2014);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14) постановление Администрации Ненецкого автономного округа от 08.12.2014 № 474-п «О Департаменте строительства, жилищно-коммунального хозяйства, энергетики транспорта Ненецкого автономного округа» («Сборник нормативных правовых актов Ненецкого автономного округа», № 48 (часть 3), 12.12.2014);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15) приказ Управления строительства и жилищно-коммунального хозяйства Ненецкого автономного округа от 31.01.2014 № 3 «Об утверждении </w:t>
      </w:r>
      <w:proofErr w:type="gramStart"/>
      <w:r w:rsidRPr="00683B83">
        <w:rPr>
          <w:rFonts w:ascii="Times New Roman" w:hAnsi="Times New Roman"/>
          <w:sz w:val="26"/>
          <w:szCs w:val="26"/>
        </w:rPr>
        <w:t>Порядка ведения журнала учета жалоб</w:t>
      </w:r>
      <w:proofErr w:type="gramEnd"/>
      <w:r w:rsidRPr="00683B83">
        <w:rPr>
          <w:rFonts w:ascii="Times New Roman" w:hAnsi="Times New Roman"/>
          <w:sz w:val="26"/>
          <w:szCs w:val="26"/>
        </w:rPr>
        <w:t xml:space="preserve"> на нарушения порядка предоставления государственных услуг» («Сборник нормативных правовых актов Ненецкого автономного округа», № 3 (281) от 22.02.2014)</w:t>
      </w:r>
      <w:r w:rsidR="00F470EA" w:rsidRPr="00683B83">
        <w:rPr>
          <w:rFonts w:ascii="Times New Roman" w:hAnsi="Times New Roman"/>
          <w:sz w:val="26"/>
          <w:szCs w:val="26"/>
        </w:rPr>
        <w:t>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16) приказ Департамента строительства, жилищно-коммунального хозяйства, энергетики и транспорта Ненецкого автономного округа от 11.12.2015 № 59 «О комиссии по подготовке проектов правил землепользования и застройки муниципальных образований Ненецкого автономного округа» («Сборник нормативных правовых актов Ненецкого автономного округа», № 50, 11.12.2015)</w:t>
      </w:r>
      <w:r w:rsidR="00F470EA" w:rsidRPr="00683B83">
        <w:rPr>
          <w:rFonts w:ascii="Times New Roman" w:hAnsi="Times New Roman"/>
          <w:sz w:val="26"/>
          <w:szCs w:val="26"/>
        </w:rPr>
        <w:t>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83B8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  <w:r w:rsidRPr="00683B83">
        <w:t xml:space="preserve"> </w:t>
      </w:r>
      <w:r w:rsidRPr="00683B83">
        <w:rPr>
          <w:b/>
        </w:rPr>
        <w:t xml:space="preserve">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83B83">
        <w:rPr>
          <w:b/>
        </w:rPr>
        <w:t>в электронной форме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0E63FF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22</w:t>
      </w:r>
      <w:r w:rsidR="00DD3E3B" w:rsidRPr="00683B83">
        <w:t>. Перечень документов, необходимых для предоставления государственной услуги: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1) заявление о предоставлении государственной услуги по форме согласно Приложению 1 к </w:t>
      </w:r>
      <w:r w:rsidR="00C27521" w:rsidRPr="00683B83">
        <w:t xml:space="preserve">настоящему </w:t>
      </w:r>
      <w:r w:rsidR="00954625" w:rsidRPr="00683B83">
        <w:t>Административному регламенту</w:t>
      </w:r>
      <w:r w:rsidRPr="00683B83">
        <w:t>;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2) документ, удостоверяющий личность заявителя;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3) документ, подтверждающий полномочия представителя действовать от имени заявителя</w:t>
      </w:r>
      <w:r w:rsidR="00F470EA" w:rsidRPr="00683B83">
        <w:t>;</w:t>
      </w:r>
    </w:p>
    <w:p w:rsidR="00593F66" w:rsidRPr="00683B83" w:rsidRDefault="00DA14CD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4) схема планировочной организации земельного участка;</w:t>
      </w:r>
    </w:p>
    <w:p w:rsidR="00DD3E3B" w:rsidRPr="00683B83" w:rsidRDefault="00DA14CD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</w:t>
      </w:r>
      <w:r w:rsidR="00DD3E3B" w:rsidRPr="00683B83">
        <w:t>)</w:t>
      </w:r>
      <w:r w:rsidRPr="00683B83">
        <w:t> </w:t>
      </w:r>
      <w:r w:rsidR="00DD3E3B" w:rsidRPr="00683B83">
        <w:t>эскизный прое</w:t>
      </w:r>
      <w:proofErr w:type="gramStart"/>
      <w:r w:rsidR="00DD3E3B" w:rsidRPr="00683B83">
        <w:t>кт стр</w:t>
      </w:r>
      <w:proofErr w:type="gramEnd"/>
      <w:r w:rsidR="00DD3E3B" w:rsidRPr="00683B83">
        <w:t>оительства (реконструкции) объекта капитального строительства.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jc w:val="center"/>
        <w:rPr>
          <w:b/>
          <w:shd w:val="clear" w:color="auto" w:fill="FFFFFF"/>
        </w:rPr>
      </w:pPr>
      <w:r w:rsidRPr="00683B83">
        <w:rPr>
          <w:b/>
          <w:shd w:val="clear" w:color="auto" w:fill="FFFFFF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</w:t>
      </w:r>
    </w:p>
    <w:p w:rsidR="00DD3E3B" w:rsidRPr="00683B83" w:rsidRDefault="00DD3E3B" w:rsidP="00DD3E3B">
      <w:pPr>
        <w:jc w:val="center"/>
        <w:rPr>
          <w:b/>
          <w:shd w:val="clear" w:color="auto" w:fill="FFFFFF"/>
        </w:rPr>
      </w:pPr>
      <w:r w:rsidRPr="00683B83">
        <w:rPr>
          <w:b/>
          <w:shd w:val="clear" w:color="auto" w:fill="FFFFFF"/>
        </w:rPr>
        <w:t>заявитель вправе представить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</w:t>
      </w:r>
      <w:r w:rsidR="000E63FF" w:rsidRPr="00683B83">
        <w:t>3</w:t>
      </w:r>
      <w:r w:rsidRPr="00683B83">
        <w:t xml:space="preserve">. Для предоставления государственной услуги необходимы следующие </w:t>
      </w:r>
      <w:r w:rsidRPr="00683B83">
        <w:lastRenderedPageBreak/>
        <w:t>документы (сведения), которые находятся в распоряжении: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1) ФНС России: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сведения о заявителе (получателе государственной услуги), содержащиеся в Едином государственном реестре юридических лиц;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сведения о заявителе (получателе государственной услуги), содержащиеся в Едином государственном реестре индивидуальных предпринимателей;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2) </w:t>
      </w:r>
      <w:proofErr w:type="spellStart"/>
      <w:r w:rsidRPr="00683B83">
        <w:t>Росреестра</w:t>
      </w:r>
      <w:proofErr w:type="spellEnd"/>
      <w:r w:rsidRPr="00683B83">
        <w:t>:</w:t>
      </w:r>
    </w:p>
    <w:p w:rsidR="00DD3E3B" w:rsidRPr="00683B83" w:rsidRDefault="003C231C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выписки (сведения), </w:t>
      </w:r>
      <w:proofErr w:type="gramStart"/>
      <w:r w:rsidRPr="00683B83">
        <w:t>содержащихся</w:t>
      </w:r>
      <w:proofErr w:type="gramEnd"/>
      <w:r w:rsidRPr="00683B83">
        <w:t xml:space="preserve"> в Едином государственном реестре недвижимости (ЕГРН)</w:t>
      </w:r>
      <w:r w:rsidR="00F470EA" w:rsidRPr="00683B83">
        <w:t>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</w:t>
      </w:r>
      <w:r w:rsidR="000E63FF" w:rsidRPr="00683B83">
        <w:rPr>
          <w:rFonts w:ascii="Times New Roman" w:hAnsi="Times New Roman"/>
          <w:sz w:val="26"/>
          <w:szCs w:val="26"/>
        </w:rPr>
        <w:t>4</w:t>
      </w:r>
      <w:r w:rsidRPr="00683B83">
        <w:rPr>
          <w:rFonts w:ascii="Times New Roman" w:hAnsi="Times New Roman"/>
          <w:sz w:val="26"/>
          <w:szCs w:val="26"/>
        </w:rPr>
        <w:t>. Заявитель вправе предоставить указанные в пункте 2</w:t>
      </w:r>
      <w:r w:rsidR="000E63FF" w:rsidRPr="00683B83">
        <w:rPr>
          <w:rFonts w:ascii="Times New Roman" w:hAnsi="Times New Roman"/>
          <w:sz w:val="26"/>
          <w:szCs w:val="26"/>
        </w:rPr>
        <w:t>3</w:t>
      </w:r>
      <w:r w:rsidRPr="00683B83">
        <w:rPr>
          <w:rFonts w:ascii="Times New Roman" w:hAnsi="Times New Roman"/>
          <w:sz w:val="26"/>
          <w:szCs w:val="26"/>
        </w:rPr>
        <w:t xml:space="preserve"> настоящего </w:t>
      </w:r>
      <w:r w:rsidR="00954625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683B83">
        <w:rPr>
          <w:rFonts w:ascii="Times New Roman" w:hAnsi="Times New Roman"/>
          <w:sz w:val="26"/>
          <w:szCs w:val="26"/>
        </w:rPr>
        <w:t xml:space="preserve"> документы по собственной инициативе.</w:t>
      </w:r>
    </w:p>
    <w:p w:rsidR="000E63FF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</w:t>
      </w:r>
      <w:r w:rsidR="000E63FF" w:rsidRPr="00683B83">
        <w:rPr>
          <w:rFonts w:ascii="Times New Roman" w:hAnsi="Times New Roman"/>
          <w:sz w:val="26"/>
          <w:szCs w:val="26"/>
        </w:rPr>
        <w:t>5</w:t>
      </w:r>
      <w:r w:rsidRPr="00683B83">
        <w:rPr>
          <w:rFonts w:ascii="Times New Roman" w:hAnsi="Times New Roman"/>
          <w:sz w:val="26"/>
          <w:szCs w:val="26"/>
        </w:rPr>
        <w:t>. </w:t>
      </w:r>
      <w:r w:rsidR="000E63FF" w:rsidRPr="00683B83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0E63FF" w:rsidRPr="00683B83" w:rsidRDefault="000E63FF" w:rsidP="000E63F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E63FF" w:rsidRPr="00683B83" w:rsidRDefault="000E63FF" w:rsidP="000E63F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2)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  <w:proofErr w:type="gramEnd"/>
    </w:p>
    <w:p w:rsidR="00DD3E3B" w:rsidRPr="00683B83" w:rsidRDefault="000E63FF" w:rsidP="000E63F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DF52C4" w:rsidRPr="00683B83">
        <w:rPr>
          <w:rFonts w:ascii="Times New Roman" w:hAnsi="Times New Roman"/>
          <w:sz w:val="26"/>
          <w:szCs w:val="26"/>
        </w:rPr>
        <w:t>.</w:t>
      </w:r>
    </w:p>
    <w:p w:rsidR="000E63FF" w:rsidRPr="00683B83" w:rsidRDefault="000E63FF" w:rsidP="000E63F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3B83">
        <w:rPr>
          <w:b/>
        </w:rPr>
        <w:t xml:space="preserve">Исчерпывающий перечень оснований 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3B83">
        <w:rPr>
          <w:b/>
        </w:rPr>
        <w:t xml:space="preserve">для отказа в приеме документов, необходимых 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3B83">
        <w:rPr>
          <w:b/>
        </w:rPr>
        <w:t>для предоставления государственной услуги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</w:t>
      </w:r>
      <w:r w:rsidR="000E63FF" w:rsidRPr="00683B83">
        <w:t>6</w:t>
      </w:r>
      <w:r w:rsidRPr="00683B83">
        <w:t>. Оснований для отказа в приеме документов, необходимых для предоставления государственной услуги, не предусмотрено.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3B83">
        <w:rPr>
          <w:b/>
        </w:rPr>
        <w:t xml:space="preserve">Исчерпывающий перечень оснований 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3B83">
        <w:rPr>
          <w:b/>
        </w:rPr>
        <w:t>для приостановления в предоставлении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3B83">
        <w:rPr>
          <w:b/>
        </w:rPr>
        <w:t>государственной услуги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0E63FF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27</w:t>
      </w:r>
      <w:r w:rsidR="00DD3E3B" w:rsidRPr="00683B83">
        <w:t>. Оснований для приостановления предоставления государственной услуги не предусмотрено.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в предоставлении государственной услуги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</w:t>
      </w:r>
      <w:r w:rsidR="000E63FF" w:rsidRPr="00683B83">
        <w:t>8</w:t>
      </w:r>
      <w:r w:rsidRPr="00683B83">
        <w:t>. Основания для отказа в предоставлении государственной услуги: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lastRenderedPageBreak/>
        <w:t>1) подача заявления о предоставлении государственной услуги от имени заявителя не уполномоченным на то лицом;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2) предоставление заявителем неполного комплекта документов, указанных в пункте </w:t>
      </w:r>
      <w:r w:rsidR="000E63FF" w:rsidRPr="00683B83">
        <w:t>22</w:t>
      </w:r>
      <w:r w:rsidRPr="00683B83">
        <w:t xml:space="preserve"> настоящего </w:t>
      </w:r>
      <w:r w:rsidR="00BF4DDA" w:rsidRPr="00683B83">
        <w:t>Административного регламента</w:t>
      </w:r>
      <w:r w:rsidRPr="00683B83">
        <w:t xml:space="preserve"> и (или) отсутствие в заявлении обязательных сведений (информации);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3) подача заявления о предоставлении государственной услуги лицом или от имени лица, сведения о котором отсутствуют в Едином государственном реестре юридических лиц или Едином государственном реестре индивидуальных предпринимателей (за исключением обращения за предоставлением государственной услуги физического лица);</w:t>
      </w:r>
    </w:p>
    <w:p w:rsidR="00593F66" w:rsidRPr="00683B83" w:rsidRDefault="00375D4A" w:rsidP="00375D4A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4) </w:t>
      </w:r>
      <w:r w:rsidR="00593F66" w:rsidRPr="00683B83"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375D4A" w:rsidRPr="00683B83" w:rsidRDefault="00375D4A" w:rsidP="00375D4A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5)</w:t>
      </w:r>
      <w:r w:rsidR="00593F66" w:rsidRPr="00683B83">
        <w:t>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D3E3B" w:rsidRPr="00683B83" w:rsidRDefault="00375D4A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6</w:t>
      </w:r>
      <w:r w:rsidR="00DD3E3B" w:rsidRPr="00683B83">
        <w:t xml:space="preserve">) рекомендации Комиссии, подготовленные на основании заключения о результатах публичных слушаний, об отказе в предоставлении </w:t>
      </w:r>
      <w:r w:rsidR="00DF52C4" w:rsidRPr="00683B83">
        <w:t>разрешения на условно разрешенный вид использования</w:t>
      </w:r>
      <w:r w:rsidR="00DD3E3B" w:rsidRPr="00683B83">
        <w:t>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Заявление о предоставлении государственной услуги не рассматривается в следующих случаях: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1) если в заявлении не указаны фамилия, имя, отчество (последнее – при наличии) физического лица или индивидуального предпринимателя, либо наименование, ИНН, юридического лица, обратившегося с заявлением о предоставлении государственной услуги, и контактные данные (почтовый адрес, номер телефона), по которым можно связаться с заявителем;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83B83">
        <w:t>2) если текст заявления, а также фамилия, имя, отчество (последнее – при наличии) физического лица или индивидуального предпринимателя, либо наименование, ИНН, юридического лица, обратившегося с заявлением о предоставлении государственной услуги, и контактные данные (почтовый адрес, номер телефона), по которым можно связаться с заявителем, не поддаются прочтению.</w:t>
      </w:r>
      <w:proofErr w:type="gramEnd"/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83B83">
        <w:rPr>
          <w:b/>
        </w:rPr>
        <w:t>Перечень услуг, которые являются необходимыми и обязательными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83B83">
        <w:rPr>
          <w:b/>
        </w:rPr>
        <w:t>для предоставления государственной услуги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2</w:t>
      </w:r>
      <w:r w:rsidR="000E63FF" w:rsidRPr="00683B83">
        <w:t>9</w:t>
      </w:r>
      <w:r w:rsidRPr="00683B83">
        <w:t>. 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Порядок, размер и основания взимания </w:t>
      </w:r>
      <w:proofErr w:type="gramStart"/>
      <w:r w:rsidRPr="00683B83">
        <w:rPr>
          <w:rFonts w:ascii="Times New Roman" w:hAnsi="Times New Roman"/>
          <w:b/>
          <w:sz w:val="26"/>
          <w:szCs w:val="26"/>
        </w:rPr>
        <w:t>государственной</w:t>
      </w:r>
      <w:proofErr w:type="gramEnd"/>
      <w:r w:rsidRPr="00683B83">
        <w:rPr>
          <w:rFonts w:ascii="Times New Roman" w:hAnsi="Times New Roman"/>
          <w:b/>
          <w:sz w:val="26"/>
          <w:szCs w:val="26"/>
        </w:rPr>
        <w:t xml:space="preserve">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пошлины или иной платы, взимаемой за предоставление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государственной услуги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0E63FF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30</w:t>
      </w:r>
      <w:r w:rsidR="00DD3E3B" w:rsidRPr="00683B83">
        <w:t>. Взимание с заявителя государственной пошлины или иной платы за предоставление государственной услуги не предусмотрено.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lastRenderedPageBreak/>
        <w:t xml:space="preserve">Порядок, размер и основания взимания платы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за предоставление услуг, которые являются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83B83">
        <w:rPr>
          <w:rFonts w:ascii="Times New Roman" w:hAnsi="Times New Roman"/>
          <w:b/>
          <w:sz w:val="26"/>
          <w:szCs w:val="26"/>
        </w:rPr>
        <w:t>необходимыми</w:t>
      </w:r>
      <w:proofErr w:type="gramEnd"/>
      <w:r w:rsidRPr="00683B83">
        <w:rPr>
          <w:rFonts w:ascii="Times New Roman" w:hAnsi="Times New Roman"/>
          <w:b/>
          <w:sz w:val="26"/>
          <w:szCs w:val="26"/>
        </w:rPr>
        <w:t xml:space="preserve"> и обязательными для предоставления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государственной услуги, включая информацию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о методике расчета размера такой платы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0E63FF" w:rsidP="00DD3E3B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31</w:t>
      </w:r>
      <w:r w:rsidR="00DD3E3B" w:rsidRPr="00683B83">
        <w:t>. 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0E63FF" w:rsidRPr="00683B83" w:rsidRDefault="000E63FF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при подаче запроса о предоставлении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государственной услуги и при получении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результата предоставления государственной услуги</w:t>
      </w:r>
    </w:p>
    <w:p w:rsidR="00DD3E3B" w:rsidRPr="00683B83" w:rsidRDefault="00DD3E3B" w:rsidP="00DD3E3B">
      <w:pPr>
        <w:widowControl w:val="0"/>
        <w:autoSpaceDE w:val="0"/>
        <w:autoSpaceDN w:val="0"/>
        <w:adjustRightInd w:val="0"/>
        <w:ind w:firstLine="709"/>
        <w:jc w:val="both"/>
      </w:pPr>
    </w:p>
    <w:p w:rsidR="00DD3E3B" w:rsidRPr="00683B83" w:rsidRDefault="000E63FF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ar181"/>
      <w:bookmarkStart w:id="9" w:name="Par167"/>
      <w:bookmarkStart w:id="10" w:name="Par177"/>
      <w:bookmarkStart w:id="11" w:name="Par187"/>
      <w:bookmarkStart w:id="12" w:name="Par221"/>
      <w:bookmarkStart w:id="13" w:name="Par241"/>
      <w:bookmarkStart w:id="14" w:name="Par245"/>
      <w:bookmarkStart w:id="15" w:name="Par230"/>
      <w:bookmarkStart w:id="16" w:name="Par244"/>
      <w:bookmarkStart w:id="17" w:name="Par25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683B83">
        <w:rPr>
          <w:rFonts w:ascii="Times New Roman" w:hAnsi="Times New Roman"/>
          <w:sz w:val="26"/>
          <w:szCs w:val="26"/>
        </w:rPr>
        <w:t>32</w:t>
      </w:r>
      <w:r w:rsidR="00DD3E3B" w:rsidRPr="00683B83">
        <w:rPr>
          <w:rFonts w:ascii="Times New Roman" w:hAnsi="Times New Roman"/>
          <w:sz w:val="26"/>
          <w:szCs w:val="26"/>
        </w:rPr>
        <w:t>. Максимальный срок ожидания в очереди: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при подаче заявления о предоставлении государственной услуги не должен превышать 15 минут;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при получении результата предоставления государственной услуги не должен превышать 15 минут.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Срок и порядок регистрации заявления заявителя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о предоставлении государственной услуги,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в том числе в электронной форме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</w:t>
      </w:r>
      <w:r w:rsidR="000E63FF" w:rsidRPr="00683B83">
        <w:rPr>
          <w:rFonts w:ascii="Times New Roman" w:hAnsi="Times New Roman"/>
          <w:sz w:val="26"/>
          <w:szCs w:val="26"/>
        </w:rPr>
        <w:t>3</w:t>
      </w:r>
      <w:r w:rsidRPr="00683B83">
        <w:rPr>
          <w:rFonts w:ascii="Times New Roman" w:hAnsi="Times New Roman"/>
          <w:sz w:val="26"/>
          <w:szCs w:val="26"/>
        </w:rPr>
        <w:t>. Заявление заявителя о предоставлении государственной услуги регистрируется в день его поступления в Департамент, МФЦ, Региональный портал.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Требование к помещениям, в которых предоставляется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 государственная услуга, к месту ожидания, приема заявлений,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 размещению и оформлению визуальной, текстовой и мультимедийной информации о порядке предоставления такой услуги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ar309"/>
      <w:bookmarkEnd w:id="18"/>
      <w:r w:rsidRPr="00683B83">
        <w:rPr>
          <w:rFonts w:ascii="Times New Roman" w:hAnsi="Times New Roman"/>
          <w:sz w:val="26"/>
          <w:szCs w:val="26"/>
        </w:rPr>
        <w:t>3</w:t>
      </w:r>
      <w:r w:rsidR="000E63FF" w:rsidRPr="00683B83">
        <w:rPr>
          <w:rFonts w:ascii="Times New Roman" w:hAnsi="Times New Roman"/>
          <w:sz w:val="26"/>
          <w:szCs w:val="26"/>
        </w:rPr>
        <w:t>4</w:t>
      </w:r>
      <w:r w:rsidRPr="00683B83">
        <w:rPr>
          <w:rFonts w:ascii="Times New Roman" w:hAnsi="Times New Roman"/>
          <w:sz w:val="26"/>
          <w:szCs w:val="26"/>
        </w:rPr>
        <w:t>. Центральный вход в здание, в котором расположен Департамент, оборудован информационной табличкой (вывеской), содержащей информации о наименовании Департамента, месте его нахождения и графике работы.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</w:t>
      </w:r>
      <w:r w:rsidR="00BB42AF" w:rsidRPr="00683B83">
        <w:rPr>
          <w:rFonts w:ascii="Times New Roman" w:hAnsi="Times New Roman"/>
          <w:sz w:val="26"/>
          <w:szCs w:val="26"/>
        </w:rPr>
        <w:t>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</w:t>
      </w:r>
      <w:r w:rsidRPr="00683B83">
        <w:rPr>
          <w:rFonts w:ascii="Times New Roman" w:hAnsi="Times New Roman"/>
          <w:sz w:val="26"/>
          <w:szCs w:val="26"/>
        </w:rPr>
        <w:lastRenderedPageBreak/>
        <w:t>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 xml:space="preserve">допуск </w:t>
      </w:r>
      <w:proofErr w:type="spellStart"/>
      <w:r w:rsidRPr="00683B83">
        <w:rPr>
          <w:lang w:eastAsia="en-US"/>
        </w:rPr>
        <w:t>сурдопереводчика</w:t>
      </w:r>
      <w:proofErr w:type="spellEnd"/>
      <w:r w:rsidRPr="00683B83">
        <w:rPr>
          <w:lang w:eastAsia="en-US"/>
        </w:rPr>
        <w:t xml:space="preserve"> и </w:t>
      </w:r>
      <w:proofErr w:type="spellStart"/>
      <w:r w:rsidRPr="00683B83">
        <w:rPr>
          <w:lang w:eastAsia="en-US"/>
        </w:rPr>
        <w:t>тифлосурдопереводчика</w:t>
      </w:r>
      <w:proofErr w:type="spellEnd"/>
      <w:r w:rsidRPr="00683B83">
        <w:rPr>
          <w:lang w:eastAsia="en-US"/>
        </w:rPr>
        <w:t>;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D3E3B" w:rsidRPr="00683B83" w:rsidRDefault="00DD3E3B" w:rsidP="00DD3E3B">
      <w:pPr>
        <w:ind w:firstLine="709"/>
        <w:jc w:val="both"/>
        <w:rPr>
          <w:lang w:eastAsia="en-US"/>
        </w:rPr>
      </w:pPr>
      <w:r w:rsidRPr="00683B83">
        <w:rPr>
          <w:lang w:eastAsia="en-US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</w:t>
      </w:r>
      <w:r w:rsidR="000E63FF" w:rsidRPr="00683B83">
        <w:rPr>
          <w:rFonts w:ascii="Times New Roman" w:hAnsi="Times New Roman"/>
          <w:sz w:val="26"/>
          <w:szCs w:val="26"/>
        </w:rPr>
        <w:t>5</w:t>
      </w:r>
      <w:r w:rsidRPr="00683B83">
        <w:rPr>
          <w:rFonts w:ascii="Times New Roman" w:hAnsi="Times New Roman"/>
          <w:sz w:val="26"/>
          <w:szCs w:val="26"/>
        </w:rPr>
        <w:t>. Вход в здание осуществляется свободно.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</w:t>
      </w:r>
      <w:r w:rsidR="000E63FF" w:rsidRPr="00683B83">
        <w:rPr>
          <w:rFonts w:ascii="Times New Roman" w:hAnsi="Times New Roman"/>
          <w:sz w:val="26"/>
          <w:szCs w:val="26"/>
        </w:rPr>
        <w:t>6</w:t>
      </w:r>
      <w:r w:rsidRPr="00683B83">
        <w:rPr>
          <w:rFonts w:ascii="Times New Roman" w:hAnsi="Times New Roman"/>
          <w:sz w:val="26"/>
          <w:szCs w:val="26"/>
        </w:rPr>
        <w:t>. Помещения, в которых осуществляется предоставление государственной услуги, должны быть оборудованы: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противопожарной системой и средствами пожаротушения;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системой оповещения о возникновении чрезвычайной ситуации.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</w:t>
      </w:r>
      <w:r w:rsidR="000E63FF" w:rsidRPr="00683B83">
        <w:rPr>
          <w:rFonts w:ascii="Times New Roman" w:hAnsi="Times New Roman"/>
          <w:sz w:val="26"/>
          <w:szCs w:val="26"/>
        </w:rPr>
        <w:t>7</w:t>
      </w:r>
      <w:r w:rsidRPr="00683B83">
        <w:rPr>
          <w:rFonts w:ascii="Times New Roman" w:hAnsi="Times New Roman"/>
          <w:sz w:val="26"/>
          <w:szCs w:val="26"/>
        </w:rPr>
        <w:t>. Гражданский служащий осуществляет прием заявителей в кабинете, предназначенном для работы гражданского служащего (далее – кабинет приема).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Кабинет приема должен быть оборудован информационной табличкой (вывеской) с указанием: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номера кабинета;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фамилии, имени, отчества (последнее при наличии) и должности гражданского служащего.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</w:t>
      </w:r>
      <w:r w:rsidR="00BE6322" w:rsidRPr="00683B83">
        <w:rPr>
          <w:rFonts w:ascii="Times New Roman" w:hAnsi="Times New Roman"/>
          <w:sz w:val="26"/>
          <w:szCs w:val="26"/>
        </w:rPr>
        <w:t>8</w:t>
      </w:r>
      <w:r w:rsidRPr="00683B83">
        <w:rPr>
          <w:rFonts w:ascii="Times New Roman" w:hAnsi="Times New Roman"/>
          <w:sz w:val="26"/>
          <w:szCs w:val="26"/>
        </w:rPr>
        <w:t>. Кабинет приема должен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3</w:t>
      </w:r>
      <w:r w:rsidR="00BE6322" w:rsidRPr="00683B83">
        <w:rPr>
          <w:rFonts w:ascii="Times New Roman" w:hAnsi="Times New Roman"/>
          <w:sz w:val="26"/>
          <w:szCs w:val="26"/>
        </w:rPr>
        <w:t>9</w:t>
      </w:r>
      <w:r w:rsidRPr="00683B83">
        <w:rPr>
          <w:rFonts w:ascii="Times New Roman" w:hAnsi="Times New Roman"/>
          <w:sz w:val="26"/>
          <w:szCs w:val="26"/>
        </w:rPr>
        <w:t>. Места ожидания для заявителей, места для заполнения заявлений должны соответствовать комфортным условиям для заявителей.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683B83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683B83">
        <w:rPr>
          <w:rFonts w:ascii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DD3E3B" w:rsidRPr="00683B83" w:rsidRDefault="00BE6322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40</w:t>
      </w:r>
      <w:r w:rsidR="00DD3E3B" w:rsidRPr="00683B83">
        <w:rPr>
          <w:rFonts w:ascii="Times New Roman" w:hAnsi="Times New Roman"/>
          <w:sz w:val="26"/>
          <w:szCs w:val="26"/>
        </w:rPr>
        <w:t>. 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D3E3B" w:rsidRPr="00683B83" w:rsidRDefault="00BE6322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41</w:t>
      </w:r>
      <w:r w:rsidR="00DD3E3B" w:rsidRPr="00683B83">
        <w:rPr>
          <w:rFonts w:ascii="Times New Roman" w:hAnsi="Times New Roman"/>
          <w:sz w:val="26"/>
          <w:szCs w:val="26"/>
        </w:rPr>
        <w:t>. На информационных стендах размещается следующая информация: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текст Административного регламента предоставления государственной услуги;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перечень документов, представление которых необходимо для получения государственной услуги и требования, предъявляемые к этим документам;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 образцы оформления документов, представление которых необходимо для получения государственной услуги;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5) место нахождения, график работы, номера телефонов, адрес официального сайта Департамента в сети «Интернет», адреса электронной почты Департамент;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6) условия и порядок получения информации о предоставлении государственной услуги от Департамента;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7) номера кабинетов, фамилии, имени отчества (последнее при наличии) и должности гражданских служащих, осуществляющих предоставление государственной услуги, и график приема ими заявителей;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8) 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9) порядок обжалования действий (бездействия) гражданских служащих,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Показатели доступности и качества государственной услуги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BE6322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42</w:t>
      </w:r>
      <w:r w:rsidR="00DD3E3B" w:rsidRPr="00683B83">
        <w:rPr>
          <w:rFonts w:ascii="Times New Roman" w:hAnsi="Times New Roman"/>
          <w:sz w:val="26"/>
          <w:szCs w:val="26"/>
        </w:rPr>
        <w:t>. Основными показателями доступности и качества государственной услуги являются:</w:t>
      </w:r>
    </w:p>
    <w:p w:rsidR="00BE6322" w:rsidRPr="00683B83" w:rsidRDefault="00BE6322" w:rsidP="00BE632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Par256"/>
      <w:bookmarkEnd w:id="19"/>
      <w:r w:rsidRPr="00683B83">
        <w:rPr>
          <w:rFonts w:ascii="Times New Roman" w:hAnsi="Times New Roman"/>
          <w:sz w:val="26"/>
          <w:szCs w:val="26"/>
        </w:rPr>
        <w:t>1) открытость и полнота информации для заявителей о порядке и сроках предоставления государственной услуги;</w:t>
      </w:r>
    </w:p>
    <w:p w:rsidR="00BE6322" w:rsidRPr="00683B83" w:rsidRDefault="00BE6322" w:rsidP="00BE632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 соблюдение стандарта предоставления государственной услуги;</w:t>
      </w:r>
    </w:p>
    <w:p w:rsidR="00BE6322" w:rsidRPr="00683B83" w:rsidRDefault="00BE6322" w:rsidP="00BE632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 доля обоснованных жалоб заявителей на действия (бездействие) и решения, принимаемые в ходе предоставления государственной услуги – не более 5 процентов от общего количества жалоб заявителей на действия (бездействие) и решения, принимаемые в ходе предоставления государственной услуги;</w:t>
      </w:r>
    </w:p>
    <w:p w:rsidR="00BE6322" w:rsidRPr="00683B83" w:rsidRDefault="00BE6322" w:rsidP="00BE632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E6322" w:rsidRPr="00683B83" w:rsidRDefault="00BE6322" w:rsidP="00BE632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5) возможность совершения действий, которые заявитель вправе совершить в электронной форме при получении государственной услуги с использованием Единого портала, Регионального портала, официального сайта Департамента, указанных в пункте 4</w:t>
      </w:r>
      <w:r w:rsidR="00BA7DE4" w:rsidRPr="00683B83">
        <w:rPr>
          <w:rFonts w:ascii="Times New Roman" w:hAnsi="Times New Roman"/>
          <w:sz w:val="26"/>
          <w:szCs w:val="26"/>
        </w:rPr>
        <w:t>4</w:t>
      </w:r>
      <w:r w:rsidRPr="00683B83">
        <w:rPr>
          <w:rFonts w:ascii="Times New Roman" w:hAnsi="Times New Roman"/>
          <w:sz w:val="26"/>
          <w:szCs w:val="26"/>
        </w:rPr>
        <w:t xml:space="preserve"> </w:t>
      </w:r>
      <w:r w:rsidR="00BA7DE4" w:rsidRPr="00683B83">
        <w:rPr>
          <w:rFonts w:ascii="Times New Roman" w:hAnsi="Times New Roman"/>
          <w:sz w:val="26"/>
          <w:szCs w:val="26"/>
        </w:rPr>
        <w:t>А</w:t>
      </w:r>
      <w:r w:rsidRPr="00683B83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BE6322" w:rsidRPr="00683B83" w:rsidRDefault="00BE6322" w:rsidP="00BE632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6) количество взаимодействий заявителей с должностными лицами при предоставлении государственной услуги и их продолжительность.</w:t>
      </w:r>
    </w:p>
    <w:p w:rsidR="00BE6322" w:rsidRPr="00683B83" w:rsidRDefault="00BE6322" w:rsidP="00BE632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Иные требования, в том числе учитывающие особенности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предоставления государственной услуги в </w:t>
      </w:r>
      <w:proofErr w:type="gramStart"/>
      <w:r w:rsidRPr="00683B83">
        <w:rPr>
          <w:rFonts w:ascii="Times New Roman" w:hAnsi="Times New Roman"/>
          <w:b/>
          <w:sz w:val="26"/>
          <w:szCs w:val="26"/>
        </w:rPr>
        <w:t>многофункциональных</w:t>
      </w:r>
      <w:proofErr w:type="gramEnd"/>
      <w:r w:rsidRPr="00683B83">
        <w:rPr>
          <w:rFonts w:ascii="Times New Roman" w:hAnsi="Times New Roman"/>
          <w:b/>
          <w:sz w:val="26"/>
          <w:szCs w:val="26"/>
        </w:rPr>
        <w:t xml:space="preserve"> 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83B83">
        <w:rPr>
          <w:rFonts w:ascii="Times New Roman" w:hAnsi="Times New Roman"/>
          <w:b/>
          <w:sz w:val="26"/>
          <w:szCs w:val="26"/>
        </w:rPr>
        <w:t>центрах</w:t>
      </w:r>
      <w:proofErr w:type="gramEnd"/>
      <w:r w:rsidRPr="00683B83">
        <w:rPr>
          <w:rFonts w:ascii="Times New Roman" w:hAnsi="Times New Roman"/>
          <w:b/>
          <w:sz w:val="26"/>
          <w:szCs w:val="26"/>
        </w:rPr>
        <w:t xml:space="preserve">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</w:t>
      </w:r>
      <w:r w:rsidR="00BE6322" w:rsidRPr="00683B83">
        <w:rPr>
          <w:rFonts w:ascii="Times New Roman" w:hAnsi="Times New Roman"/>
          <w:sz w:val="26"/>
          <w:szCs w:val="26"/>
        </w:rPr>
        <w:t>3</w:t>
      </w:r>
      <w:r w:rsidRPr="00683B83">
        <w:rPr>
          <w:rFonts w:ascii="Times New Roman" w:hAnsi="Times New Roman"/>
          <w:sz w:val="26"/>
          <w:szCs w:val="26"/>
        </w:rPr>
        <w:t>. 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взаимодействии.</w:t>
      </w:r>
    </w:p>
    <w:p w:rsidR="00BA7DE4" w:rsidRPr="00683B83" w:rsidRDefault="00DD3E3B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</w:t>
      </w:r>
      <w:r w:rsidR="00BE6322" w:rsidRPr="00683B83">
        <w:rPr>
          <w:rFonts w:ascii="Times New Roman" w:hAnsi="Times New Roman"/>
          <w:sz w:val="26"/>
          <w:szCs w:val="26"/>
        </w:rPr>
        <w:t>4</w:t>
      </w:r>
      <w:r w:rsidRPr="00683B83">
        <w:rPr>
          <w:rFonts w:ascii="Times New Roman" w:hAnsi="Times New Roman"/>
          <w:sz w:val="26"/>
          <w:szCs w:val="26"/>
        </w:rPr>
        <w:t>. </w:t>
      </w:r>
      <w:r w:rsidR="00BA7DE4" w:rsidRPr="00683B83">
        <w:rPr>
          <w:rFonts w:ascii="Times New Roman" w:hAnsi="Times New Roman"/>
          <w:sz w:val="26"/>
          <w:szCs w:val="26"/>
        </w:rPr>
        <w:t>При предоставлении государственной услуги в электронном виде заявителю доступны следующие действия: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получение информации о порядке и сроках предоставления государственной услуги - на Едином портале, на Региональном портале, на официальном сайте Департамента;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запись на прием в Департамент, многофункциональный центр предоставления государственных и муниципальных услуг для подачи заявления о предоставлении государственной услуги – на Региональном портале;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 формирование заявления – на Региональном портале;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 получение результата предоставления услуги – на Региональном портале;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5) получение сведений о ходе выполнения заявления – на Региональном портале;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6) осуществление оценки качества предоставления услуги – на Региональном портале, специализированном сайте «Ваш Контроль» (vashkontrol.ru);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7) досудебное (внесудебное) обжалование решений и действий (бездействия) Департамента, должностного лица Департамента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на Региональном портале, официальном сайте Департамента.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45. При формировании заявления о предоставлении государственной услуги в электронной форме используется простая электронная подпись заявителя. 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Перечень классов средств электронной подписи определяется в соответствии с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DD3E3B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46. Копии документов, прилагаемых к заявлению о предоставлении государственной услуги,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BA7DE4" w:rsidRPr="00683B83" w:rsidRDefault="00BA7DE4" w:rsidP="00BA7DE4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Раздел III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административных процедур (действий), требования к порядку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jc w:val="center"/>
        <w:rPr>
          <w:b/>
        </w:rPr>
      </w:pPr>
      <w:r w:rsidRPr="00683B83">
        <w:rPr>
          <w:b/>
        </w:rPr>
        <w:t xml:space="preserve">Состав административных процедур в рамках </w:t>
      </w:r>
    </w:p>
    <w:p w:rsidR="00DD3E3B" w:rsidRPr="00683B83" w:rsidRDefault="00DD3E3B" w:rsidP="00DD3E3B">
      <w:pPr>
        <w:jc w:val="center"/>
        <w:rPr>
          <w:b/>
        </w:rPr>
      </w:pPr>
      <w:r w:rsidRPr="00683B83">
        <w:rPr>
          <w:b/>
        </w:rPr>
        <w:t>предоставления государственной услуги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</w:t>
      </w:r>
      <w:r w:rsidR="00BA7DE4" w:rsidRPr="00683B83">
        <w:rPr>
          <w:rFonts w:ascii="Times New Roman" w:hAnsi="Times New Roman"/>
          <w:sz w:val="26"/>
          <w:szCs w:val="26"/>
        </w:rPr>
        <w:t>7</w:t>
      </w:r>
      <w:r w:rsidRPr="00683B83">
        <w:rPr>
          <w:rFonts w:ascii="Times New Roman" w:hAnsi="Times New Roman"/>
          <w:sz w:val="26"/>
          <w:szCs w:val="26"/>
        </w:rPr>
        <w:t>. Предоставление государственной услуги включает в себя следующие административные процедуры: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прием заявления и прилагаемых к нему документов, регистрация заявления;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2) рассмотрение заявления и прилагаемых к нему документов, предоставление (отказ в предоставлении) </w:t>
      </w:r>
      <w:r w:rsidR="00F07ED6" w:rsidRPr="00683B83">
        <w:rPr>
          <w:rFonts w:ascii="Times New Roman" w:hAnsi="Times New Roman"/>
          <w:sz w:val="26"/>
          <w:szCs w:val="26"/>
        </w:rPr>
        <w:t>разрешения на условно разрешенный вид использования</w:t>
      </w:r>
      <w:r w:rsidR="006C4570" w:rsidRPr="00683B83">
        <w:rPr>
          <w:rFonts w:ascii="Times New Roman" w:hAnsi="Times New Roman"/>
          <w:sz w:val="26"/>
          <w:szCs w:val="26"/>
        </w:rPr>
        <w:t>.</w:t>
      </w:r>
      <w:r w:rsidRPr="00683B83">
        <w:rPr>
          <w:rFonts w:ascii="Times New Roman" w:hAnsi="Times New Roman"/>
          <w:sz w:val="26"/>
          <w:szCs w:val="26"/>
        </w:rPr>
        <w:t xml:space="preserve"> </w:t>
      </w:r>
    </w:p>
    <w:p w:rsidR="00F32792" w:rsidRPr="00683B83" w:rsidRDefault="00F32792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48. </w:t>
      </w:r>
      <w:proofErr w:type="gramStart"/>
      <w:r w:rsidRPr="00683B83">
        <w:rPr>
          <w:rFonts w:ascii="Times New Roman" w:hAnsi="Times New Roman"/>
          <w:sz w:val="26"/>
          <w:szCs w:val="26"/>
        </w:rPr>
        <w:t xml:space="preserve">Структура и взаимосвязь административных процедур, выполняемых при предоставлении государственной услуги, приведены на блок-схеме Приложение 2 к настоящему Административному регламенту. </w:t>
      </w:r>
      <w:proofErr w:type="gramEnd"/>
    </w:p>
    <w:p w:rsidR="00F32792" w:rsidRPr="00683B83" w:rsidRDefault="00F32792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792" w:rsidRPr="00683B83" w:rsidRDefault="00F32792" w:rsidP="00F32792">
      <w:pPr>
        <w:autoSpaceDE w:val="0"/>
        <w:autoSpaceDN w:val="0"/>
        <w:adjustRightInd w:val="0"/>
        <w:ind w:left="709"/>
        <w:jc w:val="center"/>
        <w:rPr>
          <w:b/>
        </w:rPr>
      </w:pPr>
      <w:r w:rsidRPr="00683B83">
        <w:rPr>
          <w:b/>
        </w:rPr>
        <w:t xml:space="preserve">Прием заявления о предоставлении </w:t>
      </w:r>
    </w:p>
    <w:p w:rsidR="00F32792" w:rsidRPr="00683B83" w:rsidRDefault="00F32792" w:rsidP="00F32792">
      <w:pPr>
        <w:autoSpaceDE w:val="0"/>
        <w:autoSpaceDN w:val="0"/>
        <w:adjustRightInd w:val="0"/>
        <w:ind w:left="709"/>
        <w:jc w:val="center"/>
        <w:rPr>
          <w:b/>
        </w:rPr>
      </w:pPr>
      <w:r w:rsidRPr="00683B83">
        <w:rPr>
          <w:b/>
        </w:rPr>
        <w:t xml:space="preserve">государственной услуги и </w:t>
      </w:r>
      <w:proofErr w:type="gramStart"/>
      <w:r w:rsidRPr="00683B83">
        <w:rPr>
          <w:b/>
        </w:rPr>
        <w:t>прилагаемых</w:t>
      </w:r>
      <w:proofErr w:type="gramEnd"/>
      <w:r w:rsidRPr="00683B83">
        <w:rPr>
          <w:b/>
        </w:rPr>
        <w:t xml:space="preserve"> к нему </w:t>
      </w:r>
    </w:p>
    <w:p w:rsidR="00F32792" w:rsidRPr="00683B83" w:rsidRDefault="00F32792" w:rsidP="00F32792">
      <w:pPr>
        <w:autoSpaceDE w:val="0"/>
        <w:autoSpaceDN w:val="0"/>
        <w:adjustRightInd w:val="0"/>
        <w:ind w:left="709"/>
        <w:jc w:val="center"/>
        <w:rPr>
          <w:b/>
        </w:rPr>
      </w:pPr>
      <w:r w:rsidRPr="00683B83">
        <w:rPr>
          <w:b/>
        </w:rPr>
        <w:t>документов, регистрация заявления</w:t>
      </w:r>
    </w:p>
    <w:p w:rsidR="00483A08" w:rsidRPr="00683B83" w:rsidRDefault="00483A08" w:rsidP="00F32792">
      <w:pPr>
        <w:autoSpaceDE w:val="0"/>
        <w:autoSpaceDN w:val="0"/>
        <w:adjustRightInd w:val="0"/>
        <w:ind w:left="709"/>
        <w:jc w:val="center"/>
        <w:rPr>
          <w:b/>
        </w:rPr>
      </w:pPr>
    </w:p>
    <w:p w:rsidR="00F32792" w:rsidRPr="00683B83" w:rsidRDefault="00F32792" w:rsidP="00483A08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49. Основанием для начала исполнения административной процедуры приема заявления и прилагаемых к нему документов, регистрация заявления является поступление </w:t>
      </w:r>
      <w:r w:rsidR="0012036C" w:rsidRPr="001157A6">
        <w:t xml:space="preserve">заявления и документов </w:t>
      </w:r>
      <w:r w:rsidRPr="00683B83">
        <w:t>о предоставлении государственной услуги в Департамент.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50. Гражданский служащий Департамента, ответственный за исполнение административной процедуры принимает заявление и прилагаемые к нему документы, регистрирует заявление в день его поступления в Департамент.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51. Результатом исполнения административной процедуры является прием заявления и прилагаемых к нему документов, регистрация заявления. 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52. Способом </w:t>
      </w:r>
      <w:proofErr w:type="gramStart"/>
      <w:r w:rsidRPr="00683B83">
        <w:t>фиксации исполнения административной процедуры приема заявления</w:t>
      </w:r>
      <w:proofErr w:type="gramEnd"/>
      <w:r w:rsidRPr="00683B83">
        <w:t xml:space="preserve"> и документов, регистрации заявления является проставление регистрационного штампа на заявлении.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53. В случае если заявитель обращается в МФЦ, и представляет пакет документов, указанных в пункте 22 настоящего Административного регламента, специалист МФЦ, ответственный за прием документов:</w:t>
      </w:r>
    </w:p>
    <w:p w:rsidR="00F32792" w:rsidRPr="00683B83" w:rsidRDefault="00F32792" w:rsidP="00F3279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устанавливает личность заявителя (проверяет документ, удостоверяющий личность), проверяет полномочия представителя заявителя;</w:t>
      </w:r>
    </w:p>
    <w:p w:rsidR="00F32792" w:rsidRPr="00683B83" w:rsidRDefault="00F32792" w:rsidP="00F3279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2) принимает документы, проверяет правильность написания заявления и соответствие сведений, указанных в заявлении, данным документа, удостоверяющего личность, сведениям документа о полномочиях представителя заявителя;</w:t>
      </w:r>
    </w:p>
    <w:p w:rsidR="00F32792" w:rsidRPr="00683B83" w:rsidRDefault="00F32792" w:rsidP="00F32792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проверяет наличие документов и сведений, указанных в пункте 22 настоящего Административного регламента;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54.</w:t>
      </w:r>
      <w:r w:rsidR="00483A08" w:rsidRPr="00683B83">
        <w:t> </w:t>
      </w:r>
      <w:r w:rsidRPr="00683B83">
        <w:t xml:space="preserve">При установлении фактов отсутствия необходимых документов, указанных в пункте 22 Административного регламента, специалист МФЦ </w:t>
      </w:r>
      <w:proofErr w:type="gramStart"/>
      <w:r w:rsidRPr="00683B83">
        <w:t>уведомляет заявителя о выявленных недостатках в представленных документах и возвращает</w:t>
      </w:r>
      <w:proofErr w:type="gramEnd"/>
      <w:r w:rsidRPr="00683B83">
        <w:t xml:space="preserve"> их заявителю для устранения этих недостатков.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55. В случае если документы оформлены правильно, специалист МФЦ в установленном порядке направляет заявление и документы в Департамент.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56. Для подачи заявления о предоставлении государственной услуги в электронной форме заявитель:</w:t>
      </w:r>
    </w:p>
    <w:p w:rsidR="00F32792" w:rsidRPr="00683B83" w:rsidRDefault="002354B4" w:rsidP="002354B4">
      <w:pPr>
        <w:ind w:left="709"/>
        <w:jc w:val="both"/>
      </w:pPr>
      <w:r w:rsidRPr="00683B83">
        <w:t xml:space="preserve">1) </w:t>
      </w:r>
      <w:r w:rsidR="00F32792" w:rsidRPr="00683B83">
        <w:t>осуществляет вход на Региональный портал под своей учетной записью;</w:t>
      </w:r>
    </w:p>
    <w:p w:rsidR="00F32792" w:rsidRPr="00683B83" w:rsidRDefault="002354B4" w:rsidP="00BB323E">
      <w:pPr>
        <w:ind w:firstLine="709"/>
        <w:jc w:val="both"/>
      </w:pPr>
      <w:r w:rsidRPr="00683B83">
        <w:t xml:space="preserve">2) </w:t>
      </w:r>
      <w:r w:rsidR="00F32792" w:rsidRPr="00683B83">
        <w:t>открывают форму заявления, которая предусмотрена для государственной услуги;</w:t>
      </w:r>
    </w:p>
    <w:p w:rsidR="00F32792" w:rsidRPr="00683B83" w:rsidRDefault="002354B4" w:rsidP="00BB323E">
      <w:pPr>
        <w:ind w:firstLine="709"/>
        <w:jc w:val="both"/>
      </w:pPr>
      <w:r w:rsidRPr="00683B83">
        <w:t>3) </w:t>
      </w:r>
      <w:r w:rsidR="00F32792" w:rsidRPr="00683B83">
        <w:t>формирует заявление, прикладывает необходимые документы в электронном виде;</w:t>
      </w:r>
    </w:p>
    <w:p w:rsidR="00F32792" w:rsidRPr="00683B83" w:rsidRDefault="002354B4" w:rsidP="002354B4">
      <w:pPr>
        <w:ind w:left="709"/>
        <w:jc w:val="both"/>
      </w:pPr>
      <w:r w:rsidRPr="00683B83">
        <w:t xml:space="preserve">4) </w:t>
      </w:r>
      <w:r w:rsidR="00F32792" w:rsidRPr="00683B83">
        <w:t>отправляет заявление в Департамент;</w:t>
      </w:r>
    </w:p>
    <w:p w:rsidR="00F32792" w:rsidRPr="00683B83" w:rsidRDefault="002354B4" w:rsidP="002354B4">
      <w:pPr>
        <w:ind w:left="709"/>
        <w:jc w:val="both"/>
      </w:pPr>
      <w:r w:rsidRPr="00683B83">
        <w:t xml:space="preserve">5) </w:t>
      </w:r>
      <w:r w:rsidR="00F32792" w:rsidRPr="00683B83">
        <w:t xml:space="preserve">записывается </w:t>
      </w:r>
      <w:r w:rsidR="00C22FE1" w:rsidRPr="00683B83">
        <w:t xml:space="preserve">на прием </w:t>
      </w:r>
      <w:r w:rsidR="00F32792" w:rsidRPr="00683B83">
        <w:t>в Департамент.</w:t>
      </w:r>
    </w:p>
    <w:p w:rsidR="00F32792" w:rsidRPr="00683B83" w:rsidRDefault="00F32792" w:rsidP="00F32792">
      <w:pPr>
        <w:ind w:firstLine="720"/>
        <w:jc w:val="both"/>
      </w:pPr>
      <w:r w:rsidRPr="00683B83"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F32792" w:rsidRPr="00683B83" w:rsidRDefault="00F32792" w:rsidP="00F32792">
      <w:pPr>
        <w:ind w:firstLine="720"/>
        <w:jc w:val="both"/>
      </w:pPr>
      <w:r w:rsidRPr="00683B83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32792" w:rsidRPr="00683B83" w:rsidRDefault="00F32792" w:rsidP="00F32792">
      <w:pPr>
        <w:ind w:firstLine="720"/>
        <w:jc w:val="both"/>
      </w:pPr>
      <w:r w:rsidRPr="00683B83">
        <w:t>При формировании заявления заявителю обеспечивается:</w:t>
      </w:r>
    </w:p>
    <w:p w:rsidR="00F32792" w:rsidRPr="00683B83" w:rsidRDefault="00F32792" w:rsidP="00F32792">
      <w:pPr>
        <w:ind w:firstLine="720"/>
        <w:jc w:val="both"/>
      </w:pPr>
      <w:r w:rsidRPr="00683B83">
        <w:t xml:space="preserve">возможность копирования и сохранения заявления и иных документов, указанных в пункте 22 настоящего </w:t>
      </w:r>
      <w:r w:rsidR="002354B4" w:rsidRPr="00683B83">
        <w:t>А</w:t>
      </w:r>
      <w:r w:rsidRPr="00683B83">
        <w:t>дминистративного регламента, необходимых для предоставления государственной услуги;</w:t>
      </w:r>
    </w:p>
    <w:p w:rsidR="00F32792" w:rsidRPr="00683B83" w:rsidRDefault="00F32792" w:rsidP="00F32792">
      <w:pPr>
        <w:ind w:firstLine="720"/>
        <w:jc w:val="both"/>
      </w:pPr>
      <w:r w:rsidRPr="00683B83">
        <w:t>возможность печати на бумажном носителе копии электронной формы заявления;</w:t>
      </w:r>
    </w:p>
    <w:p w:rsidR="00F32792" w:rsidRPr="00683B83" w:rsidRDefault="00F32792" w:rsidP="00F32792">
      <w:pPr>
        <w:ind w:firstLine="720"/>
        <w:jc w:val="both"/>
      </w:pPr>
      <w:r w:rsidRPr="00683B83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32792" w:rsidRPr="00683B83" w:rsidRDefault="00F32792" w:rsidP="00F32792">
      <w:pPr>
        <w:ind w:firstLine="720"/>
        <w:jc w:val="both"/>
      </w:pPr>
      <w:r w:rsidRPr="00683B83">
        <w:t xml:space="preserve">возможность вернуться на любой из этапов заполнения электронной формы заявления без </w:t>
      </w:r>
      <w:r w:rsidR="002354B4" w:rsidRPr="00683B83">
        <w:t>потери,</w:t>
      </w:r>
      <w:r w:rsidRPr="00683B83">
        <w:t xml:space="preserve"> ранее введенной информации;</w:t>
      </w:r>
    </w:p>
    <w:p w:rsidR="00F32792" w:rsidRPr="00683B83" w:rsidRDefault="00F32792" w:rsidP="00F32792">
      <w:pPr>
        <w:ind w:firstLine="720"/>
        <w:jc w:val="both"/>
      </w:pPr>
      <w:r w:rsidRPr="00683B83"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F32792" w:rsidRPr="00683B83" w:rsidRDefault="00F32792" w:rsidP="00F32792">
      <w:pPr>
        <w:ind w:firstLine="720"/>
        <w:jc w:val="both"/>
      </w:pPr>
      <w:r w:rsidRPr="00683B83">
        <w:t xml:space="preserve">Сформированное и подписанное заявление и иные документы, указанные </w:t>
      </w:r>
      <w:r w:rsidR="009E5C51" w:rsidRPr="00683B83">
        <w:t xml:space="preserve">в </w:t>
      </w:r>
      <w:r w:rsidRPr="00683B83">
        <w:t xml:space="preserve">пункте </w:t>
      </w:r>
      <w:hyperlink r:id="rId10" w:history="1">
        <w:r w:rsidRPr="00683B83">
          <w:t>22</w:t>
        </w:r>
      </w:hyperlink>
      <w:r w:rsidRPr="00683B83">
        <w:t xml:space="preserve"> настоящего Административного регламента, необходимые для предоставления государственной услуги, направляются в Департамент посредством Регионального портала.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lastRenderedPageBreak/>
        <w:t xml:space="preserve">57. В целях предоставления государственной услуги осуществляется прием заявителей по предварительной записи. </w:t>
      </w:r>
    </w:p>
    <w:p w:rsidR="00F32792" w:rsidRPr="00683B83" w:rsidRDefault="00F32792" w:rsidP="00F32792">
      <w:pPr>
        <w:ind w:firstLine="720"/>
        <w:jc w:val="both"/>
      </w:pPr>
      <w:r w:rsidRPr="00683B83">
        <w:t>Запись на прием проводится посредством Регионального портала.</w:t>
      </w:r>
    </w:p>
    <w:p w:rsidR="00F32792" w:rsidRPr="00683B83" w:rsidRDefault="00F32792" w:rsidP="00F32792">
      <w:pPr>
        <w:ind w:firstLine="720"/>
        <w:jc w:val="both"/>
      </w:pPr>
      <w:r w:rsidRPr="00683B83">
        <w:t>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заявителей.</w:t>
      </w:r>
    </w:p>
    <w:p w:rsidR="00F32792" w:rsidRPr="00683B83" w:rsidRDefault="00F32792" w:rsidP="00F32792">
      <w:pPr>
        <w:ind w:firstLine="720"/>
        <w:jc w:val="both"/>
      </w:pPr>
      <w:r w:rsidRPr="00683B83">
        <w:t>Департамент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58. Прием и регистрация Департаментом заявления и иных документов, необходимых для предоставления государственной услуги, с использованием Регионального портала не осуществляется.</w:t>
      </w:r>
    </w:p>
    <w:p w:rsidR="00F32792" w:rsidRPr="00683B83" w:rsidRDefault="00F32792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>59. Государственная пошлина за предоставление государственной услуги не взимается.</w:t>
      </w:r>
    </w:p>
    <w:p w:rsidR="00F32792" w:rsidRPr="00683B83" w:rsidRDefault="002354B4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60. </w:t>
      </w:r>
      <w:r w:rsidR="00F32792" w:rsidRPr="00683B83">
        <w:t>Заявитель имеет возможность получения информации о ходе предоставления государственной услуги.</w:t>
      </w:r>
    </w:p>
    <w:p w:rsidR="00F32792" w:rsidRPr="00683B83" w:rsidRDefault="002354B4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61. </w:t>
      </w:r>
      <w:r w:rsidR="00F32792" w:rsidRPr="00683B83">
        <w:t>Информация о ходе предоставления государственной услуги направляется заявителю Департаментом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F32792" w:rsidRPr="00683B83" w:rsidRDefault="002354B4" w:rsidP="002354B4">
      <w:pPr>
        <w:widowControl w:val="0"/>
        <w:autoSpaceDE w:val="0"/>
        <w:autoSpaceDN w:val="0"/>
        <w:adjustRightInd w:val="0"/>
        <w:ind w:firstLine="709"/>
        <w:jc w:val="both"/>
      </w:pPr>
      <w:r w:rsidRPr="00683B83">
        <w:t xml:space="preserve">62. </w:t>
      </w:r>
      <w:r w:rsidR="00F32792" w:rsidRPr="00683B83">
        <w:t>При предоставлении государственной услуги в электронной форме заявителю направляется:</w:t>
      </w:r>
    </w:p>
    <w:p w:rsidR="00F32792" w:rsidRPr="00683B83" w:rsidRDefault="00F32792" w:rsidP="00F32792">
      <w:pPr>
        <w:pStyle w:val="ae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t>уведомление о записи на прием в Департамент или МФЦ;</w:t>
      </w:r>
    </w:p>
    <w:p w:rsidR="00F32792" w:rsidRPr="00683B83" w:rsidRDefault="00F32792" w:rsidP="00F32792">
      <w:pPr>
        <w:pStyle w:val="ae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t xml:space="preserve"> уведомление о начале процедуры предоставления государственной услуги</w:t>
      </w:r>
      <w:r w:rsidRPr="00683B83">
        <w:rPr>
          <w:i/>
          <w:sz w:val="26"/>
          <w:szCs w:val="26"/>
        </w:rPr>
        <w:t>;</w:t>
      </w:r>
    </w:p>
    <w:p w:rsidR="00F32792" w:rsidRPr="00683B83" w:rsidRDefault="00F32792" w:rsidP="00F32792">
      <w:pPr>
        <w:pStyle w:val="ae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F32792" w:rsidRPr="00683B83" w:rsidRDefault="00F32792" w:rsidP="00F32792">
      <w:pPr>
        <w:pStyle w:val="ae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B83">
        <w:rPr>
          <w:sz w:val="26"/>
          <w:szCs w:val="26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F32792" w:rsidRPr="00683B83" w:rsidRDefault="00F32792" w:rsidP="00F32792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9404F" w:rsidRPr="00683B83" w:rsidRDefault="00C9404F" w:rsidP="00C9404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Рассмотрение заявления о предоставлении</w:t>
      </w:r>
    </w:p>
    <w:p w:rsidR="00C9404F" w:rsidRPr="00683B83" w:rsidRDefault="00C9404F" w:rsidP="00C9404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государственной услуги и </w:t>
      </w:r>
      <w:proofErr w:type="gramStart"/>
      <w:r w:rsidRPr="00683B83">
        <w:rPr>
          <w:rFonts w:ascii="Times New Roman" w:hAnsi="Times New Roman"/>
          <w:b/>
          <w:sz w:val="26"/>
          <w:szCs w:val="26"/>
        </w:rPr>
        <w:t>прилагаемых</w:t>
      </w:r>
      <w:proofErr w:type="gramEnd"/>
      <w:r w:rsidRPr="00683B83">
        <w:rPr>
          <w:rFonts w:ascii="Times New Roman" w:hAnsi="Times New Roman"/>
          <w:b/>
          <w:sz w:val="26"/>
          <w:szCs w:val="26"/>
        </w:rPr>
        <w:t xml:space="preserve"> к нему</w:t>
      </w:r>
    </w:p>
    <w:p w:rsidR="00C9404F" w:rsidRPr="00683B83" w:rsidRDefault="00C9404F" w:rsidP="00C9404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 xml:space="preserve">документов, </w:t>
      </w:r>
      <w:r w:rsidR="006C4570" w:rsidRPr="00683B83">
        <w:rPr>
          <w:rFonts w:ascii="Times New Roman" w:hAnsi="Times New Roman"/>
          <w:b/>
          <w:sz w:val="26"/>
          <w:szCs w:val="26"/>
        </w:rPr>
        <w:t>предоставление</w:t>
      </w:r>
      <w:r w:rsidRPr="00683B83">
        <w:rPr>
          <w:rFonts w:ascii="Times New Roman" w:hAnsi="Times New Roman"/>
          <w:b/>
          <w:sz w:val="26"/>
          <w:szCs w:val="26"/>
        </w:rPr>
        <w:t xml:space="preserve"> (отказ в </w:t>
      </w:r>
      <w:r w:rsidR="006C4570" w:rsidRPr="00683B83">
        <w:rPr>
          <w:rFonts w:ascii="Times New Roman" w:hAnsi="Times New Roman"/>
          <w:b/>
          <w:sz w:val="26"/>
          <w:szCs w:val="26"/>
        </w:rPr>
        <w:t>предоставлении</w:t>
      </w:r>
      <w:r w:rsidRPr="00683B83">
        <w:rPr>
          <w:rFonts w:ascii="Times New Roman" w:hAnsi="Times New Roman"/>
          <w:b/>
          <w:sz w:val="26"/>
          <w:szCs w:val="26"/>
        </w:rPr>
        <w:t xml:space="preserve">) </w:t>
      </w:r>
      <w:r w:rsidR="00F07ED6" w:rsidRPr="00683B83">
        <w:rPr>
          <w:rFonts w:ascii="Times New Roman" w:hAnsi="Times New Roman"/>
          <w:b/>
          <w:sz w:val="26"/>
          <w:szCs w:val="26"/>
        </w:rPr>
        <w:t>разрешения на условно разрешенный вид использования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63.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прием заявления и документов, регистрация заявления.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64.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 xml:space="preserve">Начальник сектора в течение 1 рабочего дня со дня регистрации заявления определяет из числа гражданских служащих (работников) сектора исполнителя, ответственного за исполнение административной процедуры рассмотрения заявления и документов, предоставление (отказ в предоставлении) разрешения </w:t>
      </w:r>
      <w:r w:rsidR="00F07ED6" w:rsidRPr="00683B83">
        <w:rPr>
          <w:rFonts w:ascii="Times New Roman" w:hAnsi="Times New Roman"/>
          <w:sz w:val="26"/>
          <w:szCs w:val="26"/>
        </w:rPr>
        <w:t xml:space="preserve">на условно разрешенный вид использования </w:t>
      </w:r>
      <w:r w:rsidRPr="00683B83">
        <w:rPr>
          <w:rFonts w:ascii="Times New Roman" w:hAnsi="Times New Roman"/>
          <w:sz w:val="26"/>
          <w:szCs w:val="26"/>
        </w:rPr>
        <w:t>Департаментом (далее – ответственный исполнитель).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65.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 xml:space="preserve">Ответственный исполнитель в срок не позднее </w:t>
      </w:r>
      <w:r w:rsidR="009E5C51" w:rsidRPr="00683B83">
        <w:rPr>
          <w:rFonts w:ascii="Times New Roman" w:hAnsi="Times New Roman"/>
          <w:sz w:val="26"/>
          <w:szCs w:val="26"/>
        </w:rPr>
        <w:t>5</w:t>
      </w:r>
      <w:r w:rsidRPr="00683B83">
        <w:rPr>
          <w:rFonts w:ascii="Times New Roman" w:hAnsi="Times New Roman"/>
          <w:sz w:val="26"/>
          <w:szCs w:val="26"/>
        </w:rPr>
        <w:t xml:space="preserve"> </w:t>
      </w:r>
      <w:r w:rsidR="00496891" w:rsidRPr="00683B83">
        <w:rPr>
          <w:rFonts w:ascii="Times New Roman" w:hAnsi="Times New Roman"/>
          <w:sz w:val="26"/>
          <w:szCs w:val="26"/>
        </w:rPr>
        <w:t xml:space="preserve">рабочих </w:t>
      </w:r>
      <w:r w:rsidRPr="00683B83">
        <w:rPr>
          <w:rFonts w:ascii="Times New Roman" w:hAnsi="Times New Roman"/>
          <w:sz w:val="26"/>
          <w:szCs w:val="26"/>
        </w:rPr>
        <w:t>дней со дня, поступления в Департамент надлежащим образом оформленного заявления о предоставлении государственной услуги и документов, осуществляет проверку полноты и достоверности представленных в них сведений, с целью оценки: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1) согласованности информации между представленными документами, указанными в пункте 22 настоящего Административного регламента, а также документами, полученными Департаментом путем межведомственного информационного взаимодействия с органами, указанными в пункте 23 настоящего Административного регламента;</w:t>
      </w:r>
      <w:proofErr w:type="gramEnd"/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 соответствия сведениям о заявителе, полученным Департаментом путем межведомственного информационного взаимодействия.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66.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 xml:space="preserve">В случае выявления оснований для отказа в предоставлении государственной услуги, указанных в пункте 28 Административного регламента, ответственный исполнитель в течение </w:t>
      </w:r>
      <w:r w:rsidR="00496891" w:rsidRPr="00683B83">
        <w:rPr>
          <w:rFonts w:ascii="Times New Roman" w:hAnsi="Times New Roman"/>
          <w:sz w:val="26"/>
          <w:szCs w:val="26"/>
        </w:rPr>
        <w:t>3</w:t>
      </w:r>
      <w:r w:rsidRPr="00683B83">
        <w:rPr>
          <w:rFonts w:ascii="Times New Roman" w:hAnsi="Times New Roman"/>
          <w:sz w:val="26"/>
          <w:szCs w:val="26"/>
        </w:rPr>
        <w:t xml:space="preserve"> рабочих дней со дня выявления указанных оснований, подготавливает мотивированный отказ в предоставлении государственной услуги с указанием причин отказа.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67.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>Ответственный исполнитель в течение 1 рабочего дня со дня подписания уведомления об отказе в предоставлении разрешения</w:t>
      </w:r>
      <w:r w:rsidR="00C418C9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 </w:t>
      </w:r>
      <w:r w:rsidRPr="00683B83">
        <w:rPr>
          <w:rFonts w:ascii="Times New Roman" w:hAnsi="Times New Roman"/>
          <w:sz w:val="26"/>
          <w:szCs w:val="26"/>
        </w:rPr>
        <w:t>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По желанию заявителя уведомление об отказе в предоставлении разрешения</w:t>
      </w:r>
      <w:r w:rsidR="00C418C9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</w:t>
      </w:r>
      <w:r w:rsidRPr="00683B83">
        <w:rPr>
          <w:rFonts w:ascii="Times New Roman" w:hAnsi="Times New Roman"/>
          <w:sz w:val="26"/>
          <w:szCs w:val="26"/>
        </w:rPr>
        <w:t xml:space="preserve">, в течение </w:t>
      </w:r>
      <w:r w:rsidR="006C4570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 xml:space="preserve"> рабоч</w:t>
      </w:r>
      <w:r w:rsidR="00626A40" w:rsidRPr="00683B83">
        <w:rPr>
          <w:rFonts w:ascii="Times New Roman" w:hAnsi="Times New Roman"/>
          <w:sz w:val="26"/>
          <w:szCs w:val="26"/>
        </w:rPr>
        <w:t>его</w:t>
      </w:r>
      <w:r w:rsidRPr="00683B83">
        <w:rPr>
          <w:rFonts w:ascii="Times New Roman" w:hAnsi="Times New Roman"/>
          <w:sz w:val="26"/>
          <w:szCs w:val="26"/>
        </w:rPr>
        <w:t xml:space="preserve"> дн</w:t>
      </w:r>
      <w:r w:rsidR="00626A40" w:rsidRPr="00683B83">
        <w:rPr>
          <w:rFonts w:ascii="Times New Roman" w:hAnsi="Times New Roman"/>
          <w:sz w:val="26"/>
          <w:szCs w:val="26"/>
        </w:rPr>
        <w:t>я</w:t>
      </w:r>
      <w:r w:rsidRPr="00683B83">
        <w:rPr>
          <w:rFonts w:ascii="Times New Roman" w:hAnsi="Times New Roman"/>
          <w:sz w:val="26"/>
          <w:szCs w:val="26"/>
        </w:rPr>
        <w:t xml:space="preserve"> со дня его оформления, может быть вручен: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 на бумажном носителе непосредственно в Департаменте</w:t>
      </w:r>
      <w:r w:rsidR="00626A40" w:rsidRPr="00683B83">
        <w:rPr>
          <w:rFonts w:ascii="Times New Roman" w:hAnsi="Times New Roman"/>
          <w:sz w:val="26"/>
          <w:szCs w:val="26"/>
        </w:rPr>
        <w:t>,</w:t>
      </w:r>
      <w:r w:rsidRPr="00683B83">
        <w:rPr>
          <w:rFonts w:ascii="Times New Roman" w:hAnsi="Times New Roman"/>
          <w:sz w:val="26"/>
          <w:szCs w:val="26"/>
        </w:rPr>
        <w:t xml:space="preserve"> </w:t>
      </w:r>
      <w:r w:rsidR="00626A40" w:rsidRPr="00683B83">
        <w:rPr>
          <w:rFonts w:ascii="Times New Roman" w:hAnsi="Times New Roman"/>
          <w:sz w:val="26"/>
          <w:szCs w:val="26"/>
        </w:rPr>
        <w:t>в</w:t>
      </w:r>
      <w:r w:rsidRPr="00683B83">
        <w:rPr>
          <w:rFonts w:ascii="Times New Roman" w:hAnsi="Times New Roman"/>
          <w:sz w:val="26"/>
          <w:szCs w:val="26"/>
        </w:rPr>
        <w:t xml:space="preserve">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 на бумажном носителе в МФЦ;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 на бумажном носителе, подтверждающем содержание электронного документа, направленного Департаментом, в МФЦ.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68.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proofErr w:type="gramStart"/>
      <w:r w:rsidRPr="00683B83">
        <w:rPr>
          <w:rFonts w:ascii="Times New Roman" w:hAnsi="Times New Roman"/>
          <w:sz w:val="26"/>
          <w:szCs w:val="26"/>
        </w:rPr>
        <w:t xml:space="preserve">В случае если в ходе проверки не выявлены основания для отказа в предоставлении государственной услуги, установленные в пункте 28 настоящего Административного регламента, ответственный исполнитель в течение </w:t>
      </w:r>
      <w:r w:rsidR="00626A40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 xml:space="preserve"> рабоч</w:t>
      </w:r>
      <w:r w:rsidR="00626A40" w:rsidRPr="00683B83">
        <w:rPr>
          <w:rFonts w:ascii="Times New Roman" w:hAnsi="Times New Roman"/>
          <w:sz w:val="26"/>
          <w:szCs w:val="26"/>
        </w:rPr>
        <w:t>его</w:t>
      </w:r>
      <w:r w:rsidRPr="00683B83">
        <w:rPr>
          <w:rFonts w:ascii="Times New Roman" w:hAnsi="Times New Roman"/>
          <w:sz w:val="26"/>
          <w:szCs w:val="26"/>
        </w:rPr>
        <w:t xml:space="preserve"> дн</w:t>
      </w:r>
      <w:r w:rsidR="00626A40" w:rsidRPr="00683B83">
        <w:rPr>
          <w:rFonts w:ascii="Times New Roman" w:hAnsi="Times New Roman"/>
          <w:sz w:val="26"/>
          <w:szCs w:val="26"/>
        </w:rPr>
        <w:t>я</w:t>
      </w:r>
      <w:r w:rsidRPr="00683B83">
        <w:rPr>
          <w:rFonts w:ascii="Times New Roman" w:hAnsi="Times New Roman"/>
          <w:sz w:val="26"/>
          <w:szCs w:val="26"/>
        </w:rPr>
        <w:t xml:space="preserve"> со дня окончания проведения проверки полноты и достоверности указанных в заявлении и прилагаемых к нему документах сведений передает заявление и прилагаемые к нему документы в Комиссию по правилам землепользования и застройки</w:t>
      </w:r>
      <w:proofErr w:type="gramEnd"/>
      <w:r w:rsidRPr="00683B83">
        <w:rPr>
          <w:rFonts w:ascii="Times New Roman" w:hAnsi="Times New Roman"/>
          <w:sz w:val="26"/>
          <w:szCs w:val="26"/>
        </w:rPr>
        <w:t xml:space="preserve"> (далее – Комиссия).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69.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 xml:space="preserve">Секретарь Комиссии осуществляет мероприятия по организации заседания Комиссии и проведения публичных слушаний. </w:t>
      </w:r>
    </w:p>
    <w:p w:rsidR="00C9404F" w:rsidRPr="00683B83" w:rsidRDefault="00C418C9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Секретарь Комиссии после поступления заявления и документов в Комиссию осуществляет подготовку и подписание распоряжения Департамента о проведении публичных слушаний, в течение 10 дней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683B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3B83">
        <w:rPr>
          <w:rFonts w:ascii="Times New Roman" w:hAnsi="Times New Roman"/>
          <w:sz w:val="26"/>
          <w:szCs w:val="26"/>
        </w:rPr>
        <w:t>участках</w:t>
      </w:r>
      <w:proofErr w:type="gramEnd"/>
      <w:r w:rsidRPr="00683B83">
        <w:rPr>
          <w:rFonts w:ascii="Times New Roman" w:hAnsi="Times New Roman"/>
          <w:sz w:val="26"/>
          <w:szCs w:val="26"/>
        </w:rPr>
        <w:t xml:space="preserve">, имеющих общие границы с </w:t>
      </w:r>
      <w:r w:rsidRPr="00683B83">
        <w:rPr>
          <w:rFonts w:ascii="Times New Roman" w:hAnsi="Times New Roman"/>
          <w:sz w:val="26"/>
          <w:szCs w:val="26"/>
        </w:rPr>
        <w:lastRenderedPageBreak/>
        <w:t>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Секретарь Комиссии </w:t>
      </w:r>
      <w:proofErr w:type="gramStart"/>
      <w:r w:rsidRPr="00683B83">
        <w:rPr>
          <w:rFonts w:ascii="Times New Roman" w:hAnsi="Times New Roman"/>
          <w:sz w:val="26"/>
          <w:szCs w:val="26"/>
        </w:rPr>
        <w:t>обеспечивает подготовку документов и материалов к публичным слушаниям и осуществляет</w:t>
      </w:r>
      <w:proofErr w:type="gramEnd"/>
      <w:r w:rsidRPr="00683B83">
        <w:rPr>
          <w:rFonts w:ascii="Times New Roman" w:hAnsi="Times New Roman"/>
          <w:sz w:val="26"/>
          <w:szCs w:val="26"/>
        </w:rPr>
        <w:t xml:space="preserve"> прием предложений и замечаний участников публичных слушаний по подлежащим обсуждению вопросам.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Секретарь Комиссии по результатам публичных слушаний осуществляет подготовку заключения, обеспечивает их опубликование в порядке, установленном для официального опубликования правовых актов, иной официальной информации и размещения на официальном сайте Департамента в сети «Интернет».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</w:t>
      </w:r>
      <w:r w:rsidR="00C418C9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 </w:t>
      </w:r>
      <w:r w:rsidRPr="00683B83">
        <w:rPr>
          <w:rFonts w:ascii="Times New Roman" w:hAnsi="Times New Roman"/>
          <w:sz w:val="26"/>
          <w:szCs w:val="26"/>
        </w:rPr>
        <w:t>или об отказе в предоставлении такого разрешения с указанием причин принятого решения и направляет их руководителю (заместителю руководителя) Департамента в течени</w:t>
      </w:r>
      <w:proofErr w:type="gramStart"/>
      <w:r w:rsidRPr="00683B83">
        <w:rPr>
          <w:rFonts w:ascii="Times New Roman" w:hAnsi="Times New Roman"/>
          <w:sz w:val="26"/>
          <w:szCs w:val="26"/>
        </w:rPr>
        <w:t>и</w:t>
      </w:r>
      <w:proofErr w:type="gramEnd"/>
      <w:r w:rsidRPr="00683B83">
        <w:rPr>
          <w:rFonts w:ascii="Times New Roman" w:hAnsi="Times New Roman"/>
          <w:sz w:val="26"/>
          <w:szCs w:val="26"/>
        </w:rPr>
        <w:t xml:space="preserve"> </w:t>
      </w:r>
      <w:r w:rsidR="00626A40" w:rsidRPr="00683B83">
        <w:rPr>
          <w:rFonts w:ascii="Times New Roman" w:hAnsi="Times New Roman"/>
          <w:sz w:val="26"/>
          <w:szCs w:val="26"/>
        </w:rPr>
        <w:t>5</w:t>
      </w:r>
      <w:r w:rsidRPr="00683B83">
        <w:rPr>
          <w:rFonts w:ascii="Times New Roman" w:hAnsi="Times New Roman"/>
          <w:sz w:val="26"/>
          <w:szCs w:val="26"/>
        </w:rPr>
        <w:t xml:space="preserve"> дней.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70.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 xml:space="preserve">На основании рекомендаций Комиссии руководитель (заместитель руководителя) Департамента в течение </w:t>
      </w:r>
      <w:r w:rsidR="00361CF2" w:rsidRPr="00683B83">
        <w:rPr>
          <w:rFonts w:ascii="Times New Roman" w:hAnsi="Times New Roman"/>
          <w:sz w:val="26"/>
          <w:szCs w:val="26"/>
        </w:rPr>
        <w:t>3</w:t>
      </w:r>
      <w:r w:rsidRPr="00683B83">
        <w:rPr>
          <w:rFonts w:ascii="Times New Roman" w:hAnsi="Times New Roman"/>
          <w:sz w:val="26"/>
          <w:szCs w:val="26"/>
        </w:rPr>
        <w:t xml:space="preserve">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Решение о предоставлении разрешения</w:t>
      </w:r>
      <w:r w:rsidR="00361CF2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 </w:t>
      </w:r>
      <w:r w:rsidRPr="00683B83">
        <w:rPr>
          <w:rFonts w:ascii="Times New Roman" w:hAnsi="Times New Roman"/>
          <w:sz w:val="26"/>
          <w:szCs w:val="26"/>
        </w:rPr>
        <w:t>принимается в виде распоряжения Департамента.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Решение об отказе в предоставлении разрешения</w:t>
      </w:r>
      <w:r w:rsidR="00361CF2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</w:t>
      </w:r>
      <w:r w:rsidRPr="00683B83">
        <w:rPr>
          <w:rFonts w:ascii="Times New Roman" w:hAnsi="Times New Roman"/>
          <w:sz w:val="26"/>
          <w:szCs w:val="26"/>
        </w:rPr>
        <w:t xml:space="preserve"> направляется заявителю в форме уведомления.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71.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>Распоряжение Департамента о предоставлении разрешения</w:t>
      </w:r>
      <w:r w:rsidR="00361CF2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</w:t>
      </w:r>
      <w:r w:rsidRPr="00683B83">
        <w:rPr>
          <w:rFonts w:ascii="Times New Roman" w:hAnsi="Times New Roman"/>
          <w:sz w:val="26"/>
          <w:szCs w:val="26"/>
        </w:rPr>
        <w:t xml:space="preserve"> подлежит опубликованию в порядке, установленном для официального опубликования правовых актов, иной официальной информации и размещается на официальном сайте Департамента в сети «Интернет».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Критерием для принятия решения о предоставлении государственной услуги или об отказе в предоставлении государственной услуги являются рекомендации Комиссии.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</w:t>
      </w:r>
      <w:r w:rsidR="00AD0B6A" w:rsidRPr="00683B83">
        <w:rPr>
          <w:rFonts w:ascii="Times New Roman" w:hAnsi="Times New Roman"/>
          <w:sz w:val="26"/>
          <w:szCs w:val="26"/>
        </w:rPr>
        <w:t>2</w:t>
      </w:r>
      <w:r w:rsidRPr="00683B83">
        <w:rPr>
          <w:rFonts w:ascii="Times New Roman" w:hAnsi="Times New Roman"/>
          <w:sz w:val="26"/>
          <w:szCs w:val="26"/>
        </w:rPr>
        <w:t>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>Ответственный исполнитель в течение одного рабочего дня со дня подписания руководителем (заместителем руководителя) Департамента одного из указанных в пункте 70 настоящего Административного регламента документов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По желанию заявителя распоряжение Департамента о предоставлении разрешения</w:t>
      </w:r>
      <w:r w:rsidR="00361CF2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 </w:t>
      </w:r>
      <w:r w:rsidRPr="00683B83">
        <w:rPr>
          <w:rFonts w:ascii="Times New Roman" w:hAnsi="Times New Roman"/>
          <w:sz w:val="26"/>
          <w:szCs w:val="26"/>
        </w:rPr>
        <w:t>либо уведомление об отказе в предоставлении разрешения</w:t>
      </w:r>
      <w:r w:rsidR="00361CF2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</w:t>
      </w:r>
      <w:r w:rsidRPr="00683B83">
        <w:rPr>
          <w:rFonts w:ascii="Times New Roman" w:hAnsi="Times New Roman"/>
          <w:sz w:val="26"/>
          <w:szCs w:val="26"/>
        </w:rPr>
        <w:t xml:space="preserve">, в течение </w:t>
      </w:r>
      <w:r w:rsidR="00626A40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 xml:space="preserve"> рабоч</w:t>
      </w:r>
      <w:r w:rsidR="00626A40" w:rsidRPr="00683B83">
        <w:rPr>
          <w:rFonts w:ascii="Times New Roman" w:hAnsi="Times New Roman"/>
          <w:sz w:val="26"/>
          <w:szCs w:val="26"/>
        </w:rPr>
        <w:t>его</w:t>
      </w:r>
      <w:r w:rsidRPr="00683B83">
        <w:rPr>
          <w:rFonts w:ascii="Times New Roman" w:hAnsi="Times New Roman"/>
          <w:sz w:val="26"/>
          <w:szCs w:val="26"/>
        </w:rPr>
        <w:t xml:space="preserve"> дн</w:t>
      </w:r>
      <w:r w:rsidR="00626A40" w:rsidRPr="00683B83">
        <w:rPr>
          <w:rFonts w:ascii="Times New Roman" w:hAnsi="Times New Roman"/>
          <w:sz w:val="26"/>
          <w:szCs w:val="26"/>
        </w:rPr>
        <w:t>я</w:t>
      </w:r>
      <w:r w:rsidRPr="00683B83">
        <w:rPr>
          <w:rFonts w:ascii="Times New Roman" w:hAnsi="Times New Roman"/>
          <w:sz w:val="26"/>
          <w:szCs w:val="26"/>
        </w:rPr>
        <w:t xml:space="preserve"> со дня его оформления, может быть вручен: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1) на бумажном носителе непосредственно в Департаменте</w:t>
      </w:r>
      <w:r w:rsidR="00626A40" w:rsidRPr="00683B83">
        <w:rPr>
          <w:rFonts w:ascii="Times New Roman" w:hAnsi="Times New Roman"/>
          <w:sz w:val="26"/>
          <w:szCs w:val="26"/>
        </w:rPr>
        <w:t>,</w:t>
      </w:r>
      <w:r w:rsidRPr="00683B83">
        <w:rPr>
          <w:rFonts w:ascii="Times New Roman" w:hAnsi="Times New Roman"/>
          <w:sz w:val="26"/>
          <w:szCs w:val="26"/>
        </w:rPr>
        <w:t xml:space="preserve"> </w:t>
      </w:r>
      <w:r w:rsidR="00626A40" w:rsidRPr="00683B83">
        <w:rPr>
          <w:rFonts w:ascii="Times New Roman" w:hAnsi="Times New Roman"/>
          <w:sz w:val="26"/>
          <w:szCs w:val="26"/>
        </w:rPr>
        <w:t>в</w:t>
      </w:r>
      <w:r w:rsidRPr="00683B83">
        <w:rPr>
          <w:rFonts w:ascii="Times New Roman" w:hAnsi="Times New Roman"/>
          <w:sz w:val="26"/>
          <w:szCs w:val="26"/>
        </w:rPr>
        <w:t xml:space="preserve">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 на бумажном носителе в МФЦ</w:t>
      </w:r>
      <w:r w:rsidR="004C2CEA" w:rsidRPr="00683B83">
        <w:rPr>
          <w:rFonts w:ascii="Times New Roman" w:hAnsi="Times New Roman"/>
          <w:sz w:val="26"/>
          <w:szCs w:val="26"/>
        </w:rPr>
        <w:t>;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 на бумажном носителе, подтверждающем содержание электронного документа, направленного Департаментом, в МФЦ.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</w:t>
      </w:r>
      <w:r w:rsidR="00AD0B6A" w:rsidRPr="00683B83">
        <w:rPr>
          <w:rFonts w:ascii="Times New Roman" w:hAnsi="Times New Roman"/>
          <w:sz w:val="26"/>
          <w:szCs w:val="26"/>
        </w:rPr>
        <w:t>3</w:t>
      </w:r>
      <w:r w:rsidRPr="00683B83">
        <w:rPr>
          <w:rFonts w:ascii="Times New Roman" w:hAnsi="Times New Roman"/>
          <w:sz w:val="26"/>
          <w:szCs w:val="26"/>
        </w:rPr>
        <w:t>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>Заявителям обеспечивается возможность оценить качество предоставления государственной услуги на Региональном портале.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</w:t>
      </w:r>
      <w:r w:rsidR="00AD0B6A" w:rsidRPr="00683B83">
        <w:rPr>
          <w:rFonts w:ascii="Times New Roman" w:hAnsi="Times New Roman"/>
          <w:sz w:val="26"/>
          <w:szCs w:val="26"/>
        </w:rPr>
        <w:t>4</w:t>
      </w:r>
      <w:r w:rsidRPr="00683B83">
        <w:rPr>
          <w:rFonts w:ascii="Times New Roman" w:hAnsi="Times New Roman"/>
          <w:sz w:val="26"/>
          <w:szCs w:val="26"/>
        </w:rPr>
        <w:t>.</w:t>
      </w:r>
      <w:r w:rsidR="009E5C51" w:rsidRPr="00683B83">
        <w:rPr>
          <w:rFonts w:ascii="Times New Roman" w:hAnsi="Times New Roman"/>
          <w:sz w:val="26"/>
          <w:szCs w:val="26"/>
        </w:rPr>
        <w:t> </w:t>
      </w:r>
      <w:r w:rsidRPr="00683B83">
        <w:rPr>
          <w:rFonts w:ascii="Times New Roman" w:hAnsi="Times New Roman"/>
          <w:sz w:val="26"/>
          <w:szCs w:val="26"/>
        </w:rPr>
        <w:t xml:space="preserve">Способом </w:t>
      </w:r>
      <w:proofErr w:type="gramStart"/>
      <w:r w:rsidRPr="00683B83">
        <w:rPr>
          <w:rFonts w:ascii="Times New Roman" w:hAnsi="Times New Roman"/>
          <w:sz w:val="26"/>
          <w:szCs w:val="26"/>
        </w:rPr>
        <w:t>фиксации исполнения административной процедуры рассмотрения заявления</w:t>
      </w:r>
      <w:proofErr w:type="gramEnd"/>
      <w:r w:rsidRPr="00683B83">
        <w:rPr>
          <w:rFonts w:ascii="Times New Roman" w:hAnsi="Times New Roman"/>
          <w:sz w:val="26"/>
          <w:szCs w:val="26"/>
        </w:rPr>
        <w:t xml:space="preserve"> и документов, предоставление (отказа в предоставлении) разрешения</w:t>
      </w:r>
      <w:r w:rsidR="00361CF2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 </w:t>
      </w:r>
      <w:r w:rsidRPr="00683B83">
        <w:rPr>
          <w:rFonts w:ascii="Times New Roman" w:hAnsi="Times New Roman"/>
          <w:sz w:val="26"/>
          <w:szCs w:val="26"/>
        </w:rPr>
        <w:t>Департаментом, является: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 уведомление об отказе в предоставлении разрешения</w:t>
      </w:r>
      <w:r w:rsidR="00361CF2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 </w:t>
      </w:r>
      <w:r w:rsidRPr="00683B83">
        <w:rPr>
          <w:rFonts w:ascii="Times New Roman" w:hAnsi="Times New Roman"/>
          <w:sz w:val="26"/>
          <w:szCs w:val="26"/>
        </w:rPr>
        <w:t>Департаментом;</w:t>
      </w:r>
    </w:p>
    <w:p w:rsidR="00C9404F" w:rsidRPr="00683B83" w:rsidRDefault="00C9404F" w:rsidP="00C9404F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 распоряжение Департамента о предоставление разрешения</w:t>
      </w:r>
      <w:r w:rsidR="00361CF2" w:rsidRPr="00683B83">
        <w:rPr>
          <w:rFonts w:ascii="Times New Roman" w:hAnsi="Times New Roman"/>
          <w:sz w:val="26"/>
          <w:szCs w:val="26"/>
        </w:rPr>
        <w:t xml:space="preserve"> на условно разрешенный вид использования</w:t>
      </w:r>
      <w:r w:rsidRPr="00683B83">
        <w:rPr>
          <w:rFonts w:ascii="Times New Roman" w:hAnsi="Times New Roman"/>
          <w:sz w:val="26"/>
          <w:szCs w:val="26"/>
        </w:rPr>
        <w:t>.</w:t>
      </w:r>
    </w:p>
    <w:p w:rsidR="00C9404F" w:rsidRPr="00683B83" w:rsidRDefault="00C9404F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Исправление технических ошибок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sz w:val="26"/>
          <w:szCs w:val="26"/>
        </w:rPr>
      </w:pP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</w:t>
      </w:r>
      <w:r w:rsidR="00DD3E3B" w:rsidRPr="00683B83">
        <w:rPr>
          <w:rFonts w:ascii="Times New Roman" w:hAnsi="Times New Roman"/>
          <w:sz w:val="26"/>
          <w:szCs w:val="26"/>
        </w:rPr>
        <w:t>5. В случае выявления заявителем в полученных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</w:t>
      </w:r>
      <w:r w:rsidR="00DD3E3B" w:rsidRPr="00683B83">
        <w:rPr>
          <w:rFonts w:ascii="Times New Roman" w:hAnsi="Times New Roman"/>
          <w:sz w:val="26"/>
          <w:szCs w:val="26"/>
        </w:rPr>
        <w:t>6. 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</w:t>
      </w:r>
      <w:r w:rsidR="00DD3E3B" w:rsidRPr="00683B83">
        <w:rPr>
          <w:rFonts w:ascii="Times New Roman" w:hAnsi="Times New Roman"/>
          <w:sz w:val="26"/>
          <w:szCs w:val="26"/>
        </w:rPr>
        <w:t>7. 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3B83">
        <w:rPr>
          <w:b/>
        </w:rPr>
        <w:t xml:space="preserve">Формирование и направление </w:t>
      </w:r>
    </w:p>
    <w:p w:rsidR="00DD3E3B" w:rsidRPr="00683B83" w:rsidRDefault="00DD3E3B" w:rsidP="00DD3E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83B83">
        <w:rPr>
          <w:b/>
        </w:rPr>
        <w:t xml:space="preserve">межведомственных запросов </w:t>
      </w:r>
    </w:p>
    <w:p w:rsidR="00744895" w:rsidRPr="00683B83" w:rsidRDefault="00744895" w:rsidP="00DD3E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</w:t>
      </w:r>
      <w:r w:rsidR="00DD3E3B" w:rsidRPr="00683B83">
        <w:rPr>
          <w:rFonts w:ascii="Times New Roman" w:hAnsi="Times New Roman"/>
          <w:sz w:val="26"/>
          <w:szCs w:val="26"/>
        </w:rPr>
        <w:t>8. С целью получения государственной услуги не требуется предоставление заявителем документов, выдаваемых иными органами государственной власти, органами местного самоуправления.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</w:t>
      </w:r>
      <w:r w:rsidR="00AD0B6A" w:rsidRPr="00683B83">
        <w:rPr>
          <w:rFonts w:ascii="Times New Roman" w:hAnsi="Times New Roman"/>
          <w:sz w:val="26"/>
          <w:szCs w:val="26"/>
        </w:rPr>
        <w:t>22</w:t>
      </w:r>
      <w:r w:rsidRPr="00683B83">
        <w:rPr>
          <w:rFonts w:ascii="Times New Roman" w:hAnsi="Times New Roman"/>
          <w:sz w:val="26"/>
          <w:szCs w:val="26"/>
        </w:rPr>
        <w:t xml:space="preserve"> настоящего </w:t>
      </w:r>
      <w:r w:rsidR="00BF4DDA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683B83">
        <w:rPr>
          <w:rFonts w:ascii="Times New Roman" w:hAnsi="Times New Roman"/>
          <w:sz w:val="26"/>
          <w:szCs w:val="26"/>
        </w:rPr>
        <w:t>.</w:t>
      </w: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</w:t>
      </w:r>
      <w:r w:rsidR="00DD3E3B" w:rsidRPr="00683B83">
        <w:rPr>
          <w:rFonts w:ascii="Times New Roman" w:hAnsi="Times New Roman"/>
          <w:sz w:val="26"/>
          <w:szCs w:val="26"/>
        </w:rPr>
        <w:t xml:space="preserve">9. В рамках предоставления государственной услуги Департамент осуществляет межведомственное информационное взаимодействие 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>с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>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ФНС России с целью получения: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сведений о заявителе (получателе государственной услуги), содержащиеся в Едином государственном реестре юридических лиц;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сведений о заявителе (получателе государственной услуги), содержащиеся в Едином государственном реестре индивидуальных предпринимателей;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</w:t>
      </w:r>
      <w:proofErr w:type="spellStart"/>
      <w:r w:rsidRPr="00683B83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Pr="00683B83">
        <w:rPr>
          <w:rFonts w:ascii="Times New Roman" w:hAnsi="Times New Roman"/>
          <w:sz w:val="26"/>
          <w:szCs w:val="26"/>
        </w:rPr>
        <w:t xml:space="preserve"> с целью получения:</w:t>
      </w:r>
    </w:p>
    <w:p w:rsidR="00DD3E3B" w:rsidRPr="00683B83" w:rsidRDefault="003C231C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выписки (сведений), содержащихся в Едином государственном реестре недвижимости (ЕГРН)</w:t>
      </w:r>
      <w:r w:rsidR="00DD3E3B" w:rsidRPr="00683B83">
        <w:rPr>
          <w:rFonts w:ascii="Times New Roman" w:hAnsi="Times New Roman"/>
          <w:sz w:val="26"/>
          <w:szCs w:val="26"/>
        </w:rPr>
        <w:t>.</w:t>
      </w:r>
      <w:r w:rsidRPr="00683B83">
        <w:rPr>
          <w:rFonts w:ascii="Times New Roman" w:hAnsi="Times New Roman"/>
          <w:sz w:val="26"/>
          <w:szCs w:val="26"/>
        </w:rPr>
        <w:t xml:space="preserve"> </w:t>
      </w: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0. 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 xml:space="preserve">Межведомственный запрос о предоставлении документов и (или) информации, указанных в пункте </w:t>
      </w:r>
      <w:r w:rsidRPr="00683B83">
        <w:rPr>
          <w:rFonts w:ascii="Times New Roman" w:hAnsi="Times New Roman"/>
          <w:sz w:val="26"/>
          <w:szCs w:val="26"/>
        </w:rPr>
        <w:t>7</w:t>
      </w:r>
      <w:r w:rsidR="00DD3E3B" w:rsidRPr="00683B83">
        <w:rPr>
          <w:rFonts w:ascii="Times New Roman" w:hAnsi="Times New Roman"/>
          <w:sz w:val="26"/>
          <w:szCs w:val="26"/>
        </w:rPr>
        <w:t xml:space="preserve">9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D3E3B" w:rsidRPr="00683B83">
        <w:rPr>
          <w:rFonts w:ascii="Times New Roman" w:hAnsi="Times New Roman"/>
          <w:sz w:val="26"/>
          <w:szCs w:val="26"/>
        </w:rPr>
        <w:t>, для предоставления государственной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 xml:space="preserve"> Российской Федерации: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наименование Департамента;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наименование органа, в адрес которого направляется межведомственный запрос;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 указание на положения нормативного правового акта, которым установлено предоставление документа и (или) информации, необходимые для предоставления государственной услуги и указание на реквизиты данного нормативного правового акта;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5) сведения, необходимые для предоставления документа и (или) информации, установленные </w:t>
      </w:r>
      <w:r w:rsidR="00B7246E" w:rsidRPr="00683B83">
        <w:rPr>
          <w:rFonts w:ascii="Times New Roman" w:hAnsi="Times New Roman"/>
          <w:sz w:val="26"/>
          <w:szCs w:val="26"/>
        </w:rPr>
        <w:t>А</w:t>
      </w:r>
      <w:r w:rsidRPr="00683B83">
        <w:rPr>
          <w:rFonts w:ascii="Times New Roman" w:hAnsi="Times New Roman"/>
          <w:sz w:val="26"/>
          <w:szCs w:val="26"/>
        </w:rPr>
        <w:t>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6) контактная информация для направления ответа на межведомственный вопрос;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7) дата направления межведомственного запроса;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8) 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1. 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</w:t>
      </w:r>
      <w:r w:rsidRPr="00683B83">
        <w:rPr>
          <w:rFonts w:ascii="Times New Roman" w:hAnsi="Times New Roman"/>
          <w:sz w:val="26"/>
          <w:szCs w:val="26"/>
        </w:rPr>
        <w:t>7</w:t>
      </w:r>
      <w:r w:rsidR="00DD3E3B" w:rsidRPr="00683B83">
        <w:rPr>
          <w:rFonts w:ascii="Times New Roman" w:hAnsi="Times New Roman"/>
          <w:sz w:val="26"/>
          <w:szCs w:val="26"/>
        </w:rPr>
        <w:t>9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 xml:space="preserve">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sz w:val="26"/>
          <w:szCs w:val="26"/>
        </w:rPr>
      </w:pPr>
      <w:bookmarkStart w:id="20" w:name="Par334"/>
      <w:bookmarkEnd w:id="20"/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caps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Раздел</w:t>
      </w:r>
      <w:r w:rsidRPr="00683B83">
        <w:rPr>
          <w:rFonts w:ascii="Times New Roman" w:hAnsi="Times New Roman"/>
          <w:caps/>
          <w:sz w:val="26"/>
          <w:szCs w:val="26"/>
        </w:rPr>
        <w:t xml:space="preserve"> IV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caps/>
          <w:sz w:val="26"/>
          <w:szCs w:val="26"/>
        </w:rPr>
      </w:pPr>
      <w:r w:rsidRPr="00683B83">
        <w:rPr>
          <w:rFonts w:ascii="Times New Roman" w:hAnsi="Times New Roman"/>
          <w:b/>
          <w:caps/>
          <w:sz w:val="26"/>
          <w:szCs w:val="26"/>
        </w:rPr>
        <w:t>П</w:t>
      </w:r>
      <w:r w:rsidRPr="00683B83">
        <w:rPr>
          <w:rFonts w:ascii="Times New Roman" w:hAnsi="Times New Roman"/>
          <w:b/>
          <w:sz w:val="26"/>
          <w:szCs w:val="26"/>
        </w:rPr>
        <w:t xml:space="preserve">орядок и формы </w:t>
      </w:r>
      <w:proofErr w:type="gramStart"/>
      <w:r w:rsidRPr="00683B8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683B83">
        <w:rPr>
          <w:rFonts w:ascii="Times New Roman" w:hAnsi="Times New Roman"/>
          <w:b/>
          <w:sz w:val="26"/>
          <w:szCs w:val="26"/>
        </w:rPr>
        <w:t xml:space="preserve"> исполнением</w:t>
      </w:r>
    </w:p>
    <w:p w:rsidR="00DD3E3B" w:rsidRPr="00683B83" w:rsidRDefault="00B7246E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А</w:t>
      </w:r>
      <w:r w:rsidR="00DD3E3B" w:rsidRPr="00683B83">
        <w:rPr>
          <w:rFonts w:ascii="Times New Roman" w:hAnsi="Times New Roman"/>
          <w:b/>
          <w:sz w:val="26"/>
          <w:szCs w:val="26"/>
        </w:rPr>
        <w:t>дминистративного регламента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Порядок осуществления текущего контроля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за соблюдением и исполнением </w:t>
      </w:r>
      <w:proofErr w:type="gramStart"/>
      <w:r w:rsidRPr="00683B83">
        <w:rPr>
          <w:rFonts w:eastAsia="Calibri"/>
          <w:b/>
        </w:rPr>
        <w:t>ответственными</w:t>
      </w:r>
      <w:proofErr w:type="gramEnd"/>
      <w:r w:rsidRPr="00683B83">
        <w:rPr>
          <w:rFonts w:eastAsia="Calibri"/>
          <w:b/>
        </w:rPr>
        <w:t xml:space="preserve">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lastRenderedPageBreak/>
        <w:t xml:space="preserve">должностными лицами положений </w:t>
      </w:r>
      <w:proofErr w:type="gramStart"/>
      <w:r w:rsidRPr="00683B83">
        <w:rPr>
          <w:rFonts w:eastAsia="Calibri"/>
          <w:b/>
        </w:rPr>
        <w:t>Административного</w:t>
      </w:r>
      <w:proofErr w:type="gramEnd"/>
      <w:r w:rsidRPr="00683B83">
        <w:rPr>
          <w:rFonts w:eastAsia="Calibri"/>
          <w:b/>
        </w:rPr>
        <w:t xml:space="preserve">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регламента и иных нормативных правовых актов,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proofErr w:type="gramStart"/>
      <w:r w:rsidRPr="00683B83">
        <w:rPr>
          <w:rFonts w:eastAsia="Calibri"/>
          <w:b/>
        </w:rPr>
        <w:t>устанавливающих</w:t>
      </w:r>
      <w:proofErr w:type="gramEnd"/>
      <w:r w:rsidRPr="00683B83">
        <w:rPr>
          <w:rFonts w:eastAsia="Calibri"/>
          <w:b/>
        </w:rPr>
        <w:t xml:space="preserve"> требования к предоставлению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>государственной услуги, а также принятием ими решений</w:t>
      </w:r>
    </w:p>
    <w:p w:rsidR="00DD3E3B" w:rsidRPr="00683B83" w:rsidRDefault="00DD3E3B" w:rsidP="00DD3E3B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2. 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 xml:space="preserve"> соблюдением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D3E3B" w:rsidRPr="00683B83">
        <w:rPr>
          <w:rFonts w:ascii="Times New Roman" w:hAnsi="Times New Roman"/>
          <w:sz w:val="26"/>
          <w:szCs w:val="26"/>
        </w:rPr>
        <w:t xml:space="preserve">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DD3E3B" w:rsidRPr="00683B83" w:rsidRDefault="00AD0B6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 xml:space="preserve">3. Текущий контроль за соблюдением настоящего </w:t>
      </w:r>
      <w:r w:rsidR="00B7246E" w:rsidRPr="00683B83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DD3E3B" w:rsidRPr="00683B83">
        <w:rPr>
          <w:rFonts w:ascii="Times New Roman" w:hAnsi="Times New Roman"/>
          <w:sz w:val="26"/>
          <w:szCs w:val="26"/>
        </w:rPr>
        <w:t xml:space="preserve">осуществляется начальником управления строительства Департамента в отношении 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>начальника сектора градостроительной деятельности управления строительства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 xml:space="preserve"> Департамента, начальником сектора градостроительной деятельности управления строительства Департамента – в отношении ответственных исполнителей.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Порядок и периодичность осуществления </w:t>
      </w:r>
      <w:proofErr w:type="gramStart"/>
      <w:r w:rsidRPr="00683B83">
        <w:rPr>
          <w:rFonts w:eastAsia="Calibri"/>
          <w:b/>
        </w:rPr>
        <w:t>плановых</w:t>
      </w:r>
      <w:proofErr w:type="gramEnd"/>
      <w:r w:rsidRPr="00683B83">
        <w:rPr>
          <w:rFonts w:eastAsia="Calibri"/>
          <w:b/>
        </w:rPr>
        <w:t xml:space="preserve">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и внеплановых проверок полноты и качества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предоставления государственной услуги,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в том числе порядок и формы </w:t>
      </w:r>
      <w:proofErr w:type="gramStart"/>
      <w:r w:rsidRPr="00683B83">
        <w:rPr>
          <w:rFonts w:eastAsia="Calibri"/>
          <w:b/>
        </w:rPr>
        <w:t>контроля за</w:t>
      </w:r>
      <w:proofErr w:type="gramEnd"/>
      <w:r w:rsidRPr="00683B83">
        <w:rPr>
          <w:rFonts w:eastAsia="Calibri"/>
          <w:b/>
        </w:rPr>
        <w:t xml:space="preserve"> полнотой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>и качеством предоставления государственной услуги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4. 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5. Плановые проверки проводятся по решению руководителя Департамента в отношении гражданских служащих 1 раз в год.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6. Ежегодный план проверок устанавливается руководителем Департамента.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7. 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8. Внеплановые проверки полноты и качества предоставления государственной, услуги проводятся на основании жалоб (претензий)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8</w:t>
      </w:r>
      <w:r w:rsidR="00DD3E3B" w:rsidRPr="00683B83">
        <w:rPr>
          <w:rFonts w:ascii="Times New Roman" w:hAnsi="Times New Roman"/>
          <w:sz w:val="26"/>
          <w:szCs w:val="26"/>
        </w:rPr>
        <w:t>9. Проверку проводят гражданские служащие Департамента, указанные 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полномочий Департамента.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9</w:t>
      </w:r>
      <w:r w:rsidR="00DD3E3B" w:rsidRPr="00683B83">
        <w:rPr>
          <w:rFonts w:ascii="Times New Roman" w:hAnsi="Times New Roman"/>
          <w:sz w:val="26"/>
          <w:szCs w:val="26"/>
        </w:rPr>
        <w:t>0. 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гражданском служащем сектора градостроительной деятельности управления строительства Департамента, ответственном за предоставление государственной услуги, наличие (отсутствие) в действиях гражданского служащего сектора градостроительной деятельности управления строительства Департамента, ответственного за </w:t>
      </w:r>
      <w:r w:rsidR="00DD3E3B" w:rsidRPr="00683B83">
        <w:rPr>
          <w:rFonts w:ascii="Times New Roman" w:hAnsi="Times New Roman"/>
          <w:sz w:val="26"/>
          <w:szCs w:val="26"/>
        </w:rPr>
        <w:lastRenderedPageBreak/>
        <w:t xml:space="preserve">предоставление государственной услуги, обстоятельств, свидетельствующих о нарушении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D3E3B" w:rsidRPr="00683B83">
        <w:rPr>
          <w:rFonts w:ascii="Times New Roman" w:hAnsi="Times New Roman"/>
          <w:sz w:val="26"/>
          <w:szCs w:val="26"/>
        </w:rPr>
        <w:t>, ссылку на документы, отражающие данные обстоятельства, выводы, недостатки и предложения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 xml:space="preserve"> по их устранению. 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Ответственность должностных лиц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органа исполнительной власти за решения и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действия (бездействие), принимаемые (осуществляемые)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>ими в ходе предоставления государственной услуги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9</w:t>
      </w:r>
      <w:r w:rsidR="00DD3E3B" w:rsidRPr="00683B83">
        <w:rPr>
          <w:rFonts w:ascii="Times New Roman" w:hAnsi="Times New Roman"/>
          <w:sz w:val="26"/>
          <w:szCs w:val="26"/>
        </w:rPr>
        <w:t xml:space="preserve">1. Начальник сектора несет персональную ответственность за организацию исполнения административных процедур, указанных в разделе III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D3E3B" w:rsidRPr="00683B83">
        <w:rPr>
          <w:rFonts w:ascii="Times New Roman" w:hAnsi="Times New Roman"/>
          <w:sz w:val="26"/>
          <w:szCs w:val="26"/>
        </w:rPr>
        <w:t>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9</w:t>
      </w:r>
      <w:r w:rsidR="00DD3E3B" w:rsidRPr="00683B83">
        <w:rPr>
          <w:rFonts w:ascii="Times New Roman" w:hAnsi="Times New Roman"/>
          <w:sz w:val="26"/>
          <w:szCs w:val="26"/>
        </w:rPr>
        <w:t>2. Ответственный исполнитель несет персональную ответственность за соблюдение: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сроков и порядка приема заявления и документов, регистрации заявления, рассмотрения заявления и документов;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соответствие результатов рассмотрения документов, представленных заявителем в Департамент, требованиям законодательства Российской Федерации;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сроков выдачи (направления) заявителю результата предоставления государственной услуги.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Требования к порядку и формам контроля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за предоставлением государственной услуги,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в том числе со стороны граждан,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3B83">
        <w:rPr>
          <w:rFonts w:ascii="Times New Roman" w:hAnsi="Times New Roman"/>
          <w:b/>
          <w:sz w:val="26"/>
          <w:szCs w:val="26"/>
        </w:rPr>
        <w:t>их объединений и организаций</w:t>
      </w:r>
    </w:p>
    <w:p w:rsidR="00DD3E3B" w:rsidRPr="00683B83" w:rsidRDefault="00DD3E3B" w:rsidP="00DD3E3B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9</w:t>
      </w:r>
      <w:r w:rsidR="00DD3E3B" w:rsidRPr="00683B83">
        <w:rPr>
          <w:rFonts w:ascii="Times New Roman" w:hAnsi="Times New Roman"/>
          <w:sz w:val="26"/>
          <w:szCs w:val="26"/>
        </w:rPr>
        <w:t>3. 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D3E3B" w:rsidRPr="00683B83">
        <w:rPr>
          <w:rFonts w:ascii="Times New Roman" w:hAnsi="Times New Roman"/>
          <w:sz w:val="26"/>
          <w:szCs w:val="26"/>
        </w:rPr>
        <w:t xml:space="preserve">, законов и иных нормативных правовых актов. 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E91EB9">
      <w:pPr>
        <w:pStyle w:val="afb"/>
        <w:ind w:firstLine="709"/>
        <w:jc w:val="center"/>
        <w:rPr>
          <w:rFonts w:ascii="Times New Roman" w:hAnsi="Times New Roman"/>
          <w:caps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Раздел</w:t>
      </w:r>
      <w:r w:rsidRPr="00683B83">
        <w:rPr>
          <w:rFonts w:ascii="Times New Roman" w:hAnsi="Times New Roman"/>
          <w:caps/>
          <w:sz w:val="26"/>
          <w:szCs w:val="26"/>
        </w:rPr>
        <w:t xml:space="preserve"> V</w:t>
      </w:r>
    </w:p>
    <w:p w:rsidR="00DD3E3B" w:rsidRPr="00683B83" w:rsidRDefault="00DD3E3B" w:rsidP="00E91EB9">
      <w:pPr>
        <w:adjustRightInd w:val="0"/>
        <w:contextualSpacing/>
        <w:jc w:val="center"/>
        <w:outlineLvl w:val="1"/>
        <w:rPr>
          <w:b/>
        </w:rPr>
      </w:pPr>
      <w:r w:rsidRPr="00683B83">
        <w:rPr>
          <w:b/>
        </w:rPr>
        <w:t>Досудебный (внесудебный) порядок обжалования</w:t>
      </w:r>
    </w:p>
    <w:p w:rsidR="00DD3E3B" w:rsidRPr="00683B83" w:rsidRDefault="00DD3E3B" w:rsidP="00E91EB9">
      <w:pPr>
        <w:adjustRightInd w:val="0"/>
        <w:contextualSpacing/>
        <w:jc w:val="center"/>
        <w:outlineLvl w:val="1"/>
        <w:rPr>
          <w:b/>
        </w:rPr>
      </w:pPr>
      <w:r w:rsidRPr="00683B83">
        <w:rPr>
          <w:b/>
        </w:rPr>
        <w:t xml:space="preserve">решений и действий (бездействия) </w:t>
      </w:r>
      <w:r w:rsidRPr="00683B83">
        <w:rPr>
          <w:rFonts w:eastAsia="Calibri"/>
          <w:b/>
        </w:rPr>
        <w:t>Департамента</w:t>
      </w:r>
      <w:r w:rsidRPr="00683B83">
        <w:rPr>
          <w:b/>
        </w:rPr>
        <w:t>, а также</w:t>
      </w:r>
    </w:p>
    <w:p w:rsidR="00DD3E3B" w:rsidRPr="00683B83" w:rsidRDefault="00DD3E3B" w:rsidP="00E91EB9">
      <w:pPr>
        <w:adjustRightInd w:val="0"/>
        <w:contextualSpacing/>
        <w:jc w:val="center"/>
        <w:outlineLvl w:val="1"/>
        <w:rPr>
          <w:b/>
        </w:rPr>
      </w:pPr>
      <w:r w:rsidRPr="00683B83">
        <w:rPr>
          <w:b/>
        </w:rPr>
        <w:t>его должностных лиц, государственных служащих</w:t>
      </w:r>
    </w:p>
    <w:p w:rsidR="00DD3E3B" w:rsidRPr="00683B83" w:rsidRDefault="00DD3E3B" w:rsidP="00E91EB9">
      <w:pPr>
        <w:adjustRightInd w:val="0"/>
        <w:contextualSpacing/>
        <w:jc w:val="center"/>
        <w:outlineLvl w:val="1"/>
        <w:rPr>
          <w:b/>
        </w:rPr>
      </w:pPr>
    </w:p>
    <w:p w:rsidR="00DD3E3B" w:rsidRPr="00683B83" w:rsidRDefault="00DD3E3B" w:rsidP="00E91EB9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Информация для заявителя о его праве на </w:t>
      </w:r>
      <w:proofErr w:type="gramStart"/>
      <w:r w:rsidRPr="00683B83">
        <w:rPr>
          <w:rFonts w:eastAsia="Calibri"/>
          <w:b/>
        </w:rPr>
        <w:t>досудебное</w:t>
      </w:r>
      <w:proofErr w:type="gramEnd"/>
    </w:p>
    <w:p w:rsidR="00DD3E3B" w:rsidRPr="00683B83" w:rsidRDefault="00DD3E3B" w:rsidP="00E91EB9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>(внесудебное) обжалование действий (бездействия) и</w:t>
      </w:r>
    </w:p>
    <w:p w:rsidR="00DD3E3B" w:rsidRPr="00683B83" w:rsidRDefault="00DD3E3B" w:rsidP="00E91EB9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>решений, принятых (осуществляемых)</w:t>
      </w:r>
    </w:p>
    <w:p w:rsidR="00DD3E3B" w:rsidRPr="00683B83" w:rsidRDefault="00DD3E3B" w:rsidP="00E91EB9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>в ходе предоставления государственной услуги</w:t>
      </w:r>
    </w:p>
    <w:p w:rsidR="00DD3E3B" w:rsidRPr="00683B83" w:rsidRDefault="00DD3E3B" w:rsidP="00E91EB9">
      <w:pPr>
        <w:adjustRightInd w:val="0"/>
        <w:contextualSpacing/>
        <w:jc w:val="center"/>
        <w:outlineLvl w:val="1"/>
        <w:rPr>
          <w:b/>
        </w:rPr>
      </w:pPr>
    </w:p>
    <w:p w:rsidR="00DD3E3B" w:rsidRPr="00683B83" w:rsidRDefault="00404BDA" w:rsidP="00DD3E3B">
      <w:pPr>
        <w:adjustRightInd w:val="0"/>
        <w:ind w:firstLine="709"/>
        <w:contextualSpacing/>
        <w:jc w:val="both"/>
        <w:outlineLvl w:val="1"/>
      </w:pPr>
      <w:r w:rsidRPr="00683B83">
        <w:t>9</w:t>
      </w:r>
      <w:r w:rsidR="00DD3E3B" w:rsidRPr="00683B83">
        <w:t xml:space="preserve">4. Заявители имеют право на обжалование действий (бездействия) и решений, принятых (осуществляемых) в ходе предоставления государственной </w:t>
      </w:r>
      <w:r w:rsidR="00DD3E3B" w:rsidRPr="00683B83">
        <w:lastRenderedPageBreak/>
        <w:t>услуги, в досудебном (внесудебном) порядке. Досудебное (внесудебное) обжалование решений и действий (бездействия) Департамента, должностных лиц и гражданских служащих Департамента при предоставлении государственной услуги.</w:t>
      </w:r>
    </w:p>
    <w:p w:rsidR="00DD3E3B" w:rsidRPr="00683B83" w:rsidRDefault="00404BDA" w:rsidP="00DD3E3B">
      <w:pPr>
        <w:adjustRightInd w:val="0"/>
        <w:ind w:firstLine="709"/>
        <w:contextualSpacing/>
        <w:jc w:val="both"/>
        <w:outlineLvl w:val="1"/>
      </w:pPr>
      <w:r w:rsidRPr="00683B83">
        <w:t>9</w:t>
      </w:r>
      <w:r w:rsidR="00DD3E3B" w:rsidRPr="00683B83">
        <w:t>5. 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</w:t>
      </w:r>
      <w:r w:rsidR="00E91EB9" w:rsidRPr="00683B83">
        <w:t>.07.</w:t>
      </w:r>
      <w:r w:rsidR="00DD3E3B" w:rsidRPr="00683B83">
        <w:t>2010 № 210-ФЗ «Об организации предоставления государственных и муниципальных услуг».</w:t>
      </w:r>
    </w:p>
    <w:p w:rsidR="00DD3E3B" w:rsidRPr="00683B83" w:rsidRDefault="00DD3E3B" w:rsidP="00DD3E3B">
      <w:pPr>
        <w:adjustRightInd w:val="0"/>
        <w:contextualSpacing/>
        <w:jc w:val="center"/>
        <w:outlineLvl w:val="1"/>
        <w:rPr>
          <w:b/>
        </w:rPr>
      </w:pPr>
    </w:p>
    <w:p w:rsidR="00DD3E3B" w:rsidRPr="00683B83" w:rsidRDefault="00DD3E3B" w:rsidP="00DD3E3B">
      <w:pPr>
        <w:adjustRightInd w:val="0"/>
        <w:contextualSpacing/>
        <w:jc w:val="center"/>
        <w:outlineLvl w:val="1"/>
        <w:rPr>
          <w:b/>
        </w:rPr>
      </w:pPr>
      <w:r w:rsidRPr="00683B83">
        <w:rPr>
          <w:b/>
        </w:rPr>
        <w:t>Предмет жалобы</w:t>
      </w:r>
    </w:p>
    <w:p w:rsidR="00DD3E3B" w:rsidRPr="00683B83" w:rsidRDefault="00DD3E3B" w:rsidP="00DD3E3B">
      <w:pPr>
        <w:adjustRightInd w:val="0"/>
        <w:contextualSpacing/>
        <w:jc w:val="center"/>
        <w:outlineLvl w:val="1"/>
        <w:rPr>
          <w:b/>
        </w:rPr>
      </w:pPr>
    </w:p>
    <w:p w:rsidR="00DD3E3B" w:rsidRPr="00683B83" w:rsidRDefault="00404BDA" w:rsidP="00DD3E3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3B83">
        <w:t>9</w:t>
      </w:r>
      <w:r w:rsidR="00DD3E3B" w:rsidRPr="00683B83">
        <w:t>6. Предметом</w:t>
      </w:r>
      <w:r w:rsidR="00DD3E3B" w:rsidRPr="00683B83">
        <w:rPr>
          <w:rFonts w:eastAsia="Calibri"/>
        </w:rPr>
        <w:t xml:space="preserve"> досудебного (внесудебного) обжалования являются решение, действие (бездействие) Департамента, должностных лиц Департамента, ответственных за предоставление государственной услуги, в том числе:</w:t>
      </w:r>
    </w:p>
    <w:p w:rsidR="00DD3E3B" w:rsidRPr="00683B83" w:rsidRDefault="00DD3E3B" w:rsidP="00DD3E3B">
      <w:pPr>
        <w:ind w:firstLine="709"/>
        <w:jc w:val="both"/>
        <w:rPr>
          <w:rFonts w:eastAsia="Calibri"/>
        </w:rPr>
      </w:pPr>
      <w:r w:rsidRPr="00683B83">
        <w:rPr>
          <w:rFonts w:eastAsia="Calibri"/>
        </w:rPr>
        <w:t>1) нарушение срока регистрации заявления заявителя о предоставлении государственной услуги;</w:t>
      </w:r>
    </w:p>
    <w:p w:rsidR="00DD3E3B" w:rsidRPr="00683B83" w:rsidRDefault="00DD3E3B" w:rsidP="00DD3E3B">
      <w:pPr>
        <w:ind w:firstLine="709"/>
        <w:jc w:val="both"/>
        <w:rPr>
          <w:rFonts w:eastAsia="Calibri"/>
        </w:rPr>
      </w:pPr>
      <w:r w:rsidRPr="00683B83">
        <w:rPr>
          <w:rFonts w:eastAsia="Calibri"/>
        </w:rPr>
        <w:t>2) нарушение срока предоставления государственной услуги;</w:t>
      </w:r>
    </w:p>
    <w:p w:rsidR="00DD3E3B" w:rsidRPr="00683B83" w:rsidRDefault="00DD3E3B" w:rsidP="00DD3E3B">
      <w:pPr>
        <w:ind w:firstLine="709"/>
        <w:jc w:val="both"/>
        <w:rPr>
          <w:rFonts w:eastAsia="Calibri"/>
        </w:rPr>
      </w:pPr>
      <w:r w:rsidRPr="00683B83">
        <w:rPr>
          <w:rFonts w:eastAsia="Calibri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</w:t>
      </w:r>
      <w:r w:rsidR="00B7246E" w:rsidRPr="00683B83">
        <w:rPr>
          <w:rFonts w:eastAsia="Calibri"/>
        </w:rPr>
        <w:t>Административным регламент</w:t>
      </w:r>
      <w:r w:rsidRPr="00683B83">
        <w:rPr>
          <w:rFonts w:eastAsia="Calibri"/>
        </w:rPr>
        <w:t>ом) для предоставления государственной услуги;</w:t>
      </w:r>
    </w:p>
    <w:p w:rsidR="00DD3E3B" w:rsidRPr="00683B83" w:rsidRDefault="00DD3E3B" w:rsidP="00DD3E3B">
      <w:pPr>
        <w:ind w:firstLine="709"/>
        <w:jc w:val="both"/>
        <w:rPr>
          <w:rFonts w:eastAsia="Calibri"/>
        </w:rPr>
      </w:pPr>
      <w:r w:rsidRPr="00683B83">
        <w:rPr>
          <w:rFonts w:eastAsia="Calibri"/>
        </w:rPr>
        <w:t xml:space="preserve"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</w:t>
      </w:r>
      <w:r w:rsidR="00B7246E" w:rsidRPr="00683B83">
        <w:rPr>
          <w:rFonts w:eastAsia="Calibri"/>
        </w:rPr>
        <w:t>Административным регламент</w:t>
      </w:r>
      <w:r w:rsidRPr="00683B83">
        <w:rPr>
          <w:rFonts w:eastAsia="Calibri"/>
        </w:rPr>
        <w:t>ом) для предоставления государственной услуги;</w:t>
      </w:r>
    </w:p>
    <w:p w:rsidR="00DD3E3B" w:rsidRPr="00683B83" w:rsidRDefault="00DD3E3B" w:rsidP="00DD3E3B">
      <w:pPr>
        <w:ind w:firstLine="709"/>
        <w:jc w:val="both"/>
        <w:rPr>
          <w:rFonts w:eastAsia="Calibri"/>
        </w:rPr>
      </w:pPr>
      <w:proofErr w:type="gramStart"/>
      <w:r w:rsidRPr="00683B83">
        <w:rPr>
          <w:rFonts w:eastAsia="Calibri"/>
        </w:rPr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DD3E3B" w:rsidRPr="00683B83" w:rsidRDefault="00DD3E3B" w:rsidP="00DD3E3B">
      <w:pPr>
        <w:ind w:firstLine="709"/>
        <w:jc w:val="both"/>
        <w:rPr>
          <w:rFonts w:eastAsia="Calibri"/>
        </w:rPr>
      </w:pPr>
      <w:r w:rsidRPr="00683B83">
        <w:rPr>
          <w:rFonts w:eastAsia="Calibri"/>
        </w:rPr>
        <w:t xml:space="preserve"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</w:t>
      </w:r>
      <w:r w:rsidR="00B7246E" w:rsidRPr="00683B83">
        <w:rPr>
          <w:rFonts w:eastAsia="Calibri"/>
        </w:rPr>
        <w:t>Административным регламент</w:t>
      </w:r>
      <w:r w:rsidRPr="00683B83">
        <w:rPr>
          <w:rFonts w:eastAsia="Calibri"/>
        </w:rPr>
        <w:t>ом;</w:t>
      </w:r>
    </w:p>
    <w:p w:rsidR="00DD3E3B" w:rsidRPr="00683B83" w:rsidRDefault="00DD3E3B" w:rsidP="00DD3E3B">
      <w:pPr>
        <w:ind w:firstLine="709"/>
        <w:jc w:val="both"/>
        <w:rPr>
          <w:rFonts w:eastAsia="Calibri"/>
        </w:rPr>
      </w:pPr>
      <w:proofErr w:type="gramStart"/>
      <w:r w:rsidRPr="00683B83">
        <w:rPr>
          <w:rFonts w:eastAsia="Calibri"/>
        </w:rPr>
        <w:t>7) 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Органы государственной власти и уполномоченные </w:t>
      </w:r>
      <w:r w:rsidRPr="00683B83">
        <w:rPr>
          <w:rFonts w:eastAsia="Calibri"/>
          <w:b/>
        </w:rPr>
        <w:br/>
        <w:t xml:space="preserve">на рассмотрение жалобы должностные лица,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 xml:space="preserve">которым может быть направлена жалоба </w:t>
      </w:r>
    </w:p>
    <w:p w:rsidR="00DD3E3B" w:rsidRPr="00683B83" w:rsidRDefault="00DD3E3B" w:rsidP="00DD3E3B">
      <w:pPr>
        <w:jc w:val="center"/>
        <w:rPr>
          <w:rFonts w:eastAsia="Calibri"/>
          <w:b/>
        </w:rPr>
      </w:pPr>
      <w:r w:rsidRPr="00683B83">
        <w:rPr>
          <w:rFonts w:eastAsia="Calibri"/>
          <w:b/>
        </w:rPr>
        <w:t>заявителя в досудебном (внесудебном) порядке</w:t>
      </w:r>
    </w:p>
    <w:p w:rsidR="00DD3E3B" w:rsidRPr="00683B83" w:rsidRDefault="00DD3E3B" w:rsidP="00DD3E3B">
      <w:pPr>
        <w:pStyle w:val="afb"/>
        <w:jc w:val="both"/>
        <w:rPr>
          <w:rFonts w:ascii="Times New Roman" w:hAnsi="Times New Roman"/>
          <w:caps/>
          <w:sz w:val="26"/>
          <w:szCs w:val="26"/>
        </w:rPr>
      </w:pPr>
    </w:p>
    <w:p w:rsidR="00DD3E3B" w:rsidRPr="00683B83" w:rsidRDefault="00404BDA" w:rsidP="00DD3E3B">
      <w:pPr>
        <w:ind w:firstLine="709"/>
        <w:jc w:val="both"/>
      </w:pPr>
      <w:r w:rsidRPr="00683B83">
        <w:rPr>
          <w:caps/>
        </w:rPr>
        <w:t>9</w:t>
      </w:r>
      <w:r w:rsidR="00DD3E3B" w:rsidRPr="00683B83">
        <w:rPr>
          <w:caps/>
        </w:rPr>
        <w:t>7. </w:t>
      </w:r>
      <w:r w:rsidR="00DD3E3B" w:rsidRPr="00683B83">
        <w:t xml:space="preserve">Жалоба на решения и (или) действия (бездействие) должностных лиц и государственных служащих Департамента </w:t>
      </w:r>
      <w:proofErr w:type="gramStart"/>
      <w:r w:rsidR="00DD3E3B" w:rsidRPr="00683B83">
        <w:t>направляется заявителем в Департамент и рассматривается</w:t>
      </w:r>
      <w:proofErr w:type="gramEnd"/>
      <w:r w:rsidR="00DD3E3B" w:rsidRPr="00683B83">
        <w:t xml:space="preserve"> руководителем Департамента.</w:t>
      </w:r>
    </w:p>
    <w:p w:rsidR="00DD3E3B" w:rsidRPr="00683B83" w:rsidRDefault="00DD3E3B" w:rsidP="00DD3E3B">
      <w:pPr>
        <w:ind w:firstLine="709"/>
        <w:jc w:val="both"/>
      </w:pPr>
      <w:r w:rsidRPr="00683B83">
        <w:lastRenderedPageBreak/>
        <w:t xml:space="preserve">Жалоба на решения и (или) действия (бездействие) руководителя Департамента </w:t>
      </w:r>
      <w:proofErr w:type="gramStart"/>
      <w:r w:rsidRPr="00683B83">
        <w:t>направляется в Администрацию Ненецкого автономного округа и рассматривается</w:t>
      </w:r>
      <w:proofErr w:type="gramEnd"/>
      <w:r w:rsidRPr="00683B83">
        <w:t xml:space="preserve"> губернатором Ненецкого автономного округа.</w:t>
      </w:r>
    </w:p>
    <w:p w:rsidR="00DD3E3B" w:rsidRPr="00683B83" w:rsidRDefault="00DD3E3B" w:rsidP="00DD3E3B">
      <w:pPr>
        <w:ind w:firstLine="709"/>
        <w:jc w:val="both"/>
      </w:pPr>
      <w:r w:rsidRPr="00683B83">
        <w:t xml:space="preserve">Жалоба на решения и (или) действия (бездействие) МФЦ </w:t>
      </w:r>
      <w:proofErr w:type="gramStart"/>
      <w:r w:rsidRPr="00683B83">
        <w:t>направляется в Департамент и рассматривается</w:t>
      </w:r>
      <w:proofErr w:type="gramEnd"/>
      <w:r w:rsidRPr="00683B83">
        <w:t xml:space="preserve"> руководителем и заместителем руководителя Департамента. </w:t>
      </w:r>
    </w:p>
    <w:p w:rsidR="00DD3E3B" w:rsidRPr="00683B83" w:rsidRDefault="00DD3E3B" w:rsidP="00DD3E3B">
      <w:pPr>
        <w:ind w:firstLine="709"/>
        <w:jc w:val="both"/>
      </w:pPr>
      <w:r w:rsidRPr="00683B83">
        <w:t>Также жалоба на решения и (или) действия (бездействие) Департамента, должностных лиц и государственных служащих Департамента может быть подана заявителем в порядке, установленном Федеральным законом от 26.07.2006             № 135-ФЗ «О защите конкуренции» в антимонопольный орган.</w:t>
      </w:r>
    </w:p>
    <w:p w:rsidR="00DD3E3B" w:rsidRPr="00683B83" w:rsidRDefault="00DD3E3B" w:rsidP="00DD3E3B">
      <w:pPr>
        <w:autoSpaceDE w:val="0"/>
        <w:autoSpaceDN w:val="0"/>
        <w:adjustRightInd w:val="0"/>
        <w:ind w:firstLine="709"/>
        <w:contextualSpacing/>
        <w:jc w:val="both"/>
      </w:pPr>
      <w:r w:rsidRPr="00683B83">
        <w:t>Запрещается направлять на рассмотрение жалобу должностному лицу, решения, действия (бездействие) которого обжалуются.</w:t>
      </w:r>
    </w:p>
    <w:p w:rsidR="00DD3E3B" w:rsidRPr="00683B83" w:rsidRDefault="00DD3E3B" w:rsidP="00DD3E3B">
      <w:pPr>
        <w:autoSpaceDE w:val="0"/>
        <w:autoSpaceDN w:val="0"/>
        <w:adjustRightInd w:val="0"/>
        <w:ind w:firstLine="709"/>
        <w:contextualSpacing/>
        <w:jc w:val="both"/>
      </w:pPr>
    </w:p>
    <w:p w:rsidR="00DD3E3B" w:rsidRPr="00683B83" w:rsidRDefault="00DD3E3B" w:rsidP="00DD3E3B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683B83">
        <w:rPr>
          <w:b/>
        </w:rPr>
        <w:t>Порядок подачи и рассмотрения жалобы</w:t>
      </w:r>
    </w:p>
    <w:p w:rsidR="00DD3E3B" w:rsidRPr="00683B83" w:rsidRDefault="00DD3E3B" w:rsidP="00DD3E3B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9</w:t>
      </w:r>
      <w:r w:rsidR="00DD3E3B" w:rsidRPr="00683B83">
        <w:rPr>
          <w:rFonts w:ascii="Times New Roman" w:hAnsi="Times New Roman"/>
          <w:sz w:val="26"/>
          <w:szCs w:val="26"/>
        </w:rPr>
        <w:t>8. Жалоба подается в письменной форме на бумажном носителе или в электронной форме</w:t>
      </w:r>
      <w:r w:rsidR="00DD3E3B" w:rsidRPr="00683B83">
        <w:rPr>
          <w:rFonts w:ascii="Times New Roman" w:hAnsi="Times New Roman"/>
          <w:caps/>
          <w:sz w:val="26"/>
          <w:szCs w:val="26"/>
        </w:rPr>
        <w:t>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9</w:t>
      </w:r>
      <w:r w:rsidR="00DD3E3B" w:rsidRPr="00683B83">
        <w:rPr>
          <w:rFonts w:ascii="Times New Roman" w:hAnsi="Times New Roman"/>
          <w:sz w:val="26"/>
          <w:szCs w:val="26"/>
        </w:rPr>
        <w:t>9. В письменной форме на бумажном носителе жалоба может быть направлена по почте, а также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Прием жалоб осуществляется в рабочее время, установленное для приема заявителей.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Департаментом.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>0. В электронном виде жалоба может быть подана заявителем посредством: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официального сайта Департамента в сети интернет;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электронной почты Департамента;</w:t>
      </w:r>
    </w:p>
    <w:p w:rsidR="00DD3E3B" w:rsidRPr="00683B83" w:rsidRDefault="007462D1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</w:t>
      </w:r>
      <w:r w:rsidR="00DD3E3B" w:rsidRPr="00683B83">
        <w:rPr>
          <w:rFonts w:ascii="Times New Roman" w:hAnsi="Times New Roman"/>
          <w:sz w:val="26"/>
          <w:szCs w:val="26"/>
        </w:rPr>
        <w:t>) </w:t>
      </w:r>
      <w:r w:rsidRPr="00683B83">
        <w:rPr>
          <w:rFonts w:ascii="Times New Roman" w:hAnsi="Times New Roman"/>
          <w:sz w:val="26"/>
          <w:szCs w:val="26"/>
        </w:rPr>
        <w:t>п</w:t>
      </w:r>
      <w:r w:rsidR="00DD3E3B" w:rsidRPr="00683B83">
        <w:rPr>
          <w:rFonts w:ascii="Times New Roman" w:hAnsi="Times New Roman"/>
          <w:sz w:val="26"/>
          <w:szCs w:val="26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DD3E3B" w:rsidRPr="00683B83" w:rsidRDefault="007462D1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</w:t>
      </w:r>
      <w:r w:rsidR="00DD3E3B" w:rsidRPr="00683B83">
        <w:rPr>
          <w:rFonts w:ascii="Times New Roman" w:hAnsi="Times New Roman"/>
          <w:sz w:val="26"/>
          <w:szCs w:val="26"/>
        </w:rPr>
        <w:t>) </w:t>
      </w:r>
      <w:r w:rsidRPr="00683B83">
        <w:rPr>
          <w:rFonts w:ascii="Times New Roman" w:hAnsi="Times New Roman"/>
          <w:sz w:val="26"/>
          <w:szCs w:val="26"/>
        </w:rPr>
        <w:t>р</w:t>
      </w:r>
      <w:r w:rsidR="00DD3E3B" w:rsidRPr="00683B83">
        <w:rPr>
          <w:rFonts w:ascii="Times New Roman" w:hAnsi="Times New Roman"/>
          <w:sz w:val="26"/>
          <w:szCs w:val="26"/>
        </w:rPr>
        <w:t>егионального портала.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>1. 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>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 xml:space="preserve">. 20, </w:t>
      </w:r>
      <w:proofErr w:type="spellStart"/>
      <w:r w:rsidR="00DD3E3B" w:rsidRPr="00683B83">
        <w:rPr>
          <w:rFonts w:ascii="Times New Roman" w:hAnsi="Times New Roman"/>
          <w:sz w:val="26"/>
          <w:szCs w:val="26"/>
        </w:rPr>
        <w:t>каб</w:t>
      </w:r>
      <w:proofErr w:type="spellEnd"/>
      <w:r w:rsidR="00DD3E3B" w:rsidRPr="00683B83">
        <w:rPr>
          <w:rFonts w:ascii="Times New Roman" w:hAnsi="Times New Roman"/>
          <w:sz w:val="26"/>
          <w:szCs w:val="26"/>
        </w:rPr>
        <w:t xml:space="preserve">. 17 или по факсу: (81853) 41700. 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10</w:t>
      </w:r>
      <w:r w:rsidR="00DD3E3B" w:rsidRPr="00683B83">
        <w:rPr>
          <w:rFonts w:ascii="Times New Roman" w:hAnsi="Times New Roman"/>
          <w:sz w:val="26"/>
          <w:szCs w:val="26"/>
        </w:rPr>
        <w:t xml:space="preserve">2.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D3E3B" w:rsidRPr="00683B83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="00DD3E3B" w:rsidRPr="00683B83">
        <w:rPr>
          <w:rFonts w:ascii="Times New Roman" w:hAnsi="Times New Roman"/>
          <w:sz w:val="26"/>
          <w:szCs w:val="26"/>
        </w:rPr>
        <w:t>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оформленная в соответствии с законодательством Российской Федерации доверенность;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 xml:space="preserve">3. При подаче жалобы в электронном виде документы, указанные в пункте </w:t>
      </w: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 xml:space="preserve">2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D3E3B" w:rsidRPr="00683B83">
        <w:rPr>
          <w:rFonts w:ascii="Times New Roman" w:hAnsi="Times New Roman"/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>4. Жалоба должна содержать: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1) наименование Департамента, структурного подразделения Департамента,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сведения об обжалуемых решениях, действиях (бездействии) Департамента, должностных лиц, гражданских служащих;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 доводы, на основании которых заявитель не согласен с решением, действием (бездействием) Департамента, должностного лица, гражданского служащего.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 xml:space="preserve">5. Жалоба, не соответствующая требованиям, предусмотренным пунктом </w:t>
      </w:r>
      <w:r w:rsidRPr="00683B83">
        <w:rPr>
          <w:rFonts w:ascii="Times New Roman" w:hAnsi="Times New Roman"/>
          <w:sz w:val="26"/>
          <w:szCs w:val="26"/>
        </w:rPr>
        <w:t>104</w:t>
      </w:r>
      <w:r w:rsidR="00DD3E3B" w:rsidRPr="00683B83">
        <w:rPr>
          <w:rFonts w:ascii="Times New Roman" w:hAnsi="Times New Roman"/>
          <w:sz w:val="26"/>
          <w:szCs w:val="26"/>
        </w:rPr>
        <w:t xml:space="preserve">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DD3E3B" w:rsidRPr="00683B83">
        <w:rPr>
          <w:rFonts w:ascii="Times New Roman" w:hAnsi="Times New Roman"/>
          <w:sz w:val="26"/>
          <w:szCs w:val="26"/>
        </w:rPr>
        <w:t>, рассматривается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>6. 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>7.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DD3E3B" w:rsidRPr="00683B83" w:rsidRDefault="00404BDA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>8. При рассмотрении жалобы по существу должностное лицо: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2) запрашивает необходимые для рассмотрения жалобы документы и материалы в других государственных органах, органах местного самоуправления и </w:t>
      </w:r>
      <w:r w:rsidRPr="00683B83">
        <w:rPr>
          <w:rFonts w:ascii="Times New Roman" w:hAnsi="Times New Roman"/>
          <w:sz w:val="26"/>
          <w:szCs w:val="26"/>
        </w:rPr>
        <w:lastRenderedPageBreak/>
        <w:t>у иных должностных лиц, за исключением судов, органов дознания и органов предварительного следствия;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при необходимости назначает проверку.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tabs>
          <w:tab w:val="left" w:pos="993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r w:rsidRPr="00683B83">
        <w:rPr>
          <w:b/>
          <w:bCs/>
        </w:rPr>
        <w:t>Сроки рассмотрения жалобы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AE10CE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10</w:t>
      </w:r>
      <w:r w:rsidR="00DD3E3B" w:rsidRPr="00683B83">
        <w:rPr>
          <w:rFonts w:ascii="Times New Roman" w:hAnsi="Times New Roman"/>
          <w:sz w:val="26"/>
          <w:szCs w:val="26"/>
        </w:rPr>
        <w:t>9. 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 xml:space="preserve">0. 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 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tabs>
          <w:tab w:val="left" w:pos="993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r w:rsidRPr="00683B83">
        <w:rPr>
          <w:b/>
          <w:bCs/>
        </w:rPr>
        <w:t>Перечень оснований для приостановления рассмотрения</w:t>
      </w:r>
      <w:r w:rsidRPr="00683B83">
        <w:rPr>
          <w:b/>
          <w:bCs/>
        </w:rPr>
        <w:br/>
        <w:t xml:space="preserve">жалобы в случае, если возможность приостановления </w:t>
      </w:r>
    </w:p>
    <w:p w:rsidR="00DD3E3B" w:rsidRPr="00683B83" w:rsidRDefault="00DD3E3B" w:rsidP="00DD3E3B">
      <w:pPr>
        <w:tabs>
          <w:tab w:val="left" w:pos="993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proofErr w:type="gramStart"/>
      <w:r w:rsidRPr="00683B83">
        <w:rPr>
          <w:b/>
          <w:bCs/>
        </w:rPr>
        <w:t>предусмотрена</w:t>
      </w:r>
      <w:proofErr w:type="gramEnd"/>
      <w:r w:rsidRPr="00683B83">
        <w:rPr>
          <w:b/>
          <w:bCs/>
        </w:rPr>
        <w:t xml:space="preserve"> законодательством Российской Федерации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>1. Основания для приостановления рассмотрения жалобы отсутствуют.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tabs>
          <w:tab w:val="left" w:pos="993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r w:rsidRPr="00683B83">
        <w:rPr>
          <w:b/>
          <w:bCs/>
        </w:rPr>
        <w:t>Результат рассмотрения жалобы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>2. 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>3. В удовлетворении жалобы отказывается в следующих случаях: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>4. На жалобу заявителя не дается ответ в случаях: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1) 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если текст жалобы, а также почтовый адрес заявителя не поддаются прочтению.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 xml:space="preserve">5. 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</w:t>
      </w:r>
      <w:proofErr w:type="gramStart"/>
      <w:r w:rsidRPr="00683B83">
        <w:rPr>
          <w:rFonts w:ascii="Times New Roman" w:hAnsi="Times New Roman"/>
          <w:sz w:val="26"/>
          <w:szCs w:val="26"/>
        </w:rPr>
        <w:t>и</w:t>
      </w:r>
      <w:proofErr w:type="gramEnd"/>
      <w:r w:rsidRPr="00683B83">
        <w:rPr>
          <w:rFonts w:ascii="Times New Roman" w:hAnsi="Times New Roman"/>
          <w:sz w:val="26"/>
          <w:szCs w:val="26"/>
        </w:rPr>
        <w:t xml:space="preserve">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lastRenderedPageBreak/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 xml:space="preserve">6.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</w:t>
      </w:r>
      <w:r w:rsidR="00AE10CE" w:rsidRPr="00683B83">
        <w:rPr>
          <w:rFonts w:ascii="Times New Roman" w:hAnsi="Times New Roman"/>
          <w:sz w:val="26"/>
          <w:szCs w:val="26"/>
        </w:rPr>
        <w:t>10</w:t>
      </w:r>
      <w:r w:rsidRPr="00683B83">
        <w:rPr>
          <w:rFonts w:ascii="Times New Roman" w:hAnsi="Times New Roman"/>
          <w:sz w:val="26"/>
          <w:szCs w:val="26"/>
        </w:rPr>
        <w:t xml:space="preserve">6, </w:t>
      </w:r>
      <w:r w:rsidR="00AE10CE" w:rsidRPr="00683B83">
        <w:rPr>
          <w:rFonts w:ascii="Times New Roman" w:hAnsi="Times New Roman"/>
          <w:sz w:val="26"/>
          <w:szCs w:val="26"/>
        </w:rPr>
        <w:t>10</w:t>
      </w:r>
      <w:r w:rsidRPr="00683B83">
        <w:rPr>
          <w:rFonts w:ascii="Times New Roman" w:hAnsi="Times New Roman"/>
          <w:sz w:val="26"/>
          <w:szCs w:val="26"/>
        </w:rPr>
        <w:t xml:space="preserve">7, </w:t>
      </w:r>
      <w:r w:rsidR="00AE10CE" w:rsidRPr="00683B83">
        <w:rPr>
          <w:rFonts w:ascii="Times New Roman" w:hAnsi="Times New Roman"/>
          <w:sz w:val="26"/>
          <w:szCs w:val="26"/>
        </w:rPr>
        <w:t>10</w:t>
      </w:r>
      <w:r w:rsidRPr="00683B83">
        <w:rPr>
          <w:rFonts w:ascii="Times New Roman" w:hAnsi="Times New Roman"/>
          <w:sz w:val="26"/>
          <w:szCs w:val="26"/>
        </w:rPr>
        <w:t xml:space="preserve">8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683B83">
        <w:rPr>
          <w:rFonts w:ascii="Times New Roman" w:hAnsi="Times New Roman"/>
          <w:sz w:val="26"/>
          <w:szCs w:val="26"/>
        </w:rPr>
        <w:t>.</w:t>
      </w:r>
    </w:p>
    <w:p w:rsidR="00DD3E3B" w:rsidRPr="00683B83" w:rsidRDefault="00AE10CE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11</w:t>
      </w:r>
      <w:r w:rsidR="00DD3E3B" w:rsidRPr="00683B83">
        <w:rPr>
          <w:rFonts w:ascii="Times New Roman" w:hAnsi="Times New Roman"/>
          <w:sz w:val="26"/>
          <w:szCs w:val="26"/>
        </w:rPr>
        <w:t>7. 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3B83">
        <w:rPr>
          <w:rFonts w:ascii="Times New Roman" w:hAnsi="Times New Roman"/>
          <w:sz w:val="26"/>
          <w:szCs w:val="26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рассматривающее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>8. В случаях, указанных в пункте 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 xml:space="preserve">7 настоящего </w:t>
      </w:r>
      <w:r w:rsidR="00B7246E" w:rsidRPr="00683B83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683B83">
        <w:rPr>
          <w:rFonts w:ascii="Times New Roman" w:hAnsi="Times New Roman"/>
          <w:sz w:val="26"/>
          <w:szCs w:val="26"/>
        </w:rPr>
        <w:t>, рассмотрение жалобы не прекращается, о чем заявителю сообщается в ответе по результатам рассмотрения жалобы.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jc w:val="center"/>
        <w:outlineLvl w:val="0"/>
        <w:rPr>
          <w:b/>
          <w:bCs/>
          <w:kern w:val="36"/>
        </w:rPr>
      </w:pPr>
      <w:r w:rsidRPr="00683B83">
        <w:rPr>
          <w:b/>
          <w:bCs/>
          <w:kern w:val="36"/>
        </w:rPr>
        <w:t>Порядок информирования заявителя о результатах</w:t>
      </w:r>
    </w:p>
    <w:p w:rsidR="00DD3E3B" w:rsidRPr="00683B83" w:rsidRDefault="00DD3E3B" w:rsidP="00DD3E3B">
      <w:pPr>
        <w:jc w:val="center"/>
        <w:outlineLvl w:val="0"/>
        <w:rPr>
          <w:b/>
          <w:bCs/>
          <w:kern w:val="36"/>
        </w:rPr>
      </w:pPr>
      <w:r w:rsidRPr="00683B83">
        <w:rPr>
          <w:b/>
          <w:bCs/>
          <w:kern w:val="36"/>
        </w:rPr>
        <w:t>рассмотрения жалобы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1</w:t>
      </w:r>
      <w:r w:rsidRPr="00683B83">
        <w:rPr>
          <w:rFonts w:ascii="Times New Roman" w:hAnsi="Times New Roman"/>
          <w:sz w:val="26"/>
          <w:szCs w:val="26"/>
        </w:rPr>
        <w:t>9. </w:t>
      </w:r>
      <w:proofErr w:type="gramStart"/>
      <w:r w:rsidRPr="00683B83">
        <w:rPr>
          <w:rFonts w:ascii="Times New Roman" w:hAnsi="Times New Roman"/>
          <w:sz w:val="26"/>
          <w:szCs w:val="26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2</w:t>
      </w:r>
      <w:r w:rsidRPr="00683B83">
        <w:rPr>
          <w:rFonts w:ascii="Times New Roman" w:hAnsi="Times New Roman"/>
          <w:sz w:val="26"/>
          <w:szCs w:val="26"/>
        </w:rPr>
        <w:t>0. В ответе по результатам рассмотрения жалобы указываются: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1) наименование Департамента, а также должность, фамилию, имя и отчество (последнее - при наличии) должностного лица, принявшего решение по жалобе;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2) фамилию,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3) сведения об обжалуемом решении и действии (бездействии) Департамента, его должностных лиц и гражданских служащих (должностных лиц); наименование государственной услуги;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4) основания для принятия решения по жалобе;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5) принятое решение по жалобе</w:t>
      </w:r>
      <w:r w:rsidR="00E91EB9" w:rsidRPr="00683B83">
        <w:rPr>
          <w:rFonts w:ascii="Times New Roman" w:hAnsi="Times New Roman"/>
          <w:sz w:val="26"/>
          <w:szCs w:val="26"/>
        </w:rPr>
        <w:t>;</w:t>
      </w:r>
      <w:r w:rsidRPr="00683B83">
        <w:rPr>
          <w:rFonts w:ascii="Times New Roman" w:hAnsi="Times New Roman"/>
          <w:sz w:val="26"/>
          <w:szCs w:val="26"/>
        </w:rPr>
        <w:t xml:space="preserve"> 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6) срок устранения выявленных нарушений прав заявителя, в том числе срок предоставления результата государственной услуги (в случае, если жалоба признана обоснованной);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7) сведения о порядке обжалования принятого по жалобе решения.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jc w:val="center"/>
        <w:outlineLvl w:val="0"/>
        <w:rPr>
          <w:b/>
          <w:bCs/>
          <w:kern w:val="36"/>
        </w:rPr>
      </w:pPr>
      <w:r w:rsidRPr="00683B83">
        <w:rPr>
          <w:b/>
          <w:bCs/>
          <w:kern w:val="36"/>
        </w:rPr>
        <w:lastRenderedPageBreak/>
        <w:t>Порядок обжалования решения по жалобе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autoSpaceDE w:val="0"/>
        <w:autoSpaceDN w:val="0"/>
        <w:adjustRightInd w:val="0"/>
        <w:ind w:firstLine="709"/>
        <w:jc w:val="both"/>
      </w:pPr>
      <w:r w:rsidRPr="00683B83">
        <w:t>1</w:t>
      </w:r>
      <w:r w:rsidR="00AE10CE" w:rsidRPr="00683B83">
        <w:t>2</w:t>
      </w:r>
      <w:r w:rsidRPr="00683B83">
        <w:t xml:space="preserve">1. Обжалование решения по жалобе осуществляется в порядке, установленном пунктом </w:t>
      </w:r>
      <w:r w:rsidR="00AE10CE" w:rsidRPr="00683B83">
        <w:t>9</w:t>
      </w:r>
      <w:r w:rsidRPr="00683B83">
        <w:t xml:space="preserve">7 настоящего </w:t>
      </w:r>
      <w:r w:rsidR="00B7246E" w:rsidRPr="00683B83">
        <w:t>Административного регламента</w:t>
      </w:r>
      <w:r w:rsidRPr="00683B83">
        <w:t>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DD3E3B" w:rsidRPr="00683B83" w:rsidRDefault="00DD3E3B" w:rsidP="00DD3E3B">
      <w:pPr>
        <w:jc w:val="center"/>
        <w:outlineLvl w:val="0"/>
        <w:rPr>
          <w:b/>
          <w:bCs/>
          <w:kern w:val="36"/>
        </w:rPr>
      </w:pPr>
      <w:r w:rsidRPr="00683B83">
        <w:rPr>
          <w:b/>
          <w:bCs/>
          <w:kern w:val="36"/>
        </w:rPr>
        <w:t>Право заявителя на получение информации и документов,</w:t>
      </w:r>
    </w:p>
    <w:p w:rsidR="00DD3E3B" w:rsidRPr="00683B83" w:rsidRDefault="00DD3E3B" w:rsidP="00DD3E3B">
      <w:pPr>
        <w:jc w:val="center"/>
        <w:outlineLvl w:val="0"/>
        <w:rPr>
          <w:b/>
          <w:bCs/>
          <w:kern w:val="36"/>
        </w:rPr>
      </w:pPr>
      <w:proofErr w:type="gramStart"/>
      <w:r w:rsidRPr="00683B83">
        <w:rPr>
          <w:b/>
          <w:bCs/>
          <w:kern w:val="36"/>
        </w:rPr>
        <w:t>необходимых</w:t>
      </w:r>
      <w:proofErr w:type="gramEnd"/>
      <w:r w:rsidRPr="00683B83">
        <w:rPr>
          <w:b/>
          <w:bCs/>
          <w:kern w:val="36"/>
        </w:rPr>
        <w:t xml:space="preserve"> для обоснования и рассмотрения жалобы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2</w:t>
      </w:r>
      <w:r w:rsidRPr="00683B83">
        <w:rPr>
          <w:rFonts w:ascii="Times New Roman" w:hAnsi="Times New Roman"/>
          <w:sz w:val="26"/>
          <w:szCs w:val="26"/>
        </w:rPr>
        <w:t>2.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E3B" w:rsidRPr="00683B83" w:rsidRDefault="00DD3E3B" w:rsidP="00DD3E3B">
      <w:pPr>
        <w:jc w:val="center"/>
        <w:outlineLvl w:val="0"/>
        <w:rPr>
          <w:b/>
          <w:bCs/>
          <w:kern w:val="36"/>
        </w:rPr>
      </w:pPr>
      <w:r w:rsidRPr="00683B83">
        <w:rPr>
          <w:b/>
          <w:bCs/>
          <w:kern w:val="36"/>
        </w:rPr>
        <w:t>Способы информирования заявителей о порядке подачи</w:t>
      </w:r>
    </w:p>
    <w:p w:rsidR="00DD3E3B" w:rsidRPr="00683B83" w:rsidRDefault="00DD3E3B" w:rsidP="00DD3E3B">
      <w:pPr>
        <w:jc w:val="center"/>
        <w:outlineLvl w:val="0"/>
        <w:rPr>
          <w:b/>
          <w:bCs/>
          <w:kern w:val="36"/>
        </w:rPr>
      </w:pPr>
      <w:r w:rsidRPr="00683B83">
        <w:rPr>
          <w:b/>
          <w:bCs/>
          <w:kern w:val="36"/>
        </w:rPr>
        <w:t>и рассмотрения жалобы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1</w:t>
      </w:r>
      <w:r w:rsidR="00AE10CE" w:rsidRPr="00683B83">
        <w:rPr>
          <w:rFonts w:ascii="Times New Roman" w:hAnsi="Times New Roman"/>
          <w:sz w:val="26"/>
          <w:szCs w:val="26"/>
        </w:rPr>
        <w:t>2</w:t>
      </w:r>
      <w:r w:rsidRPr="00683B83">
        <w:rPr>
          <w:rFonts w:ascii="Times New Roman" w:hAnsi="Times New Roman"/>
          <w:sz w:val="26"/>
          <w:szCs w:val="26"/>
        </w:rPr>
        <w:t>3. Департамент обеспечивает консультирование заявителей о порядке обжалования решений, действий (бездействия) Департамента, должностных лиц, в том числе по телефону, электронной почте, при личном приеме.</w:t>
      </w: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DD3E3B" w:rsidRPr="00683B83" w:rsidRDefault="00DD3E3B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6D0637" w:rsidRPr="00683B83" w:rsidRDefault="006D0637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BB323E" w:rsidRPr="00683B83" w:rsidRDefault="00BB323E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BB323E" w:rsidRPr="00683B83" w:rsidRDefault="00BB323E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p w:rsidR="00361CF2" w:rsidRPr="00683B83" w:rsidRDefault="00361CF2" w:rsidP="00DD3E3B">
      <w:pPr>
        <w:pStyle w:val="afb"/>
        <w:ind w:firstLine="709"/>
        <w:jc w:val="both"/>
        <w:rPr>
          <w:rFonts w:ascii="Times New Roman" w:hAnsi="Times New Roman"/>
          <w:caps/>
          <w:sz w:val="26"/>
          <w:szCs w:val="26"/>
        </w:rPr>
      </w:pPr>
    </w:p>
    <w:tbl>
      <w:tblPr>
        <w:tblStyle w:val="af3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DD3E3B" w:rsidRPr="00683B83" w:rsidTr="00AE2B19">
        <w:tc>
          <w:tcPr>
            <w:tcW w:w="5386" w:type="dxa"/>
          </w:tcPr>
          <w:p w:rsidR="00DD3E3B" w:rsidRPr="00683B83" w:rsidRDefault="00DD3E3B" w:rsidP="00AE2B19">
            <w:pPr>
              <w:widowControl w:val="0"/>
              <w:autoSpaceDE w:val="0"/>
              <w:autoSpaceDN w:val="0"/>
              <w:adjustRightInd w:val="0"/>
              <w:ind w:right="-249"/>
              <w:outlineLvl w:val="1"/>
              <w:rPr>
                <w:rFonts w:asciiTheme="majorBidi" w:hAnsiTheme="majorBidi"/>
              </w:rPr>
            </w:pPr>
            <w:r w:rsidRPr="00683B83">
              <w:rPr>
                <w:rFonts w:asciiTheme="majorBidi" w:hAnsiTheme="majorBidi"/>
              </w:rPr>
              <w:lastRenderedPageBreak/>
              <w:t>Приложение № 1</w:t>
            </w:r>
          </w:p>
          <w:p w:rsidR="00DD3E3B" w:rsidRPr="00683B83" w:rsidRDefault="00DD3E3B" w:rsidP="00AE2B19">
            <w:pPr>
              <w:widowControl w:val="0"/>
              <w:autoSpaceDE w:val="0"/>
              <w:autoSpaceDN w:val="0"/>
              <w:adjustRightInd w:val="0"/>
              <w:ind w:right="-177"/>
              <w:rPr>
                <w:rFonts w:asciiTheme="majorBidi" w:hAnsiTheme="majorBidi"/>
              </w:rPr>
            </w:pPr>
            <w:r w:rsidRPr="00683B83">
              <w:rPr>
                <w:rFonts w:asciiTheme="majorBidi" w:hAnsiTheme="majorBidi"/>
              </w:rPr>
              <w:t>к Административному регламенту предоставления государственной услуги «</w:t>
            </w:r>
            <w:r w:rsidR="00361CF2" w:rsidRPr="00683B83">
              <w:rPr>
                <w:rFonts w:asciiTheme="majorBidi" w:hAnsiTheme="majorBidi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Ненецкого автономного округа, за исключением сельских поселений</w:t>
            </w:r>
            <w:r w:rsidRPr="00683B83">
              <w:rPr>
                <w:rFonts w:asciiTheme="majorBidi" w:hAnsiTheme="majorBidi"/>
              </w:rPr>
              <w:t>»</w:t>
            </w:r>
          </w:p>
          <w:p w:rsidR="00DD3E3B" w:rsidRPr="00683B83" w:rsidRDefault="00DD3E3B" w:rsidP="00AE2B19">
            <w:pPr>
              <w:widowControl w:val="0"/>
              <w:autoSpaceDE w:val="0"/>
              <w:autoSpaceDN w:val="0"/>
              <w:adjustRightInd w:val="0"/>
              <w:ind w:right="-177"/>
            </w:pPr>
          </w:p>
        </w:tc>
      </w:tr>
    </w:tbl>
    <w:p w:rsidR="00DD3E3B" w:rsidRPr="00683B83" w:rsidRDefault="00DD3E3B" w:rsidP="00DD3E3B">
      <w:pPr>
        <w:pStyle w:val="afb"/>
        <w:jc w:val="right"/>
        <w:rPr>
          <w:rFonts w:ascii="Times New Roman" w:hAnsi="Times New Roman"/>
          <w:sz w:val="26"/>
          <w:szCs w:val="26"/>
        </w:rPr>
      </w:pPr>
      <w:bookmarkStart w:id="21" w:name="Par539"/>
      <w:bookmarkStart w:id="22" w:name="Par548"/>
      <w:bookmarkEnd w:id="21"/>
      <w:bookmarkEnd w:id="22"/>
    </w:p>
    <w:p w:rsidR="00DD3E3B" w:rsidRPr="00683B83" w:rsidRDefault="00DD3E3B" w:rsidP="00DD3E3B">
      <w:pPr>
        <w:pStyle w:val="afb"/>
        <w:jc w:val="right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 xml:space="preserve">Заместителю губернатора </w:t>
      </w:r>
    </w:p>
    <w:p w:rsidR="00DD3E3B" w:rsidRPr="00683B83" w:rsidRDefault="00DD3E3B" w:rsidP="00DD3E3B">
      <w:pPr>
        <w:pStyle w:val="afb"/>
        <w:jc w:val="right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Ненецкого автономного округа -</w:t>
      </w:r>
    </w:p>
    <w:p w:rsidR="00DD3E3B" w:rsidRPr="00683B83" w:rsidRDefault="00DD3E3B" w:rsidP="00DD3E3B">
      <w:pPr>
        <w:pStyle w:val="afb"/>
        <w:jc w:val="right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руководителю Департамента</w:t>
      </w:r>
    </w:p>
    <w:p w:rsidR="00DD3E3B" w:rsidRPr="00683B83" w:rsidRDefault="00DD3E3B" w:rsidP="00DD3E3B">
      <w:pPr>
        <w:pStyle w:val="afb"/>
        <w:jc w:val="right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строительства, жилищно-коммунального</w:t>
      </w:r>
    </w:p>
    <w:p w:rsidR="00DD3E3B" w:rsidRPr="00683B83" w:rsidRDefault="00DD3E3B" w:rsidP="00DD3E3B">
      <w:pPr>
        <w:pStyle w:val="afb"/>
        <w:jc w:val="right"/>
        <w:rPr>
          <w:rFonts w:ascii="Times New Roman" w:hAnsi="Times New Roman"/>
          <w:sz w:val="26"/>
          <w:szCs w:val="26"/>
        </w:rPr>
      </w:pPr>
      <w:r w:rsidRPr="00683B83">
        <w:rPr>
          <w:rFonts w:ascii="Times New Roman" w:hAnsi="Times New Roman"/>
          <w:sz w:val="26"/>
          <w:szCs w:val="26"/>
        </w:rPr>
        <w:t>хозяйства, энергетики и транспорта</w:t>
      </w:r>
    </w:p>
    <w:p w:rsidR="00DD3E3B" w:rsidRPr="00683B83" w:rsidRDefault="00DD3E3B" w:rsidP="00DD3E3B">
      <w:pPr>
        <w:ind w:left="3402"/>
        <w:jc w:val="right"/>
      </w:pPr>
      <w:r w:rsidRPr="00683B83">
        <w:t>Ненецкого автономного округа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</w:t>
      </w:r>
    </w:p>
    <w:p w:rsidR="00DD3E3B" w:rsidRPr="00683B83" w:rsidRDefault="00DD3E3B" w:rsidP="00DD3E3B">
      <w:pPr>
        <w:tabs>
          <w:tab w:val="left" w:pos="6208"/>
          <w:tab w:val="right" w:pos="9353"/>
        </w:tabs>
        <w:autoSpaceDE w:val="0"/>
        <w:autoSpaceDN w:val="0"/>
        <w:adjustRightInd w:val="0"/>
        <w:rPr>
          <w:sz w:val="18"/>
          <w:szCs w:val="18"/>
        </w:rPr>
      </w:pPr>
      <w:r w:rsidRPr="00683B83">
        <w:rPr>
          <w:sz w:val="18"/>
          <w:szCs w:val="18"/>
        </w:rPr>
        <w:tab/>
        <w:t>(Ф.И.О. заявителя)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</w:t>
      </w:r>
    </w:p>
    <w:p w:rsidR="00DD3E3B" w:rsidRPr="00683B83" w:rsidRDefault="00DD3E3B" w:rsidP="00DD3E3B">
      <w:pPr>
        <w:tabs>
          <w:tab w:val="left" w:pos="4171"/>
          <w:tab w:val="right" w:pos="9353"/>
        </w:tabs>
        <w:autoSpaceDE w:val="0"/>
        <w:autoSpaceDN w:val="0"/>
        <w:adjustRightInd w:val="0"/>
        <w:rPr>
          <w:sz w:val="18"/>
          <w:szCs w:val="18"/>
        </w:rPr>
      </w:pPr>
      <w:r w:rsidRPr="00683B83">
        <w:rPr>
          <w:sz w:val="18"/>
          <w:szCs w:val="18"/>
        </w:rPr>
        <w:tab/>
        <w:t>паспортные данные (</w:t>
      </w:r>
      <w:r w:rsidR="00201EF9" w:rsidRPr="00683B83">
        <w:rPr>
          <w:sz w:val="18"/>
          <w:szCs w:val="18"/>
        </w:rPr>
        <w:t xml:space="preserve">номер, серия, </w:t>
      </w:r>
      <w:r w:rsidRPr="00683B83">
        <w:rPr>
          <w:sz w:val="18"/>
          <w:szCs w:val="18"/>
        </w:rPr>
        <w:t xml:space="preserve">кем </w:t>
      </w:r>
      <w:proofErr w:type="gramStart"/>
      <w:r w:rsidRPr="00683B83">
        <w:rPr>
          <w:sz w:val="18"/>
          <w:szCs w:val="18"/>
        </w:rPr>
        <w:t>и</w:t>
      </w:r>
      <w:proofErr w:type="gramEnd"/>
      <w:r w:rsidRPr="00683B83">
        <w:rPr>
          <w:sz w:val="18"/>
          <w:szCs w:val="18"/>
        </w:rPr>
        <w:t xml:space="preserve"> когда выдан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</w:t>
      </w:r>
    </w:p>
    <w:p w:rsidR="00DD3E3B" w:rsidRPr="00683B83" w:rsidRDefault="00DD3E3B" w:rsidP="00DD3E3B">
      <w:pPr>
        <w:tabs>
          <w:tab w:val="left" w:pos="4143"/>
          <w:tab w:val="right" w:pos="9353"/>
        </w:tabs>
        <w:autoSpaceDE w:val="0"/>
        <w:autoSpaceDN w:val="0"/>
        <w:adjustRightInd w:val="0"/>
        <w:rPr>
          <w:sz w:val="18"/>
          <w:szCs w:val="18"/>
        </w:rPr>
      </w:pPr>
      <w:r w:rsidRPr="00683B83">
        <w:rPr>
          <w:sz w:val="18"/>
          <w:szCs w:val="18"/>
        </w:rPr>
        <w:tab/>
        <w:t>и т.д.)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</w:t>
      </w:r>
    </w:p>
    <w:p w:rsidR="00DD3E3B" w:rsidRPr="00683B83" w:rsidRDefault="00DD3E3B" w:rsidP="00DD3E3B">
      <w:pPr>
        <w:tabs>
          <w:tab w:val="left" w:pos="4130"/>
          <w:tab w:val="right" w:pos="9353"/>
        </w:tabs>
        <w:autoSpaceDE w:val="0"/>
        <w:autoSpaceDN w:val="0"/>
        <w:adjustRightInd w:val="0"/>
        <w:rPr>
          <w:sz w:val="18"/>
          <w:szCs w:val="18"/>
        </w:rPr>
      </w:pPr>
      <w:r w:rsidRPr="00683B83">
        <w:rPr>
          <w:sz w:val="18"/>
          <w:szCs w:val="18"/>
        </w:rPr>
        <w:tab/>
        <w:t>зарегистрированного по адресу (адрес фактического проживания)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</w:t>
      </w:r>
    </w:p>
    <w:p w:rsidR="00DD3E3B" w:rsidRPr="00683B83" w:rsidRDefault="00DD3E3B" w:rsidP="00DD3E3B">
      <w:pPr>
        <w:tabs>
          <w:tab w:val="left" w:pos="4116"/>
          <w:tab w:val="right" w:pos="93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ab/>
        <w:t>тел. 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</w:t>
      </w:r>
    </w:p>
    <w:p w:rsidR="00DD3E3B" w:rsidRPr="00683B83" w:rsidRDefault="00DD3E3B" w:rsidP="00DD3E3B">
      <w:pPr>
        <w:tabs>
          <w:tab w:val="center" w:pos="4676"/>
          <w:tab w:val="right" w:pos="9353"/>
        </w:tabs>
        <w:autoSpaceDE w:val="0"/>
        <w:autoSpaceDN w:val="0"/>
        <w:adjustRightInd w:val="0"/>
        <w:rPr>
          <w:sz w:val="18"/>
          <w:szCs w:val="18"/>
        </w:rPr>
      </w:pPr>
      <w:r w:rsidRPr="00683B83">
        <w:rPr>
          <w:sz w:val="18"/>
          <w:szCs w:val="18"/>
        </w:rPr>
        <w:tab/>
      </w:r>
      <w:r w:rsidRPr="00683B83">
        <w:rPr>
          <w:sz w:val="18"/>
          <w:szCs w:val="18"/>
        </w:rPr>
        <w:tab/>
      </w:r>
      <w:proofErr w:type="gramStart"/>
      <w:r w:rsidRPr="00683B83">
        <w:rPr>
          <w:sz w:val="18"/>
          <w:szCs w:val="18"/>
        </w:rPr>
        <w:t>(полное наименование организации с указанием</w:t>
      </w:r>
      <w:proofErr w:type="gramEnd"/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83B83">
        <w:rPr>
          <w:sz w:val="18"/>
          <w:szCs w:val="18"/>
        </w:rPr>
        <w:t xml:space="preserve">организационно-правовой формы юридического лица, 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83B83">
        <w:rPr>
          <w:sz w:val="18"/>
          <w:szCs w:val="18"/>
        </w:rPr>
        <w:t>индивидуального предпринимателя)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ИНН 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83B83">
        <w:rPr>
          <w:sz w:val="18"/>
          <w:szCs w:val="18"/>
        </w:rPr>
        <w:t>(для юридических лиц, индивидуального предпринимателя)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ОГРН (ОГРНИП) 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83B83">
        <w:rPr>
          <w:sz w:val="18"/>
          <w:szCs w:val="18"/>
        </w:rPr>
        <w:t>(для юридических лиц, индивидуального предпринимателя)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в лице (для юридических лиц): 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83B83">
        <w:rPr>
          <w:sz w:val="18"/>
          <w:szCs w:val="18"/>
        </w:rPr>
        <w:t>(Ф.И.О. руководителя или иного уполномоченного лица)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83B83">
        <w:rPr>
          <w:sz w:val="18"/>
          <w:szCs w:val="18"/>
        </w:rPr>
        <w:t>________________________________________________________</w:t>
      </w:r>
    </w:p>
    <w:p w:rsidR="00DD3E3B" w:rsidRPr="00683B83" w:rsidRDefault="00201EF9" w:rsidP="00DD3E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83B83">
        <w:rPr>
          <w:sz w:val="18"/>
          <w:szCs w:val="18"/>
        </w:rPr>
        <w:t>(д</w:t>
      </w:r>
      <w:r w:rsidR="00DD3E3B" w:rsidRPr="00683B83">
        <w:rPr>
          <w:sz w:val="18"/>
          <w:szCs w:val="18"/>
        </w:rPr>
        <w:t>окумент, удостоверяющий личность</w:t>
      </w:r>
      <w:r w:rsidRPr="00683B83">
        <w:rPr>
          <w:sz w:val="18"/>
          <w:szCs w:val="18"/>
        </w:rPr>
        <w:t>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83B83">
        <w:rPr>
          <w:sz w:val="18"/>
          <w:szCs w:val="18"/>
        </w:rPr>
        <w:t>(вид документа, серия, номер, кем, когда выдан)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тел.: _____________________________________,</w:t>
      </w:r>
    </w:p>
    <w:p w:rsidR="00DD3E3B" w:rsidRPr="00683B83" w:rsidRDefault="00DD3E3B" w:rsidP="00DD3E3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3B83">
        <w:rPr>
          <w:sz w:val="24"/>
          <w:szCs w:val="24"/>
        </w:rPr>
        <w:t>эл. почта 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83B83">
        <w:rPr>
          <w:sz w:val="24"/>
          <w:szCs w:val="24"/>
        </w:rPr>
        <w:t>ЗАЯВЛЕНИЕ</w:t>
      </w:r>
    </w:p>
    <w:p w:rsidR="00DD0A7A" w:rsidRPr="00683B83" w:rsidRDefault="00DD3E3B" w:rsidP="00DD0A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83B83">
        <w:rPr>
          <w:sz w:val="24"/>
          <w:szCs w:val="24"/>
        </w:rPr>
        <w:t>на предоставление государственной услуги «</w:t>
      </w:r>
      <w:r w:rsidR="00DD0A7A" w:rsidRPr="00683B83">
        <w:rPr>
          <w:sz w:val="24"/>
          <w:szCs w:val="24"/>
        </w:rPr>
        <w:t>Предоставление разрешения</w:t>
      </w:r>
    </w:p>
    <w:p w:rsidR="00DD3E3B" w:rsidRPr="00683B83" w:rsidRDefault="00DD0A7A" w:rsidP="00DD0A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83B83">
        <w:rPr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DD3E3B" w:rsidRPr="00683B83">
        <w:rPr>
          <w:sz w:val="24"/>
          <w:szCs w:val="24"/>
        </w:rPr>
        <w:t>»</w:t>
      </w:r>
    </w:p>
    <w:p w:rsidR="00DD3E3B" w:rsidRPr="00683B83" w:rsidRDefault="00DD0A7A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lastRenderedPageBreak/>
        <w:t>Прошу Вас предоставить разрешение на условно разрешенный вид использования земельного участка или объекта капитального строительства</w:t>
      </w:r>
      <w:r w:rsidR="00DD3E3B" w:rsidRPr="00683B83">
        <w:rPr>
          <w:sz w:val="24"/>
          <w:szCs w:val="24"/>
        </w:rPr>
        <w:t>: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__________________________________________________________________________,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(</w:t>
      </w:r>
      <w:r w:rsidR="00DD0A7A" w:rsidRPr="00683B83">
        <w:rPr>
          <w:sz w:val="24"/>
          <w:szCs w:val="24"/>
        </w:rPr>
        <w:t>указывается основной вид использования земельного участка, указывается испрашиваемый условно разрешенный вид использования земельного участка или объекта капитального строительства в соответствии со статьёй 39 Градостроительного кодекса Российской Федерации, в связи с которыми запрашивается разрешение на условно разрешенный вид использования</w:t>
      </w:r>
      <w:r w:rsidRPr="00683B83">
        <w:rPr>
          <w:sz w:val="24"/>
          <w:szCs w:val="24"/>
        </w:rPr>
        <w:t>)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83B83">
        <w:rPr>
          <w:sz w:val="24"/>
          <w:szCs w:val="24"/>
        </w:rPr>
        <w:t>расположенного</w:t>
      </w:r>
      <w:proofErr w:type="gramEnd"/>
      <w:r w:rsidRPr="00683B83">
        <w:rPr>
          <w:sz w:val="24"/>
          <w:szCs w:val="24"/>
        </w:rPr>
        <w:t xml:space="preserve"> по адресу: _____________________________________________________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83B83">
        <w:rPr>
          <w:sz w:val="24"/>
          <w:szCs w:val="24"/>
        </w:rPr>
        <w:t xml:space="preserve">                                              </w:t>
      </w:r>
      <w:r w:rsidRPr="00683B83">
        <w:rPr>
          <w:sz w:val="18"/>
          <w:szCs w:val="18"/>
        </w:rPr>
        <w:t>(кадастровый номер и местоположение земельного участка)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___________________________________________________________________________</w:t>
      </w:r>
    </w:p>
    <w:p w:rsidR="00DD3E3B" w:rsidRPr="00683B83" w:rsidRDefault="00DD3E3B" w:rsidP="00DD3E3B">
      <w:pPr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 xml:space="preserve">Об обязанности несения  расходов, связанных с организацией и проведением публичных слушаний по вопросам предоставления разрешения, </w:t>
      </w:r>
      <w:proofErr w:type="gramStart"/>
      <w:r w:rsidRPr="00683B83">
        <w:rPr>
          <w:sz w:val="24"/>
          <w:szCs w:val="24"/>
        </w:rPr>
        <w:t>проинформирован</w:t>
      </w:r>
      <w:proofErr w:type="gramEnd"/>
      <w:r w:rsidRPr="00683B83">
        <w:rPr>
          <w:sz w:val="24"/>
          <w:szCs w:val="24"/>
        </w:rPr>
        <w:t>.</w:t>
      </w:r>
    </w:p>
    <w:p w:rsidR="00DD3E3B" w:rsidRPr="00683B83" w:rsidRDefault="00DD3E3B" w:rsidP="00DD3E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Прилагаю документы (информацию, сведения, данные), необходимые для получения государственной услуги, в составе:</w:t>
      </w:r>
    </w:p>
    <w:p w:rsidR="00DD3E3B" w:rsidRPr="00683B83" w:rsidRDefault="00DD3E3B" w:rsidP="00DD3E3B">
      <w:pPr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1)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2)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3)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4)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5)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6)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7)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8)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9) ___________________________________________________________________________;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10) __________________________________________________________________________;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Результат предоставления государственной услуги прошу вручить лично, направить по месту фактического проживания (месту нахождения) по почте, представить через МФЦ (</w:t>
      </w:r>
      <w:proofErr w:type="gramStart"/>
      <w:r w:rsidRPr="00683B83">
        <w:rPr>
          <w:sz w:val="24"/>
          <w:szCs w:val="24"/>
        </w:rPr>
        <w:t>нужное</w:t>
      </w:r>
      <w:proofErr w:type="gramEnd"/>
      <w:r w:rsidRPr="00683B83">
        <w:rPr>
          <w:sz w:val="24"/>
          <w:szCs w:val="24"/>
        </w:rPr>
        <w:t xml:space="preserve"> подчеркнуть).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83B83">
        <w:rPr>
          <w:sz w:val="24"/>
          <w:szCs w:val="24"/>
        </w:rPr>
        <w:t>Настоящим заявлением подтверждаю согласие на обработку своих персональных данных в органе или организации, предоставляющих государственную услугу, в целях и объеме, необходимых для предоставления государственной услуги в соответствии с Федеральным законом от 27 июля 2010 г. N 210-ФЗ «Об организации предоставления государственных и муниципальных услуг».</w:t>
      </w:r>
    </w:p>
    <w:p w:rsidR="00DD3E3B" w:rsidRPr="00683B83" w:rsidRDefault="00DD3E3B" w:rsidP="00DD3E3B">
      <w:pPr>
        <w:tabs>
          <w:tab w:val="left" w:pos="9353"/>
        </w:tabs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Заявитель __________________________________________/_________________________/</w:t>
      </w:r>
    </w:p>
    <w:p w:rsidR="00DD3E3B" w:rsidRPr="00683B83" w:rsidRDefault="00DD3E3B" w:rsidP="00DD3E3B">
      <w:pPr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(Ф.И.О.)</w:t>
      </w:r>
    </w:p>
    <w:p w:rsidR="00DD3E3B" w:rsidRPr="00683B83" w:rsidRDefault="00DD3E3B" w:rsidP="00DD3E3B">
      <w:pPr>
        <w:autoSpaceDE w:val="0"/>
        <w:autoSpaceDN w:val="0"/>
        <w:adjustRightInd w:val="0"/>
        <w:rPr>
          <w:sz w:val="24"/>
          <w:szCs w:val="24"/>
        </w:rPr>
      </w:pPr>
      <w:r w:rsidRPr="00683B83">
        <w:rPr>
          <w:sz w:val="24"/>
          <w:szCs w:val="24"/>
        </w:rPr>
        <w:t>«______» _______________________ 20 __ г.</w:t>
      </w:r>
    </w:p>
    <w:p w:rsidR="00DD3E3B" w:rsidRPr="00683B83" w:rsidRDefault="00DD3E3B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DD3E3B" w:rsidRPr="00683B83" w:rsidRDefault="00DD3E3B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744895" w:rsidRPr="00683B83" w:rsidRDefault="00744895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DD0A7A" w:rsidRPr="00683B83" w:rsidRDefault="00DD0A7A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744895" w:rsidRDefault="00744895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p w:rsidR="009777A6" w:rsidRPr="00683B83" w:rsidRDefault="009777A6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bookmarkStart w:id="23" w:name="_GoBack"/>
      <w:bookmarkEnd w:id="23"/>
    </w:p>
    <w:p w:rsidR="00744895" w:rsidRPr="00683B83" w:rsidRDefault="00744895" w:rsidP="00DD3E3B">
      <w:pPr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</w:p>
    <w:tbl>
      <w:tblPr>
        <w:tblStyle w:val="af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DD3E3B" w:rsidRPr="00683B83" w:rsidTr="00AE2B19">
        <w:tc>
          <w:tcPr>
            <w:tcW w:w="5244" w:type="dxa"/>
          </w:tcPr>
          <w:p w:rsidR="00DD3E3B" w:rsidRPr="00683B83" w:rsidRDefault="00DD3E3B" w:rsidP="00AE2B1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Theme="majorBidi" w:hAnsiTheme="majorBidi"/>
              </w:rPr>
            </w:pPr>
            <w:r w:rsidRPr="00683B83">
              <w:rPr>
                <w:rFonts w:asciiTheme="majorBidi" w:hAnsiTheme="majorBidi"/>
              </w:rPr>
              <w:lastRenderedPageBreak/>
              <w:t>Приложение № 2</w:t>
            </w:r>
          </w:p>
          <w:p w:rsidR="00DD0A7A" w:rsidRPr="00683B83" w:rsidRDefault="00DD3E3B" w:rsidP="00DD0A7A">
            <w:pPr>
              <w:widowControl w:val="0"/>
              <w:autoSpaceDE w:val="0"/>
              <w:autoSpaceDN w:val="0"/>
              <w:adjustRightInd w:val="0"/>
              <w:ind w:right="-177"/>
              <w:rPr>
                <w:rFonts w:asciiTheme="majorBidi" w:hAnsiTheme="majorBidi"/>
              </w:rPr>
            </w:pPr>
            <w:r w:rsidRPr="00683B83">
              <w:rPr>
                <w:rFonts w:asciiTheme="majorBidi" w:hAnsiTheme="majorBidi"/>
              </w:rPr>
              <w:t>к Административному регламенту предоставления государственной услуги «</w:t>
            </w:r>
            <w:r w:rsidR="00DD0A7A" w:rsidRPr="00683B83">
              <w:rPr>
                <w:rFonts w:asciiTheme="majorBidi" w:hAnsiTheme="majorBidi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      </w:r>
            <w:proofErr w:type="gramStart"/>
            <w:r w:rsidR="00DD0A7A" w:rsidRPr="00683B83">
              <w:rPr>
                <w:rFonts w:asciiTheme="majorBidi" w:hAnsiTheme="majorBidi"/>
              </w:rPr>
              <w:t>на</w:t>
            </w:r>
            <w:proofErr w:type="gramEnd"/>
            <w:r w:rsidR="00DD0A7A" w:rsidRPr="00683B83">
              <w:rPr>
                <w:rFonts w:asciiTheme="majorBidi" w:hAnsiTheme="majorBidi"/>
              </w:rPr>
              <w:t xml:space="preserve"> </w:t>
            </w:r>
          </w:p>
          <w:p w:rsidR="00DD0A7A" w:rsidRPr="00683B83" w:rsidRDefault="00DD0A7A" w:rsidP="00DD0A7A">
            <w:pPr>
              <w:widowControl w:val="0"/>
              <w:autoSpaceDE w:val="0"/>
              <w:autoSpaceDN w:val="0"/>
              <w:adjustRightInd w:val="0"/>
              <w:ind w:right="-177"/>
              <w:rPr>
                <w:rFonts w:asciiTheme="majorBidi" w:hAnsiTheme="majorBidi"/>
              </w:rPr>
            </w:pPr>
            <w:r w:rsidRPr="00683B83">
              <w:rPr>
                <w:rFonts w:asciiTheme="majorBidi" w:hAnsiTheme="majorBidi"/>
              </w:rPr>
              <w:t xml:space="preserve">территории Ненецкого автономного округа, </w:t>
            </w:r>
          </w:p>
          <w:p w:rsidR="00DD3E3B" w:rsidRPr="00683B83" w:rsidRDefault="00DD0A7A" w:rsidP="00DD0A7A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683B83">
              <w:rPr>
                <w:rFonts w:asciiTheme="majorBidi" w:hAnsiTheme="majorBidi"/>
              </w:rPr>
              <w:t>за исключением сельских поселений</w:t>
            </w:r>
            <w:r w:rsidR="00DD3E3B" w:rsidRPr="00683B83">
              <w:rPr>
                <w:rFonts w:asciiTheme="majorBidi" w:hAnsiTheme="majorBidi"/>
              </w:rPr>
              <w:t>»</w:t>
            </w:r>
          </w:p>
        </w:tc>
      </w:tr>
    </w:tbl>
    <w:p w:rsidR="00DD3E3B" w:rsidRPr="00683B83" w:rsidRDefault="00DD3E3B" w:rsidP="00DD3E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</w:pPr>
      <w:r w:rsidRPr="00683B83">
        <w:t>Блок–схема</w: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</w:pPr>
      <w:r w:rsidRPr="00683B83">
        <w:t>предоставления государственной услуги</w:t>
      </w:r>
    </w:p>
    <w:p w:rsidR="00C56C9C" w:rsidRPr="00683B83" w:rsidRDefault="00C56C9C" w:rsidP="00C56C9C">
      <w:pPr>
        <w:widowControl w:val="0"/>
        <w:autoSpaceDE w:val="0"/>
        <w:autoSpaceDN w:val="0"/>
        <w:adjustRightInd w:val="0"/>
        <w:jc w:val="center"/>
      </w:pPr>
      <w:r w:rsidRPr="00683B83">
        <w:t>«</w:t>
      </w:r>
      <w:r w:rsidR="00DD0A7A" w:rsidRPr="00683B83"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Ненецкого автономного округа, за исключением сельских поселений</w:t>
      </w:r>
      <w:r w:rsidRPr="00683B83">
        <w:t>»</w: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28FB4F" wp14:editId="5B3DEF0D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1972945" cy="541020"/>
                <wp:effectExtent l="0" t="0" r="27305" b="11430"/>
                <wp:wrapNone/>
                <wp:docPr id="4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945" cy="5410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7A6" w:rsidRPr="00B623F0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23F0">
                              <w:rPr>
                                <w:sz w:val="16"/>
                                <w:szCs w:val="16"/>
                              </w:rPr>
                              <w:t>Начало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0;margin-top:2.7pt;width:155.35pt;height:42.6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" filled="f" strokeweight=".25pt">
                <v:stroke joinstyle="miter"/>
                <v:textbox>
                  <w:txbxContent>
                    <w:p w:rsidR="001157A6" w:rsidRPr="00B623F0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23F0">
                        <w:rPr>
                          <w:sz w:val="16"/>
                          <w:szCs w:val="16"/>
                        </w:rPr>
                        <w:t>Начало предоставления услуги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799D87DC" wp14:editId="2B720992">
                <wp:simplePos x="0" y="0"/>
                <wp:positionH relativeFrom="column">
                  <wp:posOffset>2956296</wp:posOffset>
                </wp:positionH>
                <wp:positionV relativeFrom="paragraph">
                  <wp:posOffset>169161</wp:posOffset>
                </wp:positionV>
                <wp:extent cx="0" cy="207010"/>
                <wp:effectExtent l="76200" t="0" r="57150" b="59690"/>
                <wp:wrapNone/>
                <wp:docPr id="4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232.8pt;margin-top:13.3pt;width:0;height:16.3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55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7E268F" wp14:editId="7B9A2692">
                <wp:simplePos x="0" y="0"/>
                <wp:positionH relativeFrom="margin">
                  <wp:posOffset>2346325</wp:posOffset>
                </wp:positionH>
                <wp:positionV relativeFrom="paragraph">
                  <wp:posOffset>178806</wp:posOffset>
                </wp:positionV>
                <wp:extent cx="1224280" cy="942975"/>
                <wp:effectExtent l="19050" t="19050" r="13970" b="47625"/>
                <wp:wrapNone/>
                <wp:docPr id="4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9429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sz w:val="16"/>
                                <w:szCs w:val="16"/>
                              </w:rPr>
                              <w:t>Вариант подачи заявления</w:t>
                            </w:r>
                          </w:p>
                          <w:p w:rsidR="001157A6" w:rsidRDefault="001157A6" w:rsidP="00C56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8" o:spid="_x0000_s1027" type="#_x0000_t4" style="position:absolute;left:0;text-align:left;margin-left:184.75pt;margin-top:14.1pt;width:96.4pt;height:74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255C">
                        <w:rPr>
                          <w:sz w:val="16"/>
                          <w:szCs w:val="16"/>
                        </w:rPr>
                        <w:t>Вариант подачи заявления</w:t>
                      </w:r>
                    </w:p>
                    <w:p w:rsidR="001157A6" w:rsidRDefault="001157A6" w:rsidP="00C56C9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C61A489" wp14:editId="78F1FA2D">
                <wp:simplePos x="0" y="0"/>
                <wp:positionH relativeFrom="column">
                  <wp:posOffset>3586756</wp:posOffset>
                </wp:positionH>
                <wp:positionV relativeFrom="paragraph">
                  <wp:posOffset>112095</wp:posOffset>
                </wp:positionV>
                <wp:extent cx="1507490" cy="338455"/>
                <wp:effectExtent l="0" t="0" r="0" b="4445"/>
                <wp:wrapNone/>
                <wp:docPr id="48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7490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pStyle w:val="afb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Почтой России, лично в Департамент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8" type="#_x0000_t202" style="position:absolute;left:0;text-align:left;margin-left:282.4pt;margin-top:8.85pt;width:118.7pt;height:26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1157A6" w:rsidRPr="0081255C" w:rsidRDefault="001157A6" w:rsidP="00C56C9C">
                      <w:pPr>
                        <w:pStyle w:val="afb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1255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Почтой России, лично в Департамент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C56C9C" w:rsidRPr="00683B83" w:rsidRDefault="00C56C9C" w:rsidP="00C56C9C">
      <w:pPr>
        <w:tabs>
          <w:tab w:val="left" w:pos="2796"/>
          <w:tab w:val="center" w:pos="4676"/>
        </w:tabs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3B3A033" wp14:editId="5D159CA4">
                <wp:simplePos x="0" y="0"/>
                <wp:positionH relativeFrom="column">
                  <wp:posOffset>1402080</wp:posOffset>
                </wp:positionH>
                <wp:positionV relativeFrom="paragraph">
                  <wp:posOffset>23495</wp:posOffset>
                </wp:positionV>
                <wp:extent cx="561340" cy="236220"/>
                <wp:effectExtent l="0" t="0" r="0" b="0"/>
                <wp:wrapNone/>
                <wp:docPr id="49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sz w:val="16"/>
                                <w:szCs w:val="16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29" type="#_x0000_t202" style="position:absolute;margin-left:110.4pt;margin-top:1.85pt;width:44.2pt;height:18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" fillcolor="window" stroked="f" strokeweight=".5pt">
                <v:path arrowok="t"/>
                <v:textbox>
                  <w:txbxContent>
                    <w:p w:rsidR="001157A6" w:rsidRPr="0081255C" w:rsidRDefault="001157A6" w:rsidP="00C56C9C">
                      <w:pPr>
                        <w:rPr>
                          <w:sz w:val="16"/>
                          <w:szCs w:val="16"/>
                        </w:rPr>
                      </w:pPr>
                      <w:r w:rsidRPr="0081255C">
                        <w:rPr>
                          <w:sz w:val="16"/>
                          <w:szCs w:val="16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F18EC6" wp14:editId="03FF1208">
                <wp:simplePos x="0" y="0"/>
                <wp:positionH relativeFrom="column">
                  <wp:posOffset>4975860</wp:posOffset>
                </wp:positionH>
                <wp:positionV relativeFrom="paragraph">
                  <wp:posOffset>55245</wp:posOffset>
                </wp:positionV>
                <wp:extent cx="0" cy="571500"/>
                <wp:effectExtent l="7620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391.8pt;margin-top:4.35pt;width:0;height: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B05C3" wp14:editId="2A78F42A">
                <wp:simplePos x="0" y="0"/>
                <wp:positionH relativeFrom="column">
                  <wp:posOffset>3561080</wp:posOffset>
                </wp:positionH>
                <wp:positionV relativeFrom="paragraph">
                  <wp:posOffset>53975</wp:posOffset>
                </wp:positionV>
                <wp:extent cx="1415415" cy="0"/>
                <wp:effectExtent l="0" t="0" r="13335" b="19050"/>
                <wp:wrapNone/>
                <wp:docPr id="5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80.4pt;margin-top:4.25pt;width:111.4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AvHwIAAD0EAAAOAAAAZHJzL2Uyb0RvYy54bWysU9uO2jAQfa/Uf7D8DkloY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"/>
            </w:pict>
          </mc:Fallback>
        </mc:AlternateContent>
      </w:r>
      <w:r w:rsidRPr="0068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2BC66F" wp14:editId="42688AAF">
                <wp:simplePos x="0" y="0"/>
                <wp:positionH relativeFrom="column">
                  <wp:posOffset>788035</wp:posOffset>
                </wp:positionH>
                <wp:positionV relativeFrom="paragraph">
                  <wp:posOffset>54610</wp:posOffset>
                </wp:positionV>
                <wp:extent cx="1553210" cy="0"/>
                <wp:effectExtent l="0" t="0" r="2794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4.3pt" to="184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" strokecolor="windowText"/>
            </w:pict>
          </mc:Fallback>
        </mc:AlternateContent>
      </w:r>
      <w:r w:rsidRPr="0068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E94E46" wp14:editId="336C8050">
                <wp:simplePos x="0" y="0"/>
                <wp:positionH relativeFrom="column">
                  <wp:posOffset>786765</wp:posOffset>
                </wp:positionH>
                <wp:positionV relativeFrom="paragraph">
                  <wp:posOffset>54610</wp:posOffset>
                </wp:positionV>
                <wp:extent cx="0" cy="228600"/>
                <wp:effectExtent l="7620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61.95pt;margin-top:4.3pt;width:0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" strokecolor="windowText">
                <v:stroke endarrow="block"/>
              </v:shap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703A04" wp14:editId="066EA750">
                <wp:simplePos x="0" y="0"/>
                <wp:positionH relativeFrom="margin">
                  <wp:posOffset>21590</wp:posOffset>
                </wp:positionH>
                <wp:positionV relativeFrom="paragraph">
                  <wp:posOffset>80645</wp:posOffset>
                </wp:positionV>
                <wp:extent cx="1635760" cy="370205"/>
                <wp:effectExtent l="0" t="0" r="21590" b="10795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sz w:val="16"/>
                                <w:szCs w:val="16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0" style="position:absolute;left:0;text-align:left;margin-left:1.7pt;margin-top:6.35pt;width:128.8pt;height:29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255C">
                        <w:rPr>
                          <w:sz w:val="16"/>
                          <w:szCs w:val="16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9FAA20" wp14:editId="704E3F99">
                <wp:simplePos x="0" y="0"/>
                <wp:positionH relativeFrom="column">
                  <wp:posOffset>2951636</wp:posOffset>
                </wp:positionH>
                <wp:positionV relativeFrom="paragraph">
                  <wp:posOffset>103050</wp:posOffset>
                </wp:positionV>
                <wp:extent cx="0" cy="190500"/>
                <wp:effectExtent l="7620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32.4pt;margin-top:8.1pt;width:0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4A4EB53" wp14:editId="05E4B85B">
                <wp:simplePos x="0" y="0"/>
                <wp:positionH relativeFrom="column">
                  <wp:posOffset>3064510</wp:posOffset>
                </wp:positionH>
                <wp:positionV relativeFrom="paragraph">
                  <wp:posOffset>114300</wp:posOffset>
                </wp:positionV>
                <wp:extent cx="526415" cy="219075"/>
                <wp:effectExtent l="0" t="0" r="6985" b="9525"/>
                <wp:wrapNone/>
                <wp:docPr id="56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41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pStyle w:val="afb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3pt;margin-top:9pt;width:41.45pt;height:17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" fillcolor="window" stroked="f" strokeweight=".5pt">
                <v:path arrowok="t"/>
                <v:textbox>
                  <w:txbxContent>
                    <w:p w:rsidR="001157A6" w:rsidRPr="0081255C" w:rsidRDefault="001157A6" w:rsidP="00C56C9C">
                      <w:pPr>
                        <w:pStyle w:val="afb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РПГУ</w:t>
                      </w:r>
                    </w:p>
                  </w:txbxContent>
                </v:textbox>
              </v:shap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AE83FA" wp14:editId="4C09C8B7">
                <wp:simplePos x="0" y="0"/>
                <wp:positionH relativeFrom="margin">
                  <wp:posOffset>4344670</wp:posOffset>
                </wp:positionH>
                <wp:positionV relativeFrom="paragraph">
                  <wp:posOffset>10160</wp:posOffset>
                </wp:positionV>
                <wp:extent cx="1628775" cy="357505"/>
                <wp:effectExtent l="0" t="0" r="28575" b="23495"/>
                <wp:wrapNone/>
                <wp:docPr id="5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sz w:val="16"/>
                                <w:szCs w:val="16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42.1pt;margin-top:.8pt;width:128.25pt;height: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" filled="f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255C">
                        <w:rPr>
                          <w:sz w:val="16"/>
                          <w:szCs w:val="16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C3FB47" wp14:editId="198B981B">
                <wp:simplePos x="0" y="0"/>
                <wp:positionH relativeFrom="margin">
                  <wp:posOffset>2055495</wp:posOffset>
                </wp:positionH>
                <wp:positionV relativeFrom="paragraph">
                  <wp:posOffset>93980</wp:posOffset>
                </wp:positionV>
                <wp:extent cx="1643380" cy="516255"/>
                <wp:effectExtent l="12065" t="8255" r="11430" b="8890"/>
                <wp:wrapNone/>
                <wp:docPr id="5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sz w:val="16"/>
                                <w:szCs w:val="16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3" style="position:absolute;left:0;text-align:left;margin-left:161.85pt;margin-top:7.4pt;width:129.4pt;height:40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255C">
                        <w:rPr>
                          <w:sz w:val="16"/>
                          <w:szCs w:val="16"/>
                        </w:rPr>
                        <w:t>Заполнение заявления, приложение документов в электронном виде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735C06" wp14:editId="4E9E5335">
                <wp:simplePos x="0" y="0"/>
                <wp:positionH relativeFrom="column">
                  <wp:posOffset>590550</wp:posOffset>
                </wp:positionH>
                <wp:positionV relativeFrom="paragraph">
                  <wp:posOffset>269240</wp:posOffset>
                </wp:positionV>
                <wp:extent cx="454660" cy="0"/>
                <wp:effectExtent l="59055" t="11430" r="54610" b="17780"/>
                <wp:wrapNone/>
                <wp:docPr id="5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6.5pt;margin-top:21.2pt;width:35.8pt;height:0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" strokeweight=".5pt">
                <v:stroke endarrow="block" joinstyle="miter"/>
              </v:shap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3BAD87" wp14:editId="7F7CE02B">
                <wp:simplePos x="0" y="0"/>
                <wp:positionH relativeFrom="column">
                  <wp:posOffset>3696970</wp:posOffset>
                </wp:positionH>
                <wp:positionV relativeFrom="paragraph">
                  <wp:posOffset>46355</wp:posOffset>
                </wp:positionV>
                <wp:extent cx="652145" cy="9525"/>
                <wp:effectExtent l="0" t="57150" r="33655" b="857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291.1pt;margin-top:3.65pt;width:51.35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D37B67" wp14:editId="3B31FBDB">
                <wp:simplePos x="0" y="0"/>
                <wp:positionH relativeFrom="column">
                  <wp:posOffset>5196205</wp:posOffset>
                </wp:positionH>
                <wp:positionV relativeFrom="paragraph">
                  <wp:posOffset>165735</wp:posOffset>
                </wp:positionV>
                <wp:extent cx="0" cy="128270"/>
                <wp:effectExtent l="76200" t="0" r="57150" b="6223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409.15pt;margin-top:13.05pt;width:0;height:10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" strokecolor="windowText">
                <v:stroke endarrow="block"/>
              </v:shap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F7CD9D" wp14:editId="3397EE1B">
                <wp:simplePos x="0" y="0"/>
                <wp:positionH relativeFrom="margin">
                  <wp:posOffset>4300220</wp:posOffset>
                </wp:positionH>
                <wp:positionV relativeFrom="paragraph">
                  <wp:posOffset>88265</wp:posOffset>
                </wp:positionV>
                <wp:extent cx="1628775" cy="357505"/>
                <wp:effectExtent l="0" t="0" r="28575" b="23495"/>
                <wp:wrapNone/>
                <wp:docPr id="6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sz w:val="16"/>
                                <w:szCs w:val="16"/>
                              </w:rPr>
                              <w:t>Передача заявления и документов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38.6pt;margin-top:6.95pt;width:128.25pt;height:28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" filled="f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255C">
                        <w:rPr>
                          <w:sz w:val="16"/>
                          <w:szCs w:val="16"/>
                        </w:rPr>
                        <w:t>Передача заявления и документов в ИС ПГМУ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E5C469" wp14:editId="7DAC91A2">
                <wp:simplePos x="0" y="0"/>
                <wp:positionH relativeFrom="margin">
                  <wp:posOffset>10795</wp:posOffset>
                </wp:positionH>
                <wp:positionV relativeFrom="paragraph">
                  <wp:posOffset>88265</wp:posOffset>
                </wp:positionV>
                <wp:extent cx="1628775" cy="357505"/>
                <wp:effectExtent l="0" t="0" r="28575" b="23495"/>
                <wp:wrapNone/>
                <wp:docPr id="6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sz w:val="16"/>
                                <w:szCs w:val="16"/>
                              </w:rPr>
                              <w:t>Передача заявления и документов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85pt;margin-top:6.95pt;width:128.25pt;height:28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" filled="f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255C">
                        <w:rPr>
                          <w:sz w:val="16"/>
                          <w:szCs w:val="16"/>
                        </w:rPr>
                        <w:t>Передача заявления и документов в ИС ПГМУ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8BC72" wp14:editId="68321E2E">
                <wp:simplePos x="0" y="0"/>
                <wp:positionH relativeFrom="margin">
                  <wp:posOffset>2145665</wp:posOffset>
                </wp:positionH>
                <wp:positionV relativeFrom="paragraph">
                  <wp:posOffset>41495</wp:posOffset>
                </wp:positionV>
                <wp:extent cx="1823085" cy="485140"/>
                <wp:effectExtent l="0" t="0" r="24765" b="10160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255C">
                              <w:rPr>
                                <w:sz w:val="16"/>
                                <w:szCs w:val="16"/>
                              </w:rPr>
                              <w:t>Рассмотрение заявления и документов, проведение межведомственных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left:0;text-align:left;margin-left:168.95pt;margin-top:3.25pt;width:143.55pt;height:38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255C">
                        <w:rPr>
                          <w:sz w:val="16"/>
                          <w:szCs w:val="16"/>
                        </w:rPr>
                        <w:t>Рассмотрение заявления и документов, проведение межведомственных проверок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CA9256" wp14:editId="005C9D33">
                <wp:simplePos x="0" y="0"/>
                <wp:positionH relativeFrom="column">
                  <wp:posOffset>779780</wp:posOffset>
                </wp:positionH>
                <wp:positionV relativeFrom="paragraph">
                  <wp:posOffset>40640</wp:posOffset>
                </wp:positionV>
                <wp:extent cx="0" cy="341630"/>
                <wp:effectExtent l="0" t="0" r="19050" b="2032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3.2pt" to="61.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">
                <o:lock v:ext="edit" shapetype="f"/>
              </v:lin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4391247C" wp14:editId="3231740D">
                <wp:simplePos x="0" y="0"/>
                <wp:positionH relativeFrom="column">
                  <wp:posOffset>5191760</wp:posOffset>
                </wp:positionH>
                <wp:positionV relativeFrom="paragraph">
                  <wp:posOffset>33020</wp:posOffset>
                </wp:positionV>
                <wp:extent cx="8890" cy="349250"/>
                <wp:effectExtent l="0" t="0" r="29210" b="1270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90" cy="34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08.8pt,2.6pt" to="409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">
                <o:lock v:ext="edit" shapetype="f"/>
              </v:lin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77919E2" wp14:editId="7BE2EBF5">
                <wp:simplePos x="0" y="0"/>
                <wp:positionH relativeFrom="column">
                  <wp:posOffset>787815</wp:posOffset>
                </wp:positionH>
                <wp:positionV relativeFrom="paragraph">
                  <wp:posOffset>178435</wp:posOffset>
                </wp:positionV>
                <wp:extent cx="1351915" cy="0"/>
                <wp:effectExtent l="0" t="76200" r="19685" b="952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1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62.05pt;margin-top:14.05pt;width:106.4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EE681C6" wp14:editId="6C0D8203">
                <wp:simplePos x="0" y="0"/>
                <wp:positionH relativeFrom="column">
                  <wp:posOffset>3966845</wp:posOffset>
                </wp:positionH>
                <wp:positionV relativeFrom="paragraph">
                  <wp:posOffset>177800</wp:posOffset>
                </wp:positionV>
                <wp:extent cx="1223010" cy="0"/>
                <wp:effectExtent l="38100" t="76200" r="0" b="95250"/>
                <wp:wrapNone/>
                <wp:docPr id="6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12.35pt;margin-top:14pt;width:96.3pt;height:0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C9C" w:rsidRPr="00683B83" w:rsidRDefault="00C56C9C" w:rsidP="00C56C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83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4A95DF" wp14:editId="27646F4B">
                <wp:simplePos x="0" y="0"/>
                <wp:positionH relativeFrom="column">
                  <wp:posOffset>2977515</wp:posOffset>
                </wp:positionH>
                <wp:positionV relativeFrom="paragraph">
                  <wp:posOffset>118745</wp:posOffset>
                </wp:positionV>
                <wp:extent cx="0" cy="210185"/>
                <wp:effectExtent l="76200" t="0" r="57150" b="5651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234.45pt;margin-top:9.35pt;width:0;height:16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" strokecolor="windowText">
                <v:stroke endarrow="block"/>
              </v:shape>
            </w:pict>
          </mc:Fallback>
        </mc:AlternateContent>
      </w:r>
    </w:p>
    <w:p w:rsidR="00C56C9C" w:rsidRPr="00683B83" w:rsidRDefault="007355B8" w:rsidP="00C56C9C">
      <w:pPr>
        <w:widowControl w:val="0"/>
        <w:autoSpaceDE w:val="0"/>
        <w:autoSpaceDN w:val="0"/>
        <w:adjustRightInd w:val="0"/>
        <w:jc w:val="center"/>
      </w:pPr>
      <w:r w:rsidRPr="00683B83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55A368" wp14:editId="586A8580">
                <wp:simplePos x="0" y="0"/>
                <wp:positionH relativeFrom="margin">
                  <wp:posOffset>2646680</wp:posOffset>
                </wp:positionH>
                <wp:positionV relativeFrom="paragraph">
                  <wp:posOffset>123494</wp:posOffset>
                </wp:positionV>
                <wp:extent cx="671830" cy="485775"/>
                <wp:effectExtent l="19050" t="19050" r="33020" b="47625"/>
                <wp:wrapNone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4857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4" style="position:absolute;margin-left:208.4pt;margin-top:9.7pt;width:52.9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">
                <w10:wrap anchorx="margin"/>
              </v:shape>
            </w:pict>
          </mc:Fallback>
        </mc:AlternateContent>
      </w:r>
      <w:r w:rsidR="00DD0A7A" w:rsidRPr="00683B83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9FD6EBB" wp14:editId="5A8DADE9">
                <wp:simplePos x="0" y="0"/>
                <wp:positionH relativeFrom="column">
                  <wp:posOffset>3241675</wp:posOffset>
                </wp:positionH>
                <wp:positionV relativeFrom="paragraph">
                  <wp:posOffset>24130</wp:posOffset>
                </wp:positionV>
                <wp:extent cx="2028825" cy="397510"/>
                <wp:effectExtent l="0" t="0" r="9525" b="2540"/>
                <wp:wrapNone/>
                <wp:docPr id="69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7A6" w:rsidRPr="00DE2197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предоставлении разрешения на</w:t>
                            </w:r>
                            <w:r w:rsidRPr="00DD0A7A">
                              <w:rPr>
                                <w:sz w:val="16"/>
                                <w:szCs w:val="16"/>
                              </w:rPr>
                              <w:t xml:space="preserve"> условно разрешенный вид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7" type="#_x0000_t202" style="position:absolute;left:0;text-align:left;margin-left:255.25pt;margin-top:1.9pt;width:159.75pt;height:31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" fillcolor="window" stroked="f" strokeweight=".5pt">
                <v:path arrowok="t"/>
                <v:textbox>
                  <w:txbxContent>
                    <w:p w:rsidR="001157A6" w:rsidRPr="00DE2197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предоставлении разрешения на</w:t>
                      </w:r>
                      <w:r w:rsidRPr="00DD0A7A">
                        <w:rPr>
                          <w:sz w:val="16"/>
                          <w:szCs w:val="16"/>
                        </w:rPr>
                        <w:t xml:space="preserve"> условно разрешенный вид использования</w:t>
                      </w:r>
                    </w:p>
                  </w:txbxContent>
                </v:textbox>
              </v:shape>
            </w:pict>
          </mc:Fallback>
        </mc:AlternateContent>
      </w:r>
      <w:r w:rsidR="00C56C9C" w:rsidRPr="00683B83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BA00CCE" wp14:editId="1618017F">
                <wp:simplePos x="0" y="0"/>
                <wp:positionH relativeFrom="column">
                  <wp:posOffset>774544</wp:posOffset>
                </wp:positionH>
                <wp:positionV relativeFrom="paragraph">
                  <wp:posOffset>126245</wp:posOffset>
                </wp:positionV>
                <wp:extent cx="2026920" cy="315224"/>
                <wp:effectExtent l="0" t="0" r="0" b="8890"/>
                <wp:wrapNone/>
                <wp:docPr id="9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6920" cy="315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7A6" w:rsidRPr="00DE2197" w:rsidRDefault="001157A6" w:rsidP="00C56C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1pt;margin-top:9.95pt;width:159.6pt;height:24.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" fillcolor="window" stroked="f" strokeweight=".5pt">
                <v:path arrowok="t"/>
                <v:textbox>
                  <w:txbxContent>
                    <w:p w:rsidR="001157A6" w:rsidRPr="00DE2197" w:rsidRDefault="001157A6" w:rsidP="00C56C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C56C9C" w:rsidRPr="00683B83" w:rsidRDefault="00C56C9C" w:rsidP="00C56C9C"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211DF2" wp14:editId="488687E2">
                <wp:simplePos x="0" y="0"/>
                <wp:positionH relativeFrom="column">
                  <wp:posOffset>1114121</wp:posOffset>
                </wp:positionH>
                <wp:positionV relativeFrom="paragraph">
                  <wp:posOffset>181306</wp:posOffset>
                </wp:positionV>
                <wp:extent cx="0" cy="190500"/>
                <wp:effectExtent l="76200" t="0" r="57150" b="571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87.75pt;margin-top:14.3pt;width:0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BA8A53" wp14:editId="035951FF">
                <wp:simplePos x="0" y="0"/>
                <wp:positionH relativeFrom="column">
                  <wp:posOffset>1118870</wp:posOffset>
                </wp:positionH>
                <wp:positionV relativeFrom="paragraph">
                  <wp:posOffset>180340</wp:posOffset>
                </wp:positionV>
                <wp:extent cx="1504950" cy="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14.2pt" to="206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" strokecolor="windowText"/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873BE95" wp14:editId="3B63540A">
                <wp:simplePos x="0" y="0"/>
                <wp:positionH relativeFrom="column">
                  <wp:posOffset>472440</wp:posOffset>
                </wp:positionH>
                <wp:positionV relativeFrom="paragraph">
                  <wp:posOffset>1489075</wp:posOffset>
                </wp:positionV>
                <wp:extent cx="1895475" cy="466725"/>
                <wp:effectExtent l="0" t="0" r="9525" b="9525"/>
                <wp:wrapNone/>
                <wp:docPr id="7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7A6" w:rsidRPr="00DE2197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предоставление разрешения на</w:t>
                            </w:r>
                            <w:r w:rsidRPr="00DD0A7A">
                              <w:rPr>
                                <w:sz w:val="16"/>
                                <w:szCs w:val="16"/>
                              </w:rPr>
                              <w:t xml:space="preserve"> условно разрешенный вид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.2pt;margin-top:117.25pt;width:149.25pt;height:36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" fillcolor="window" stroked="f" strokeweight=".5pt">
                <v:path arrowok="t"/>
                <v:textbox>
                  <w:txbxContent>
                    <w:p w:rsidR="001157A6" w:rsidRPr="00DE2197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предоставление разрешения на</w:t>
                      </w:r>
                      <w:r w:rsidRPr="00DD0A7A">
                        <w:rPr>
                          <w:sz w:val="16"/>
                          <w:szCs w:val="16"/>
                        </w:rPr>
                        <w:t xml:space="preserve"> условно разрешенный вид использования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D77BCC" wp14:editId="78B5164D">
                <wp:simplePos x="0" y="0"/>
                <wp:positionH relativeFrom="column">
                  <wp:posOffset>4615815</wp:posOffset>
                </wp:positionH>
                <wp:positionV relativeFrom="paragraph">
                  <wp:posOffset>946150</wp:posOffset>
                </wp:positionV>
                <wp:extent cx="0" cy="304800"/>
                <wp:effectExtent l="76200" t="38100" r="57150" b="190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363.45pt;margin-top:74.5pt;width:0;height:24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2B7771" wp14:editId="7C922DC5">
                <wp:simplePos x="0" y="0"/>
                <wp:positionH relativeFrom="column">
                  <wp:posOffset>1482090</wp:posOffset>
                </wp:positionH>
                <wp:positionV relativeFrom="paragraph">
                  <wp:posOffset>1250950</wp:posOffset>
                </wp:positionV>
                <wp:extent cx="3133725" cy="9525"/>
                <wp:effectExtent l="0" t="0" r="28575" b="2857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98.5pt" to="363.4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" strokecolor="windowText"/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3BE797" wp14:editId="4D30440D">
                <wp:simplePos x="0" y="0"/>
                <wp:positionH relativeFrom="column">
                  <wp:posOffset>472440</wp:posOffset>
                </wp:positionH>
                <wp:positionV relativeFrom="paragraph">
                  <wp:posOffset>1258570</wp:posOffset>
                </wp:positionV>
                <wp:extent cx="0" cy="771525"/>
                <wp:effectExtent l="76200" t="0" r="57150" b="476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37.2pt;margin-top:99.1pt;width:0;height:6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3716BA" wp14:editId="086F9D0A">
                <wp:simplePos x="0" y="0"/>
                <wp:positionH relativeFrom="column">
                  <wp:posOffset>472440</wp:posOffset>
                </wp:positionH>
                <wp:positionV relativeFrom="paragraph">
                  <wp:posOffset>1249045</wp:posOffset>
                </wp:positionV>
                <wp:extent cx="34290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98.35pt" to="64.2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" strokecolor="windowText"/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7979CE" wp14:editId="56429147">
                <wp:simplePos x="0" y="0"/>
                <wp:positionH relativeFrom="column">
                  <wp:posOffset>5606415</wp:posOffset>
                </wp:positionH>
                <wp:positionV relativeFrom="paragraph">
                  <wp:posOffset>944245</wp:posOffset>
                </wp:positionV>
                <wp:extent cx="9525" cy="1543050"/>
                <wp:effectExtent l="0" t="0" r="2857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45pt,74.35pt" to="442.2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" strokecolor="windowText"/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3BDE24" wp14:editId="7CC60B21">
                <wp:simplePos x="0" y="0"/>
                <wp:positionH relativeFrom="column">
                  <wp:posOffset>4732020</wp:posOffset>
                </wp:positionH>
                <wp:positionV relativeFrom="paragraph">
                  <wp:posOffset>2487295</wp:posOffset>
                </wp:positionV>
                <wp:extent cx="883920" cy="0"/>
                <wp:effectExtent l="38100" t="76200" r="0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372.6pt;margin-top:195.85pt;width:69.6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DE87D5" wp14:editId="3D0DE86C">
                <wp:simplePos x="0" y="0"/>
                <wp:positionH relativeFrom="margin">
                  <wp:posOffset>3891915</wp:posOffset>
                </wp:positionH>
                <wp:positionV relativeFrom="paragraph">
                  <wp:posOffset>372745</wp:posOffset>
                </wp:positionV>
                <wp:extent cx="2040255" cy="571500"/>
                <wp:effectExtent l="0" t="0" r="17145" b="19050"/>
                <wp:wrapNone/>
                <wp:docPr id="7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Оформление уведомления об отказе в предоставлении разрешения </w:t>
                            </w:r>
                            <w:r w:rsidRPr="00DD0A7A">
                              <w:rPr>
                                <w:sz w:val="16"/>
                                <w:szCs w:val="16"/>
                              </w:rPr>
                              <w:t>на условно разрешенный вид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0" style="position:absolute;margin-left:306.45pt;margin-top:29.35pt;width:160.6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Оформление уведомления об отказе в предоставлении разрешения </w:t>
                      </w:r>
                      <w:r w:rsidRPr="00DD0A7A">
                        <w:rPr>
                          <w:sz w:val="16"/>
                          <w:szCs w:val="16"/>
                        </w:rPr>
                        <w:t>на условно разрешенный вид использования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05FB88" wp14:editId="398F3E30">
                <wp:simplePos x="0" y="0"/>
                <wp:positionH relativeFrom="column">
                  <wp:posOffset>2425065</wp:posOffset>
                </wp:positionH>
                <wp:positionV relativeFrom="paragraph">
                  <wp:posOffset>2487295</wp:posOffset>
                </wp:positionV>
                <wp:extent cx="685800" cy="0"/>
                <wp:effectExtent l="0" t="76200" r="19050" b="952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190.95pt;margin-top:195.85pt;width:54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1AB829" wp14:editId="6417E86A">
                <wp:simplePos x="0" y="0"/>
                <wp:positionH relativeFrom="margin">
                  <wp:posOffset>320040</wp:posOffset>
                </wp:positionH>
                <wp:positionV relativeFrom="paragraph">
                  <wp:posOffset>2030095</wp:posOffset>
                </wp:positionV>
                <wp:extent cx="2105025" cy="600075"/>
                <wp:effectExtent l="0" t="0" r="28575" b="28575"/>
                <wp:wrapNone/>
                <wp:docPr id="8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Оформление распоряжения о предоставлении разрешения </w:t>
                            </w:r>
                            <w:r w:rsidRPr="00DD0A7A">
                              <w:rPr>
                                <w:sz w:val="16"/>
                                <w:szCs w:val="16"/>
                              </w:rPr>
                              <w:t>на условно разрешенный вид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25.2pt;margin-top:159.85pt;width:165.75pt;height:47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">
                <v:textbox>
                  <w:txbxContent>
                    <w:p w:rsidR="001157A6" w:rsidRPr="0081255C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Оформление распоряжения о предоставлении разрешения </w:t>
                      </w:r>
                      <w:r w:rsidRPr="00DD0A7A">
                        <w:rPr>
                          <w:sz w:val="16"/>
                          <w:szCs w:val="16"/>
                        </w:rPr>
                        <w:t>на условно разрешенный вид использования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F6CD43" wp14:editId="772D7EF8">
                <wp:simplePos x="0" y="0"/>
                <wp:positionH relativeFrom="margin">
                  <wp:posOffset>3114675</wp:posOffset>
                </wp:positionH>
                <wp:positionV relativeFrom="paragraph">
                  <wp:posOffset>2152650</wp:posOffset>
                </wp:positionV>
                <wp:extent cx="1621155" cy="664845"/>
                <wp:effectExtent l="0" t="0" r="17145" b="20955"/>
                <wp:wrapNone/>
                <wp:docPr id="8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664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57A6" w:rsidRPr="00BF67F1" w:rsidRDefault="001157A6" w:rsidP="00C56C9C">
                            <w:pPr>
                              <w:pStyle w:val="afb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F67F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Окончание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42" style="position:absolute;margin-left:245.25pt;margin-top:169.5pt;width:127.65pt;height:52.3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">
                <v:textbox>
                  <w:txbxContent>
                    <w:p w:rsidR="001157A6" w:rsidRPr="00BF67F1" w:rsidRDefault="001157A6" w:rsidP="00C56C9C">
                      <w:pPr>
                        <w:pStyle w:val="afb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F67F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Окончание предоставления услуги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9C38C2" wp14:editId="5F3A28D1">
                <wp:simplePos x="0" y="0"/>
                <wp:positionH relativeFrom="column">
                  <wp:posOffset>5016500</wp:posOffset>
                </wp:positionH>
                <wp:positionV relativeFrom="paragraph">
                  <wp:posOffset>182245</wp:posOffset>
                </wp:positionV>
                <wp:extent cx="0" cy="190500"/>
                <wp:effectExtent l="76200" t="0" r="57150" b="571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395pt;margin-top:14.35pt;width:0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" strokecolor="windowText">
                <v:stroke endarrow="block"/>
              </v:shape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812F9A" wp14:editId="180BDEC5">
                <wp:simplePos x="0" y="0"/>
                <wp:positionH relativeFrom="column">
                  <wp:posOffset>3320415</wp:posOffset>
                </wp:positionH>
                <wp:positionV relativeFrom="paragraph">
                  <wp:posOffset>182245</wp:posOffset>
                </wp:positionV>
                <wp:extent cx="1699895" cy="0"/>
                <wp:effectExtent l="0" t="0" r="3365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4.35pt" to="395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" strokecolor="windowText"/>
            </w:pict>
          </mc:Fallback>
        </mc:AlternateContent>
      </w: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D3E046" wp14:editId="1D4FA391">
                <wp:simplePos x="0" y="0"/>
                <wp:positionH relativeFrom="margin">
                  <wp:posOffset>315595</wp:posOffset>
                </wp:positionH>
                <wp:positionV relativeFrom="paragraph">
                  <wp:posOffset>372745</wp:posOffset>
                </wp:positionV>
                <wp:extent cx="1990725" cy="361950"/>
                <wp:effectExtent l="0" t="0" r="28575" b="19050"/>
                <wp:wrapNone/>
                <wp:docPr id="8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A6" w:rsidRPr="0081255C" w:rsidRDefault="001157A6" w:rsidP="00C56C9C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Организация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3" style="position:absolute;margin-left:24.85pt;margin-top:29.35pt;width:156.7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">
                <v:textbox>
                  <w:txbxContent>
                    <w:p w:rsidR="001157A6" w:rsidRPr="0081255C" w:rsidRDefault="001157A6" w:rsidP="00C56C9C">
                      <w:pPr>
                        <w:tabs>
                          <w:tab w:val="left" w:pos="142"/>
                          <w:tab w:val="left" w:pos="567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Организация и проведение публичных слушаний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C9C" w:rsidRPr="00683B83" w:rsidRDefault="00DD0A7A" w:rsidP="00B45073">
      <w:pPr>
        <w:tabs>
          <w:tab w:val="left" w:pos="8627"/>
        </w:tabs>
      </w:pPr>
      <w:r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F996F5C" wp14:editId="7C51FF40">
                <wp:simplePos x="0" y="0"/>
                <wp:positionH relativeFrom="column">
                  <wp:posOffset>1663065</wp:posOffset>
                </wp:positionH>
                <wp:positionV relativeFrom="paragraph">
                  <wp:posOffset>697230</wp:posOffset>
                </wp:positionV>
                <wp:extent cx="2076450" cy="371475"/>
                <wp:effectExtent l="0" t="0" r="0" b="9525"/>
                <wp:wrapNone/>
                <wp:docPr id="73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7A6" w:rsidRPr="00DE2197" w:rsidRDefault="001157A6" w:rsidP="00C56C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отказ в предоставлении разрешения на</w:t>
                            </w:r>
                            <w:r w:rsidRPr="00DD0A7A">
                              <w:rPr>
                                <w:sz w:val="16"/>
                                <w:szCs w:val="16"/>
                              </w:rPr>
                              <w:t xml:space="preserve"> условно разрешенный вид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0.95pt;margin-top:54.9pt;width:163.5pt;height:29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" fillcolor="window" stroked="f" strokeweight=".5pt">
                <v:path arrowok="t"/>
                <v:textbox>
                  <w:txbxContent>
                    <w:p w:rsidR="001157A6" w:rsidRPr="00DE2197" w:rsidRDefault="001157A6" w:rsidP="00C56C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отказ в предоставлении разрешения на</w:t>
                      </w:r>
                      <w:r w:rsidRPr="00DD0A7A">
                        <w:rPr>
                          <w:sz w:val="16"/>
                          <w:szCs w:val="16"/>
                        </w:rPr>
                        <w:t xml:space="preserve"> условно разрешенный вид использования</w:t>
                      </w:r>
                    </w:p>
                  </w:txbxContent>
                </v:textbox>
              </v:shape>
            </w:pict>
          </mc:Fallback>
        </mc:AlternateContent>
      </w:r>
      <w:r w:rsidR="00C56C9C" w:rsidRPr="00683B8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FD0183" wp14:editId="752FBB0E">
                <wp:simplePos x="0" y="0"/>
                <wp:positionH relativeFrom="column">
                  <wp:posOffset>1141730</wp:posOffset>
                </wp:positionH>
                <wp:positionV relativeFrom="paragraph">
                  <wp:posOffset>554439</wp:posOffset>
                </wp:positionV>
                <wp:extent cx="0" cy="257175"/>
                <wp:effectExtent l="76200" t="0" r="76200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89.9pt;margin-top:43.65pt;width:0;height:2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" strokecolor="windowText">
                <v:stroke endarrow="block"/>
              </v:shape>
            </w:pict>
          </mc:Fallback>
        </mc:AlternateContent>
      </w:r>
      <w:r w:rsidR="00C56C9C" w:rsidRPr="00683B8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6E8C40" wp14:editId="7F075601">
                <wp:simplePos x="0" y="0"/>
                <wp:positionH relativeFrom="margin">
                  <wp:posOffset>815340</wp:posOffset>
                </wp:positionH>
                <wp:positionV relativeFrom="paragraph">
                  <wp:posOffset>808990</wp:posOffset>
                </wp:positionV>
                <wp:extent cx="671830" cy="504825"/>
                <wp:effectExtent l="19050" t="19050" r="33020" b="47625"/>
                <wp:wrapNone/>
                <wp:docPr id="8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5048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4" style="position:absolute;margin-left:64.2pt;margin-top:63.7pt;width:52.9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">
                <w10:wrap anchorx="margin"/>
              </v:shape>
            </w:pict>
          </mc:Fallback>
        </mc:AlternateContent>
      </w:r>
    </w:p>
    <w:sectPr w:rsidR="00C56C9C" w:rsidRPr="00683B83" w:rsidSect="00F579C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93" w:rsidRDefault="00460593" w:rsidP="00F579C2">
      <w:r>
        <w:separator/>
      </w:r>
    </w:p>
  </w:endnote>
  <w:endnote w:type="continuationSeparator" w:id="0">
    <w:p w:rsidR="00460593" w:rsidRDefault="00460593" w:rsidP="00F5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93" w:rsidRDefault="00460593" w:rsidP="00F579C2">
      <w:r>
        <w:separator/>
      </w:r>
    </w:p>
  </w:footnote>
  <w:footnote w:type="continuationSeparator" w:id="0">
    <w:p w:rsidR="00460593" w:rsidRDefault="00460593" w:rsidP="00F5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901143"/>
      <w:docPartObj>
        <w:docPartGallery w:val="Page Numbers (Top of Page)"/>
        <w:docPartUnique/>
      </w:docPartObj>
    </w:sdtPr>
    <w:sdtEndPr/>
    <w:sdtContent>
      <w:p w:rsidR="001157A6" w:rsidRPr="00DD3E3B" w:rsidRDefault="001157A6">
        <w:pPr>
          <w:pStyle w:val="a4"/>
          <w:jc w:val="center"/>
        </w:pPr>
        <w:r w:rsidRPr="00DD3E3B">
          <w:fldChar w:fldCharType="begin"/>
        </w:r>
        <w:r w:rsidRPr="00DD3E3B">
          <w:instrText>PAGE   \* MERGEFORMAT</w:instrText>
        </w:r>
        <w:r w:rsidRPr="00DD3E3B">
          <w:fldChar w:fldCharType="separate"/>
        </w:r>
        <w:r w:rsidR="009777A6">
          <w:rPr>
            <w:noProof/>
          </w:rPr>
          <w:t>32</w:t>
        </w:r>
        <w:r w:rsidRPr="00DD3E3B">
          <w:fldChar w:fldCharType="end"/>
        </w:r>
      </w:p>
    </w:sdtContent>
  </w:sdt>
  <w:p w:rsidR="001157A6" w:rsidRDefault="001157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6276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45439"/>
    <w:multiLevelType w:val="hybridMultilevel"/>
    <w:tmpl w:val="A9EC37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61A4A88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744677E"/>
    <w:multiLevelType w:val="hybridMultilevel"/>
    <w:tmpl w:val="38C438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D74F10"/>
    <w:multiLevelType w:val="hybridMultilevel"/>
    <w:tmpl w:val="933E18C6"/>
    <w:lvl w:ilvl="0" w:tplc="96E08C6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DA81DC0"/>
    <w:multiLevelType w:val="hybridMultilevel"/>
    <w:tmpl w:val="AC165C6C"/>
    <w:lvl w:ilvl="0" w:tplc="C846BE22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9C1B62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E5E77"/>
    <w:multiLevelType w:val="hybridMultilevel"/>
    <w:tmpl w:val="E1CCE674"/>
    <w:lvl w:ilvl="0" w:tplc="FE38505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AC67B7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2956657"/>
    <w:multiLevelType w:val="hybridMultilevel"/>
    <w:tmpl w:val="12FA620E"/>
    <w:lvl w:ilvl="0" w:tplc="564AB68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190A9F"/>
    <w:multiLevelType w:val="hybridMultilevel"/>
    <w:tmpl w:val="E59E74DA"/>
    <w:lvl w:ilvl="0" w:tplc="FFC4D0BA">
      <w:start w:val="1"/>
      <w:numFmt w:val="decimal"/>
      <w:suff w:val="nothing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BE1631"/>
    <w:multiLevelType w:val="hybridMultilevel"/>
    <w:tmpl w:val="7D34CC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207395"/>
    <w:multiLevelType w:val="hybridMultilevel"/>
    <w:tmpl w:val="34DE8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33A07F8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F01F0E"/>
    <w:multiLevelType w:val="hybridMultilevel"/>
    <w:tmpl w:val="19E84BFA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CE2B18"/>
    <w:multiLevelType w:val="hybridMultilevel"/>
    <w:tmpl w:val="D9DC6024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8B373B"/>
    <w:multiLevelType w:val="hybridMultilevel"/>
    <w:tmpl w:val="340E84DC"/>
    <w:lvl w:ilvl="0" w:tplc="4878709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B4C71A7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8B5CEE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58A20581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E860510"/>
    <w:multiLevelType w:val="hybridMultilevel"/>
    <w:tmpl w:val="0612508E"/>
    <w:lvl w:ilvl="0" w:tplc="2812A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4F1748"/>
    <w:multiLevelType w:val="hybridMultilevel"/>
    <w:tmpl w:val="B22E3D30"/>
    <w:lvl w:ilvl="0" w:tplc="A45C038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F8A00DC"/>
    <w:multiLevelType w:val="hybridMultilevel"/>
    <w:tmpl w:val="6D105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954251"/>
    <w:multiLevelType w:val="hybridMultilevel"/>
    <w:tmpl w:val="CECA903C"/>
    <w:lvl w:ilvl="0" w:tplc="31701DA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7416FA5"/>
    <w:multiLevelType w:val="hybridMultilevel"/>
    <w:tmpl w:val="7ADCBB76"/>
    <w:lvl w:ilvl="0" w:tplc="0EE0087A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B07C5"/>
    <w:multiLevelType w:val="hybridMultilevel"/>
    <w:tmpl w:val="5FB29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3D2BB2"/>
    <w:multiLevelType w:val="hybridMultilevel"/>
    <w:tmpl w:val="C748B884"/>
    <w:lvl w:ilvl="0" w:tplc="2C54137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46D465C"/>
    <w:multiLevelType w:val="hybridMultilevel"/>
    <w:tmpl w:val="096A9572"/>
    <w:lvl w:ilvl="0" w:tplc="9FC492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AFA12E5"/>
    <w:multiLevelType w:val="hybridMultilevel"/>
    <w:tmpl w:val="4FEEBA26"/>
    <w:lvl w:ilvl="0" w:tplc="CD2CA910">
      <w:start w:val="5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18"/>
  </w:num>
  <w:num w:numId="4">
    <w:abstractNumId w:val="11"/>
  </w:num>
  <w:num w:numId="5">
    <w:abstractNumId w:val="25"/>
  </w:num>
  <w:num w:numId="6">
    <w:abstractNumId w:val="10"/>
  </w:num>
  <w:num w:numId="7">
    <w:abstractNumId w:val="21"/>
  </w:num>
  <w:num w:numId="8">
    <w:abstractNumId w:val="29"/>
  </w:num>
  <w:num w:numId="9">
    <w:abstractNumId w:val="4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  <w:num w:numId="17">
    <w:abstractNumId w:val="17"/>
  </w:num>
  <w:num w:numId="18">
    <w:abstractNumId w:val="19"/>
  </w:num>
  <w:num w:numId="19">
    <w:abstractNumId w:val="27"/>
  </w:num>
  <w:num w:numId="20">
    <w:abstractNumId w:val="24"/>
  </w:num>
  <w:num w:numId="21">
    <w:abstractNumId w:val="14"/>
  </w:num>
  <w:num w:numId="22">
    <w:abstractNumId w:val="22"/>
  </w:num>
  <w:num w:numId="23">
    <w:abstractNumId w:val="12"/>
  </w:num>
  <w:num w:numId="24">
    <w:abstractNumId w:val="3"/>
  </w:num>
  <w:num w:numId="25">
    <w:abstractNumId w:val="26"/>
  </w:num>
  <w:num w:numId="26">
    <w:abstractNumId w:val="8"/>
  </w:num>
  <w:num w:numId="27">
    <w:abstractNumId w:val="9"/>
  </w:num>
  <w:num w:numId="28">
    <w:abstractNumId w:val="1"/>
  </w:num>
  <w:num w:numId="29">
    <w:abstractNumId w:val="15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C2"/>
    <w:rsid w:val="00007078"/>
    <w:rsid w:val="00030DC2"/>
    <w:rsid w:val="000471F3"/>
    <w:rsid w:val="000E63FF"/>
    <w:rsid w:val="00103D5C"/>
    <w:rsid w:val="001157A6"/>
    <w:rsid w:val="0012036C"/>
    <w:rsid w:val="00141435"/>
    <w:rsid w:val="001836E2"/>
    <w:rsid w:val="001D03B1"/>
    <w:rsid w:val="00201EF9"/>
    <w:rsid w:val="002174C5"/>
    <w:rsid w:val="002354B4"/>
    <w:rsid w:val="00280E53"/>
    <w:rsid w:val="00282E5E"/>
    <w:rsid w:val="002D5783"/>
    <w:rsid w:val="003216A3"/>
    <w:rsid w:val="00344C16"/>
    <w:rsid w:val="00361CF2"/>
    <w:rsid w:val="00366958"/>
    <w:rsid w:val="00375D4A"/>
    <w:rsid w:val="00384669"/>
    <w:rsid w:val="003A7EAA"/>
    <w:rsid w:val="003C231C"/>
    <w:rsid w:val="003E6837"/>
    <w:rsid w:val="00404BDA"/>
    <w:rsid w:val="00430329"/>
    <w:rsid w:val="00460593"/>
    <w:rsid w:val="00483A08"/>
    <w:rsid w:val="00496891"/>
    <w:rsid w:val="004C2CEA"/>
    <w:rsid w:val="00514873"/>
    <w:rsid w:val="00547262"/>
    <w:rsid w:val="00593F66"/>
    <w:rsid w:val="00626A40"/>
    <w:rsid w:val="00665B7E"/>
    <w:rsid w:val="00683B83"/>
    <w:rsid w:val="0068765C"/>
    <w:rsid w:val="0069374D"/>
    <w:rsid w:val="006C4570"/>
    <w:rsid w:val="006D0637"/>
    <w:rsid w:val="006D5B1B"/>
    <w:rsid w:val="007355B8"/>
    <w:rsid w:val="00744895"/>
    <w:rsid w:val="007462D1"/>
    <w:rsid w:val="007D7EF1"/>
    <w:rsid w:val="00834915"/>
    <w:rsid w:val="008F0015"/>
    <w:rsid w:val="00954625"/>
    <w:rsid w:val="00967690"/>
    <w:rsid w:val="009777A6"/>
    <w:rsid w:val="009D1C20"/>
    <w:rsid w:val="009E5C51"/>
    <w:rsid w:val="00A37CC4"/>
    <w:rsid w:val="00A5344B"/>
    <w:rsid w:val="00AC5081"/>
    <w:rsid w:val="00AD0B6A"/>
    <w:rsid w:val="00AE10CE"/>
    <w:rsid w:val="00AE2B19"/>
    <w:rsid w:val="00AF48C8"/>
    <w:rsid w:val="00B45073"/>
    <w:rsid w:val="00B60534"/>
    <w:rsid w:val="00B623F0"/>
    <w:rsid w:val="00B7246E"/>
    <w:rsid w:val="00B9646E"/>
    <w:rsid w:val="00BA7DE4"/>
    <w:rsid w:val="00BB323E"/>
    <w:rsid w:val="00BB42AF"/>
    <w:rsid w:val="00BC0CE6"/>
    <w:rsid w:val="00BE1650"/>
    <w:rsid w:val="00BE6322"/>
    <w:rsid w:val="00BF4DDA"/>
    <w:rsid w:val="00C1001C"/>
    <w:rsid w:val="00C22FE1"/>
    <w:rsid w:val="00C27521"/>
    <w:rsid w:val="00C418C9"/>
    <w:rsid w:val="00C56C9C"/>
    <w:rsid w:val="00C9404F"/>
    <w:rsid w:val="00CA1CFF"/>
    <w:rsid w:val="00CF4BFA"/>
    <w:rsid w:val="00D1606D"/>
    <w:rsid w:val="00DA14CD"/>
    <w:rsid w:val="00DB718F"/>
    <w:rsid w:val="00DD0A7A"/>
    <w:rsid w:val="00DD3E3B"/>
    <w:rsid w:val="00DF52C4"/>
    <w:rsid w:val="00E15EF0"/>
    <w:rsid w:val="00E91EB9"/>
    <w:rsid w:val="00F07ED6"/>
    <w:rsid w:val="00F106DB"/>
    <w:rsid w:val="00F32792"/>
    <w:rsid w:val="00F470EA"/>
    <w:rsid w:val="00F579C2"/>
    <w:rsid w:val="00F73868"/>
    <w:rsid w:val="00FC7E26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E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D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D3E3B"/>
    <w:pPr>
      <w:keepNext/>
      <w:spacing w:before="60" w:after="120"/>
      <w:jc w:val="center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57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9C2"/>
  </w:style>
  <w:style w:type="paragraph" w:styleId="a6">
    <w:name w:val="footer"/>
    <w:basedOn w:val="a0"/>
    <w:link w:val="a7"/>
    <w:uiPriority w:val="99"/>
    <w:unhideWhenUsed/>
    <w:rsid w:val="00F57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9C2"/>
  </w:style>
  <w:style w:type="character" w:customStyle="1" w:styleId="10">
    <w:name w:val="Заголовок 1 Знак"/>
    <w:basedOn w:val="a1"/>
    <w:link w:val="1"/>
    <w:uiPriority w:val="9"/>
    <w:rsid w:val="00DD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3E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D3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D3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0"/>
    <w:link w:val="a9"/>
    <w:rsid w:val="00DD3E3B"/>
    <w:pPr>
      <w:ind w:left="426"/>
      <w:jc w:val="center"/>
    </w:pPr>
    <w:rPr>
      <w:b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DD3E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0"/>
    <w:link w:val="ab"/>
    <w:uiPriority w:val="99"/>
    <w:rsid w:val="00DD3E3B"/>
    <w:pPr>
      <w:ind w:right="397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uiPriority w:val="99"/>
    <w:rsid w:val="00DD3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DD3E3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DD3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D3E3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D3E3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aliases w:val="Bullet List,FooterText,numbered"/>
    <w:basedOn w:val="a0"/>
    <w:link w:val="af"/>
    <w:uiPriority w:val="34"/>
    <w:qFormat/>
    <w:rsid w:val="00DD3E3B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0"/>
    <w:rsid w:val="00DD3E3B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0"/>
    <w:rsid w:val="00DD3E3B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f0">
    <w:name w:val="Hyperlink"/>
    <w:basedOn w:val="a1"/>
    <w:uiPriority w:val="99"/>
    <w:unhideWhenUsed/>
    <w:rsid w:val="00DD3E3B"/>
    <w:rPr>
      <w:rFonts w:cs="Times New Roman"/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DD3E3B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1"/>
    <w:uiPriority w:val="22"/>
    <w:qFormat/>
    <w:rsid w:val="00DD3E3B"/>
    <w:rPr>
      <w:rFonts w:cs="Times New Roman"/>
      <w:b/>
    </w:rPr>
  </w:style>
  <w:style w:type="table" w:styleId="af3">
    <w:name w:val="Table Grid"/>
    <w:basedOn w:val="a2"/>
    <w:uiPriority w:val="59"/>
    <w:rsid w:val="00DD3E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0"/>
    <w:next w:val="a0"/>
    <w:link w:val="af5"/>
    <w:uiPriority w:val="11"/>
    <w:qFormat/>
    <w:rsid w:val="00DD3E3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1"/>
    <w:link w:val="af4"/>
    <w:uiPriority w:val="11"/>
    <w:rsid w:val="00DD3E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hone">
    <w:name w:val="phone"/>
    <w:rsid w:val="00DD3E3B"/>
  </w:style>
  <w:style w:type="character" w:styleId="af6">
    <w:name w:val="annotation reference"/>
    <w:basedOn w:val="a1"/>
    <w:uiPriority w:val="99"/>
    <w:semiHidden/>
    <w:unhideWhenUsed/>
    <w:rsid w:val="00DD3E3B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semiHidden/>
    <w:unhideWhenUsed/>
    <w:rsid w:val="00DD3E3B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DD3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D3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D3E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uiPriority w:val="1"/>
    <w:qFormat/>
    <w:rsid w:val="00DD3E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1">
    <w:name w:val="docaccess_title1"/>
    <w:rsid w:val="00DD3E3B"/>
    <w:rPr>
      <w:rFonts w:ascii="Times New Roman" w:hAnsi="Times New Roman"/>
      <w:sz w:val="28"/>
    </w:rPr>
  </w:style>
  <w:style w:type="character" w:styleId="afc">
    <w:name w:val="Emphasis"/>
    <w:basedOn w:val="a1"/>
    <w:uiPriority w:val="20"/>
    <w:qFormat/>
    <w:rsid w:val="00DD3E3B"/>
    <w:rPr>
      <w:rFonts w:cs="Times New Roman"/>
      <w:i/>
    </w:rPr>
  </w:style>
  <w:style w:type="paragraph" w:customStyle="1" w:styleId="11">
    <w:name w:val="Текст концевой сноски1"/>
    <w:basedOn w:val="a0"/>
    <w:next w:val="afd"/>
    <w:link w:val="afe"/>
    <w:uiPriority w:val="99"/>
    <w:rsid w:val="00DD3E3B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11"/>
    <w:uiPriority w:val="99"/>
    <w:locked/>
    <w:rsid w:val="00DD3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rsid w:val="00DD3E3B"/>
    <w:rPr>
      <w:rFonts w:cs="Times New Roman"/>
      <w:vertAlign w:val="superscript"/>
    </w:rPr>
  </w:style>
  <w:style w:type="paragraph" w:styleId="afd">
    <w:name w:val="endnote text"/>
    <w:basedOn w:val="a0"/>
    <w:link w:val="12"/>
    <w:uiPriority w:val="99"/>
    <w:semiHidden/>
    <w:unhideWhenUsed/>
    <w:rsid w:val="00DD3E3B"/>
    <w:rPr>
      <w:sz w:val="20"/>
      <w:szCs w:val="20"/>
    </w:rPr>
  </w:style>
  <w:style w:type="character" w:customStyle="1" w:styleId="12">
    <w:name w:val="Текст концевой сноски Знак1"/>
    <w:basedOn w:val="a1"/>
    <w:link w:val="afd"/>
    <w:uiPriority w:val="99"/>
    <w:semiHidden/>
    <w:rsid w:val="00DD3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3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DD3E3B"/>
    <w:pPr>
      <w:numPr>
        <w:numId w:val="15"/>
      </w:numPr>
      <w:contextualSpacing/>
    </w:pPr>
  </w:style>
  <w:style w:type="character" w:customStyle="1" w:styleId="left">
    <w:name w:val="left"/>
    <w:basedOn w:val="a1"/>
    <w:rsid w:val="00DD3E3B"/>
  </w:style>
  <w:style w:type="character" w:customStyle="1" w:styleId="af">
    <w:name w:val="Абзац списка Знак"/>
    <w:aliases w:val="Bullet List Знак,FooterText Знак,numbered Знак"/>
    <w:link w:val="ae"/>
    <w:uiPriority w:val="34"/>
    <w:locked/>
    <w:rsid w:val="00A53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E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D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D3E3B"/>
    <w:pPr>
      <w:keepNext/>
      <w:spacing w:before="60" w:after="120"/>
      <w:jc w:val="center"/>
      <w:outlineLvl w:val="1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57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9C2"/>
  </w:style>
  <w:style w:type="paragraph" w:styleId="a6">
    <w:name w:val="footer"/>
    <w:basedOn w:val="a0"/>
    <w:link w:val="a7"/>
    <w:uiPriority w:val="99"/>
    <w:unhideWhenUsed/>
    <w:rsid w:val="00F57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9C2"/>
  </w:style>
  <w:style w:type="character" w:customStyle="1" w:styleId="10">
    <w:name w:val="Заголовок 1 Знак"/>
    <w:basedOn w:val="a1"/>
    <w:link w:val="1"/>
    <w:uiPriority w:val="9"/>
    <w:rsid w:val="00DD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D3E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D3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D3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0"/>
    <w:link w:val="a9"/>
    <w:rsid w:val="00DD3E3B"/>
    <w:pPr>
      <w:ind w:left="426"/>
      <w:jc w:val="center"/>
    </w:pPr>
    <w:rPr>
      <w:b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DD3E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0"/>
    <w:link w:val="ab"/>
    <w:uiPriority w:val="99"/>
    <w:rsid w:val="00DD3E3B"/>
    <w:pPr>
      <w:ind w:right="397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uiPriority w:val="99"/>
    <w:rsid w:val="00DD3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DD3E3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DD3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D3E3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D3E3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aliases w:val="Bullet List,FooterText,numbered"/>
    <w:basedOn w:val="a0"/>
    <w:link w:val="af"/>
    <w:uiPriority w:val="34"/>
    <w:qFormat/>
    <w:rsid w:val="00DD3E3B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0"/>
    <w:rsid w:val="00DD3E3B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0"/>
    <w:rsid w:val="00DD3E3B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f0">
    <w:name w:val="Hyperlink"/>
    <w:basedOn w:val="a1"/>
    <w:uiPriority w:val="99"/>
    <w:unhideWhenUsed/>
    <w:rsid w:val="00DD3E3B"/>
    <w:rPr>
      <w:rFonts w:cs="Times New Roman"/>
      <w:color w:val="0000FF"/>
      <w:u w:val="single"/>
    </w:rPr>
  </w:style>
  <w:style w:type="paragraph" w:styleId="af1">
    <w:name w:val="Normal (Web)"/>
    <w:basedOn w:val="a0"/>
    <w:uiPriority w:val="99"/>
    <w:semiHidden/>
    <w:unhideWhenUsed/>
    <w:rsid w:val="00DD3E3B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1"/>
    <w:uiPriority w:val="22"/>
    <w:qFormat/>
    <w:rsid w:val="00DD3E3B"/>
    <w:rPr>
      <w:rFonts w:cs="Times New Roman"/>
      <w:b/>
    </w:rPr>
  </w:style>
  <w:style w:type="table" w:styleId="af3">
    <w:name w:val="Table Grid"/>
    <w:basedOn w:val="a2"/>
    <w:uiPriority w:val="59"/>
    <w:rsid w:val="00DD3E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0"/>
    <w:next w:val="a0"/>
    <w:link w:val="af5"/>
    <w:uiPriority w:val="11"/>
    <w:qFormat/>
    <w:rsid w:val="00DD3E3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1"/>
    <w:link w:val="af4"/>
    <w:uiPriority w:val="11"/>
    <w:rsid w:val="00DD3E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hone">
    <w:name w:val="phone"/>
    <w:rsid w:val="00DD3E3B"/>
  </w:style>
  <w:style w:type="character" w:styleId="af6">
    <w:name w:val="annotation reference"/>
    <w:basedOn w:val="a1"/>
    <w:uiPriority w:val="99"/>
    <w:semiHidden/>
    <w:unhideWhenUsed/>
    <w:rsid w:val="00DD3E3B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semiHidden/>
    <w:unhideWhenUsed/>
    <w:rsid w:val="00DD3E3B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DD3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D3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D3E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uiPriority w:val="1"/>
    <w:qFormat/>
    <w:rsid w:val="00DD3E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1">
    <w:name w:val="docaccess_title1"/>
    <w:rsid w:val="00DD3E3B"/>
    <w:rPr>
      <w:rFonts w:ascii="Times New Roman" w:hAnsi="Times New Roman"/>
      <w:sz w:val="28"/>
    </w:rPr>
  </w:style>
  <w:style w:type="character" w:styleId="afc">
    <w:name w:val="Emphasis"/>
    <w:basedOn w:val="a1"/>
    <w:uiPriority w:val="20"/>
    <w:qFormat/>
    <w:rsid w:val="00DD3E3B"/>
    <w:rPr>
      <w:rFonts w:cs="Times New Roman"/>
      <w:i/>
    </w:rPr>
  </w:style>
  <w:style w:type="paragraph" w:customStyle="1" w:styleId="11">
    <w:name w:val="Текст концевой сноски1"/>
    <w:basedOn w:val="a0"/>
    <w:next w:val="afd"/>
    <w:link w:val="afe"/>
    <w:uiPriority w:val="99"/>
    <w:rsid w:val="00DD3E3B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11"/>
    <w:uiPriority w:val="99"/>
    <w:locked/>
    <w:rsid w:val="00DD3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1"/>
    <w:uiPriority w:val="99"/>
    <w:rsid w:val="00DD3E3B"/>
    <w:rPr>
      <w:rFonts w:cs="Times New Roman"/>
      <w:vertAlign w:val="superscript"/>
    </w:rPr>
  </w:style>
  <w:style w:type="paragraph" w:styleId="afd">
    <w:name w:val="endnote text"/>
    <w:basedOn w:val="a0"/>
    <w:link w:val="12"/>
    <w:uiPriority w:val="99"/>
    <w:semiHidden/>
    <w:unhideWhenUsed/>
    <w:rsid w:val="00DD3E3B"/>
    <w:rPr>
      <w:sz w:val="20"/>
      <w:szCs w:val="20"/>
    </w:rPr>
  </w:style>
  <w:style w:type="character" w:customStyle="1" w:styleId="12">
    <w:name w:val="Текст концевой сноски Знак1"/>
    <w:basedOn w:val="a1"/>
    <w:link w:val="afd"/>
    <w:uiPriority w:val="99"/>
    <w:semiHidden/>
    <w:rsid w:val="00DD3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3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">
    <w:name w:val="List Bullet"/>
    <w:basedOn w:val="a0"/>
    <w:uiPriority w:val="99"/>
    <w:unhideWhenUsed/>
    <w:rsid w:val="00DD3E3B"/>
    <w:pPr>
      <w:numPr>
        <w:numId w:val="15"/>
      </w:numPr>
      <w:contextualSpacing/>
    </w:pPr>
  </w:style>
  <w:style w:type="character" w:customStyle="1" w:styleId="left">
    <w:name w:val="left"/>
    <w:basedOn w:val="a1"/>
    <w:rsid w:val="00DD3E3B"/>
  </w:style>
  <w:style w:type="character" w:customStyle="1" w:styleId="af">
    <w:name w:val="Абзац списка Знак"/>
    <w:aliases w:val="Bullet List Знак,FooterText Знак,numbered Знак"/>
    <w:link w:val="ae"/>
    <w:uiPriority w:val="34"/>
    <w:locked/>
    <w:rsid w:val="00A53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951F5655BB8A9347C86BC2F0552D44132116F0416B6671ECC29E9EF6FD816320EA77FA25B2338740XF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11905</Words>
  <Characters>67862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Сергей Владимирович</dc:creator>
  <cp:lastModifiedBy>Остапенко Сергей Владимирович</cp:lastModifiedBy>
  <cp:revision>18</cp:revision>
  <cp:lastPrinted>2017-04-22T13:29:00Z</cp:lastPrinted>
  <dcterms:created xsi:type="dcterms:W3CDTF">2017-04-20T12:04:00Z</dcterms:created>
  <dcterms:modified xsi:type="dcterms:W3CDTF">2017-04-30T14:58:00Z</dcterms:modified>
</cp:coreProperties>
</file>