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55" w:rsidRDefault="009148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4855" w:rsidRDefault="00914855">
      <w:pPr>
        <w:pStyle w:val="ConsPlusNormal"/>
        <w:jc w:val="both"/>
        <w:outlineLvl w:val="0"/>
      </w:pPr>
    </w:p>
    <w:p w:rsidR="00914855" w:rsidRDefault="00914855">
      <w:pPr>
        <w:pStyle w:val="ConsPlusNormal"/>
        <w:outlineLvl w:val="0"/>
      </w:pPr>
      <w:r>
        <w:t>Зарегистрировано в Минюсте России 24 мая 2013 г. N 28505</w:t>
      </w:r>
    </w:p>
    <w:p w:rsidR="00914855" w:rsidRDefault="009148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855" w:rsidRDefault="00914855">
      <w:pPr>
        <w:pStyle w:val="ConsPlusNormal"/>
      </w:pPr>
    </w:p>
    <w:p w:rsidR="00914855" w:rsidRDefault="00914855">
      <w:pPr>
        <w:pStyle w:val="ConsPlusTitle"/>
        <w:jc w:val="center"/>
      </w:pPr>
      <w:r>
        <w:t>МИНИСТЕРСТВО ТРАНСПОРТА РОССИЙСКОЙ ФЕДЕРАЦИИ</w:t>
      </w:r>
    </w:p>
    <w:p w:rsidR="00914855" w:rsidRDefault="00914855">
      <w:pPr>
        <w:pStyle w:val="ConsPlusTitle"/>
        <w:jc w:val="center"/>
      </w:pPr>
    </w:p>
    <w:p w:rsidR="00914855" w:rsidRDefault="00914855">
      <w:pPr>
        <w:pStyle w:val="ConsPlusTitle"/>
        <w:jc w:val="center"/>
      </w:pPr>
      <w:r>
        <w:t>ПРИКАЗ</w:t>
      </w:r>
    </w:p>
    <w:p w:rsidR="00914855" w:rsidRDefault="00914855">
      <w:pPr>
        <w:pStyle w:val="ConsPlusTitle"/>
        <w:jc w:val="center"/>
      </w:pPr>
      <w:r>
        <w:t>от 16 ноября 2012 г. N 402</w:t>
      </w:r>
    </w:p>
    <w:p w:rsidR="00914855" w:rsidRDefault="00914855">
      <w:pPr>
        <w:pStyle w:val="ConsPlusTitle"/>
        <w:jc w:val="center"/>
      </w:pPr>
    </w:p>
    <w:p w:rsidR="00914855" w:rsidRDefault="00914855">
      <w:pPr>
        <w:pStyle w:val="ConsPlusTitle"/>
        <w:jc w:val="center"/>
      </w:pPr>
      <w:r>
        <w:t>ОБ УТВЕРЖДЕНИИ КЛАССИФИКАЦИИ</w:t>
      </w:r>
    </w:p>
    <w:p w:rsidR="00914855" w:rsidRDefault="00914855">
      <w:pPr>
        <w:pStyle w:val="ConsPlusTitle"/>
        <w:jc w:val="center"/>
      </w:pPr>
      <w:r>
        <w:t>РАБОТ ПО КАПИТАЛЬНОМУ РЕМОНТУ, РЕМОНТУ И СОДЕРЖАНИЮ</w:t>
      </w:r>
    </w:p>
    <w:p w:rsidR="00914855" w:rsidRDefault="00914855">
      <w:pPr>
        <w:pStyle w:val="ConsPlusTitle"/>
        <w:jc w:val="center"/>
      </w:pPr>
      <w:r>
        <w:t>АВТОМОБИЛЬНЫХ ДОРОГ</w:t>
      </w:r>
    </w:p>
    <w:p w:rsidR="00914855" w:rsidRDefault="00914855">
      <w:pPr>
        <w:pStyle w:val="ConsPlusNormal"/>
        <w:jc w:val="center"/>
      </w:pPr>
      <w:r>
        <w:t>Список изменяющих документов</w:t>
      </w:r>
    </w:p>
    <w:p w:rsidR="00914855" w:rsidRDefault="00914855">
      <w:pPr>
        <w:pStyle w:val="ConsPlusNormal"/>
        <w:jc w:val="center"/>
      </w:pPr>
      <w:r>
        <w:t xml:space="preserve">(в ред. Приказов Минтранса России от 09.08.2013 </w:t>
      </w:r>
      <w:hyperlink r:id="rId5" w:history="1">
        <w:r>
          <w:rPr>
            <w:color w:val="0000FF"/>
          </w:rPr>
          <w:t>N 267</w:t>
        </w:r>
      </w:hyperlink>
      <w:r>
        <w:t>,</w:t>
      </w:r>
    </w:p>
    <w:p w:rsidR="00914855" w:rsidRDefault="00914855">
      <w:pPr>
        <w:pStyle w:val="ConsPlusNormal"/>
        <w:jc w:val="center"/>
      </w:pPr>
      <w:r>
        <w:t xml:space="preserve">от 25.11.2014 </w:t>
      </w:r>
      <w:hyperlink r:id="rId6" w:history="1">
        <w:r>
          <w:rPr>
            <w:color w:val="0000FF"/>
          </w:rPr>
          <w:t>N 322</w:t>
        </w:r>
      </w:hyperlink>
      <w:r>
        <w:t>)</w:t>
      </w:r>
    </w:p>
    <w:p w:rsidR="00914855" w:rsidRDefault="00914855">
      <w:pPr>
        <w:pStyle w:val="ConsPlusNormal"/>
        <w:jc w:val="center"/>
      </w:pPr>
    </w:p>
    <w:p w:rsidR="00914855" w:rsidRDefault="0091485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20, ст. 2251; N 30 (ч. I), ст. 3597; N 30 (ч. II), ст. 3616; N 49, ст. 5744; 2009, N 29, ст. 3582; N 39, ст. 4532; N 52 (ч. I), ст. 6427; 2010, N 45, ст. 5753; N 51 (ч. III), ст. 6810; 2011, N 7, ст. 901; N 15, ст. 2041; N 17, ст. 2310; N 29, ст. 4284; N 30 (ч. I), ст. 4590, 4591; N 49 (ч. I), ст. 7015; 2012, N 26, ст. 3447) и </w:t>
      </w:r>
      <w:hyperlink r:id="rId8" w:history="1">
        <w:r>
          <w:rPr>
            <w:color w:val="0000FF"/>
          </w:rPr>
          <w:t>пунктом 5.2.53.2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1612; N 24, ст. 2601; N 52 (ч. III), ст. 5587; 2008, N 8, ст. 740; N 11 (ч. I), ст. 1029; N 17, ст. 1883; N 18, ст. 2060; N 22, ст. 2576; N 42, ст. 4825; N 46, ст. 5337; 2009, N 3, ст. 378; N 4, ст. 506; N 6, ст. 738; N 13, ст. 1558; N 18 (ч. II), ст. 2249; N 32, ст. 4046; N 33, ст. 4088; N 36, ст. 4361; N 51, ст. 6332; 2010, N 6, ст. 650; N 6, ст. 652; N 11, ст. 1222; N 12, ст. 1348; N 13, ст. 1502; N 15, ст. 1805; N 25, ст. 3172; N 26, ст. 3350; N 31, ст. 4251; 2011, N 14, ст. 1935; N 26, ст. 3801, ст. 3804; N 32, ст. 4832; N 38, ст. 5389; N 46, ст. 6526; N 47, ст. 6660; N 48, ст. 6922; 2012, N 6, ст. 686; N 14, ст. 1630; N 19, ст. 2439), приказываю: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Классификацию</w:t>
        </w:r>
      </w:hyperlink>
      <w:r>
        <w:t xml:space="preserve"> работ по капитальному ремонту, ремонту и содержанию автомобильных дорог.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транспорта Российской Федерации: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 xml:space="preserve">от 12 ноября 2007 г. </w:t>
      </w:r>
      <w:hyperlink r:id="rId9" w:history="1">
        <w:r>
          <w:rPr>
            <w:color w:val="0000FF"/>
          </w:rPr>
          <w:t>N 160</w:t>
        </w:r>
      </w:hyperlink>
      <w:r>
        <w:t xml:space="preserve"> "Об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них" (зарегистрирован Минюстом России 21 декабря 2007 г., регистрационный N 10796);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 xml:space="preserve">от 6 августа 2008 г. </w:t>
      </w:r>
      <w:hyperlink r:id="rId10" w:history="1">
        <w:r>
          <w:rPr>
            <w:color w:val="0000FF"/>
          </w:rPr>
          <w:t>N 122</w:t>
        </w:r>
      </w:hyperlink>
      <w:r>
        <w:t xml:space="preserve"> "О внесении изменений в приказ Министерства транспорта Российской Федерации от 12 ноября 2007 г. N 160" (зарегистрирован Минюстом России 19 сентября 2008 г., регистрационный N 12309).</w:t>
      </w:r>
    </w:p>
    <w:p w:rsidR="00914855" w:rsidRDefault="00914855">
      <w:pPr>
        <w:pStyle w:val="ConsPlusNormal"/>
        <w:ind w:firstLine="540"/>
        <w:jc w:val="both"/>
      </w:pPr>
    </w:p>
    <w:p w:rsidR="00914855" w:rsidRDefault="00914855">
      <w:pPr>
        <w:pStyle w:val="ConsPlusNormal"/>
        <w:jc w:val="right"/>
      </w:pPr>
      <w:r>
        <w:t>Министр</w:t>
      </w:r>
    </w:p>
    <w:p w:rsidR="00914855" w:rsidRDefault="00914855">
      <w:pPr>
        <w:pStyle w:val="ConsPlusNormal"/>
        <w:jc w:val="right"/>
      </w:pPr>
      <w:r>
        <w:t>М.Ю.СОКОЛОВ</w:t>
      </w:r>
    </w:p>
    <w:p w:rsidR="00914855" w:rsidRDefault="00914855">
      <w:pPr>
        <w:pStyle w:val="ConsPlusNormal"/>
        <w:ind w:firstLine="540"/>
        <w:jc w:val="both"/>
      </w:pPr>
    </w:p>
    <w:p w:rsidR="00914855" w:rsidRDefault="00914855">
      <w:pPr>
        <w:pStyle w:val="ConsPlusNormal"/>
        <w:ind w:firstLine="540"/>
        <w:jc w:val="both"/>
      </w:pPr>
    </w:p>
    <w:p w:rsidR="00914855" w:rsidRDefault="00914855">
      <w:pPr>
        <w:pStyle w:val="ConsPlusNormal"/>
        <w:ind w:firstLine="540"/>
        <w:jc w:val="both"/>
      </w:pPr>
    </w:p>
    <w:p w:rsidR="00914855" w:rsidRDefault="00914855">
      <w:pPr>
        <w:pStyle w:val="ConsPlusNormal"/>
        <w:ind w:firstLine="540"/>
        <w:jc w:val="both"/>
      </w:pPr>
    </w:p>
    <w:p w:rsidR="00914855" w:rsidRDefault="00914855">
      <w:pPr>
        <w:pStyle w:val="ConsPlusNormal"/>
        <w:ind w:firstLine="540"/>
        <w:jc w:val="both"/>
      </w:pPr>
    </w:p>
    <w:p w:rsidR="00914855" w:rsidRDefault="00914855">
      <w:pPr>
        <w:pStyle w:val="ConsPlusNormal"/>
        <w:jc w:val="right"/>
        <w:outlineLvl w:val="0"/>
      </w:pPr>
      <w:r>
        <w:t>Утверждена</w:t>
      </w:r>
    </w:p>
    <w:p w:rsidR="00914855" w:rsidRDefault="00914855">
      <w:pPr>
        <w:pStyle w:val="ConsPlusNormal"/>
        <w:jc w:val="right"/>
      </w:pPr>
      <w:r>
        <w:lastRenderedPageBreak/>
        <w:t>приказом Минтранса России</w:t>
      </w:r>
    </w:p>
    <w:p w:rsidR="00914855" w:rsidRDefault="00914855">
      <w:pPr>
        <w:pStyle w:val="ConsPlusNormal"/>
        <w:jc w:val="right"/>
      </w:pPr>
      <w:r>
        <w:t>от 16 ноября 2012 г. N 402</w:t>
      </w:r>
    </w:p>
    <w:p w:rsidR="00914855" w:rsidRDefault="00914855">
      <w:pPr>
        <w:pStyle w:val="ConsPlusNormal"/>
        <w:ind w:firstLine="540"/>
        <w:jc w:val="both"/>
      </w:pPr>
    </w:p>
    <w:p w:rsidR="00914855" w:rsidRDefault="00914855">
      <w:pPr>
        <w:pStyle w:val="ConsPlusTitle"/>
        <w:jc w:val="center"/>
      </w:pPr>
      <w:bookmarkStart w:id="0" w:name="P33"/>
      <w:bookmarkEnd w:id="0"/>
      <w:r>
        <w:t>КЛАССИФИКАЦИЯ</w:t>
      </w:r>
    </w:p>
    <w:p w:rsidR="00914855" w:rsidRDefault="00914855">
      <w:pPr>
        <w:pStyle w:val="ConsPlusTitle"/>
        <w:jc w:val="center"/>
      </w:pPr>
      <w:r>
        <w:t>РАБОТ ПО КАПИТАЛЬНОМУ РЕМОНТУ, РЕМОНТУ И СОДЕРЖАНИЮ</w:t>
      </w:r>
    </w:p>
    <w:p w:rsidR="00914855" w:rsidRDefault="00914855">
      <w:pPr>
        <w:pStyle w:val="ConsPlusTitle"/>
        <w:jc w:val="center"/>
      </w:pPr>
      <w:r>
        <w:t>АВТОМОБИЛЬНЫХ ДОРОГ</w:t>
      </w:r>
    </w:p>
    <w:p w:rsidR="00914855" w:rsidRDefault="00914855">
      <w:pPr>
        <w:pStyle w:val="ConsPlusNormal"/>
        <w:jc w:val="center"/>
      </w:pPr>
      <w:r>
        <w:t>Список изменяющих документов</w:t>
      </w:r>
    </w:p>
    <w:p w:rsidR="00914855" w:rsidRDefault="00914855">
      <w:pPr>
        <w:pStyle w:val="ConsPlusNormal"/>
        <w:jc w:val="center"/>
      </w:pPr>
      <w:r>
        <w:t xml:space="preserve">(в ред. Приказов Минтранса России от 09.08.2013 </w:t>
      </w:r>
      <w:hyperlink r:id="rId11" w:history="1">
        <w:r>
          <w:rPr>
            <w:color w:val="0000FF"/>
          </w:rPr>
          <w:t>N 267</w:t>
        </w:r>
      </w:hyperlink>
      <w:r>
        <w:t>,</w:t>
      </w:r>
    </w:p>
    <w:p w:rsidR="00914855" w:rsidRDefault="00914855">
      <w:pPr>
        <w:pStyle w:val="ConsPlusNormal"/>
        <w:jc w:val="center"/>
      </w:pPr>
      <w:r>
        <w:t xml:space="preserve">от 25.11.2014 </w:t>
      </w:r>
      <w:hyperlink r:id="rId12" w:history="1">
        <w:r>
          <w:rPr>
            <w:color w:val="0000FF"/>
          </w:rPr>
          <w:t>N 322</w:t>
        </w:r>
      </w:hyperlink>
      <w:r>
        <w:t>)</w:t>
      </w:r>
    </w:p>
    <w:p w:rsidR="00914855" w:rsidRDefault="00914855">
      <w:pPr>
        <w:pStyle w:val="ConsPlusNormal"/>
        <w:ind w:firstLine="540"/>
        <w:jc w:val="both"/>
      </w:pPr>
    </w:p>
    <w:p w:rsidR="00914855" w:rsidRDefault="00914855">
      <w:pPr>
        <w:pStyle w:val="ConsPlusNormal"/>
        <w:jc w:val="center"/>
        <w:outlineLvl w:val="1"/>
      </w:pPr>
      <w:r>
        <w:t>I. Общие положения</w:t>
      </w:r>
    </w:p>
    <w:p w:rsidR="00914855" w:rsidRDefault="00914855">
      <w:pPr>
        <w:pStyle w:val="ConsPlusNormal"/>
        <w:ind w:firstLine="540"/>
        <w:jc w:val="both"/>
      </w:pPr>
    </w:p>
    <w:p w:rsidR="00914855" w:rsidRDefault="00914855">
      <w:pPr>
        <w:pStyle w:val="ConsPlusNormal"/>
        <w:ind w:firstLine="540"/>
        <w:jc w:val="both"/>
      </w:pPr>
      <w:r>
        <w:t>1. Классификация работ по капитальному ремонту, ремонту и содержанию автомобильных дорог (далее - Классификация) распространяется на автомобильные дороги, расположенные на территории Российской Федерации (далее - автомобильные дороги).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2. Классификация устанавливает состав и виды работ, выполняемых при капитальном ремонте, ремонте и содержании автомобильных дорог (далее - дорожные работы), и предназначена для использования при планировании объемов дорожных работ, в том числе при их проектировании и формировании программ дорожных работ на краткосрочный и среднесрочный периоды.</w:t>
      </w:r>
    </w:p>
    <w:p w:rsidR="00914855" w:rsidRDefault="00914855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914855" w:rsidRDefault="00914855">
      <w:pPr>
        <w:pStyle w:val="ConsPlusNormal"/>
        <w:ind w:firstLine="540"/>
        <w:jc w:val="both"/>
      </w:pPr>
    </w:p>
    <w:p w:rsidR="00914855" w:rsidRDefault="00914855">
      <w:pPr>
        <w:pStyle w:val="ConsPlusNormal"/>
        <w:jc w:val="center"/>
        <w:outlineLvl w:val="1"/>
      </w:pPr>
      <w:r>
        <w:t>II. Классификация работ по капитальному ремонту</w:t>
      </w:r>
    </w:p>
    <w:p w:rsidR="00914855" w:rsidRDefault="00914855">
      <w:pPr>
        <w:pStyle w:val="ConsPlusNormal"/>
        <w:jc w:val="center"/>
      </w:pPr>
      <w:r>
        <w:t>автомобильных дорог</w:t>
      </w:r>
    </w:p>
    <w:p w:rsidR="00914855" w:rsidRDefault="00914855">
      <w:pPr>
        <w:pStyle w:val="ConsPlusNormal"/>
        <w:ind w:firstLine="540"/>
        <w:jc w:val="both"/>
      </w:pPr>
    </w:p>
    <w:p w:rsidR="00914855" w:rsidRDefault="00914855">
      <w:pPr>
        <w:pStyle w:val="ConsPlusNormal"/>
        <w:ind w:firstLine="540"/>
        <w:jc w:val="both"/>
      </w:pPr>
      <w:r>
        <w:t>3. При капитальном ремонте проводятся следующие работы: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1) по земляному полотну и системе водоотвода: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а) устранение деформаций и повреждений элементов земляного полотна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переездах, съездах, подъездных дорогах к объектам дорожно-ремонтной службы, историческим и достопримечательным объектам, паромным переправам и другим объектам);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б) замена изношенных звеньев прикромочных и телескопических лотков, дренажей, водоотводных канав, быстротоков, водобойных колодцев, перепадов, элементов подводящих и отводящих русел у водопропускных труб, элементов ливневой канализации и других изношенных элементов системы водоотвода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 и другим объектам);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а) ликвидация колей глубиной более 50 мм с заменой верхних слоев дорожной одежды методами фрезерования или регенерации на ширину полос наката или на всю ширину покрытия с укладкой одного или нескольких слоев асфальтобетона;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 xml:space="preserve">б) восстановление дорожных одежд в местах исправления земляного полотна и водоотвода (в том числе на пересечениях и примыканиях, площадках для остановки, стоянках автомобилей,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</w:t>
      </w:r>
      <w:r>
        <w:lastRenderedPageBreak/>
        <w:t>службы, историческим и достопримечательным объектам, паромным переправам);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в) перемощение отдельных участков мостовых с полной заменой песчаного основания;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а) замена балок (более 25%) в пролетных строениях;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б) восстановление или замена подпорных стен, противолавинных галерей, навесов, устройство укрепительных и регуляционных сооружений, сооружений для защиты от наледей, оползней и др.;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в) восстановление берегозащитных и противоэрозионных сооружений;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г) восстановление тоннелей, включая замену части (до 50%) обделки;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д) замена части пролетных строений на новые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914855" w:rsidRDefault="0091485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е) устройство, удлинение, замена звеньев и оголовков водопропускных труб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914855" w:rsidRDefault="0091485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ж) замена опор при сохранении существующей продольной схемы моста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914855" w:rsidRDefault="0091485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з) замена ограждений, перил и тротуаров;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а) замена знаков, сигнальных столбиков, барьерных ограждений и шумозащитных сооружений;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б) замена средств организации и регулирования дорожного движения на пересечениях автомобильных дорог с автомобильными дорогами и железными дорогами;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в) нанесение и удаление временной разметки на период капитального ремонта;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г) нанесение постоянной разметки после капитального ремонта;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д) замена элементов пунктов весового и габаритного контроля транспортных средств;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5) прочие работы по капитальному ремонту: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а) изыскание и освоение резервов грунта и месторождений каменных материалов в объемах, необходимых для производства работ на участках капитального ремонта автомобильных дорог и искусственных сооружений, устройство и ликвидация временных объездов и искусственных сооружений на участках капитального ремонта;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 xml:space="preserve">б) восстановление очистных сооружений, рекультивация временной полосы отвода, рекультивация земельных участков, ранее занятых под карьерами, резервами, объездными дорогами, неиспользуемыми участками автомобильных дорог, дорожными сооружениями, </w:t>
      </w:r>
      <w:r>
        <w:lastRenderedPageBreak/>
        <w:t>производственными объектами и др.;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в) проведение инженерных изысканий, специальных обследований и разработка проектной документации на капитальный ремонт, экспертиза проектной документации;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г) обследование и испытание искусственных сооружений после капитального ремонта с составлением технического паспорта, диагностика автомобильных дорог и искусственных сооружений после проведения капитального ремонта;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д) строительный контроль и авторский надзор.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4. К комплексу работ капитального ремонта по доведению параметров ремонтируемых участков автомобильной дороги до значений, соответствующих ее фактической технической категории, без изменения границ полосы отвода относятся следующие работы: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1) по земляному полотну и водоотводу: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а) доведение геометрических параметров земляного полотна до норм, соответствующих его категории;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б) поднятие земляного полотна на подтопляемых и снегозаносимых участках, переустройство пучинистых, оползневых и обвальных участков автомобильной дороги;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в) переустройство дефектных элементов земляного полотна и системы водоотвода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переправам);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г) устройство земляного полотна и системы водоотвода на площадках для остановки, стоянках автомобилей,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д) повышение прочности земляного полотна с использованием различных материалов;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е) уменьшение крутизны откосов насыпей, выемок и другие работы, обеспечивающие устойчивость земляного полотна;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ж) раскрытие снегонезаносимых выемок, устройство аккумуляционных полок, срезка откосов выемок для обеспечения видимости на кривых в плане и для размещения сбрасываемого снега;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з) переустройство прикромочных и телескопических лотков, дренажей, осушительных канав, быстротоков, водобойных колодцев, ливневой канализации;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и) устройство недостающих элементов системы водоотвода (в том числе новых водопропускных труб, дренажей, прикромочных и телескопических лотков, водоотводных канав, быстротоков, водобойных колодцев, перепадов, ливневой канализации и других элементов);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а) усиление дорожной одежды при несоответствии ее прочности транспортным нагрузкам с исправлением продольных и поперечных неровностей, укладкой выравнивающих и дополнительных слоев основания и покрытия (в том числе с армирующими, трещинопрерывающими и другими материалами), устройство более совершенных типов покрытий с использованием существующих дорожных одежд в качестве основания; перекрытие изношенных цементобетонных покрытий слоями из цементобетона или асфальтобетона;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lastRenderedPageBreak/>
        <w:t>б) замена дорожной одежды на новую, более прочную и долговечную;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в) уширение дорожной одежды до норм, соответствующих категории ремонтируемого участка автомобильной дороги;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г) укрепление обочин;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д) устройство недостающих бордюров и укрепительных полос по краям усовершенствованных покрытий;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е) укладка основания и покрытия с использованием материалов старого покрытия, в том числе путем холодной регенерации старых конструктивных слоев с добавлением органических и неорганических материалов и устройством новых слоев покрытий;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ж) переустройство дорожной одежды на участках образования колей глубиной более 50 мм с удалением одного или нескольких нестабильных слоев основания;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а) замена элементов мостового полотна с усилением плит и заменой продольных и поперечных швов омоноличивания сталежелезобетонных пролетных строений;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б) удлинение, замена водопропускных труб;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в) восстановление несущей способности балок пролетных строений и опор с доведением грузоподъемности сооружения до нормативных значений;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г) изменение ширины тротуаров на искусственных сооружениях;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д) уширение пролетных строений без увеличения числа полос движения за счет увеличения ширины полос безопасности (путем добавления крайних балок пролетных строений не более двух с каждой стороны либо за счет тротуаров, путем увеличения консолей плиты крайних балок) с доведением их габаритов и грузоподъемности до норм, установленных для данной категории автомобильной дороги;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е) устройство дополнительных вентиляционных штолен и шахт для тоннелей, устройство эвакуационных галерей, а также вентиляции, освещения, систем пожаротушения и связи;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ж) усиление пролетных строений и опор;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з) замена, обустройство недостающими ограждениями безопасности, требующие изменения конструктивных узлов балок пролетных строений;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и) устройство и переустройство берегозащитных и противоэрозионных сооружений, а также переустройство струенаправляющих дамб;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к) устройство грунтовых банкетов и берм для защиты откосов от размывов;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л) устройство противокамнепадных сеток;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а) устройство недостающих переходно-скоростных полос и разделительных островков на съездах и въездах, пересечениях и примыканиях, на автобусных остановках; устройство недостающих аварийных улавливающих съездов (карманов) на затяжных спусках с оборудованием знаками и ограждениями;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lastRenderedPageBreak/>
        <w:t>б) обустройство ремонтируемых участков автомобильных дорог недостающими дорожными знаками, сигнальными столбиками и ограждениями;</w:t>
      </w:r>
    </w:p>
    <w:p w:rsidR="00914855" w:rsidRDefault="00914855">
      <w:pPr>
        <w:pStyle w:val="ConsPlusNormal"/>
        <w:jc w:val="both"/>
      </w:pPr>
      <w:r>
        <w:t xml:space="preserve">(пп. "б"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в) устройство недостающих остановочных и посадочных площадок и автопавильонов на автобусных остановках, туалетов, площадок для остановки или стоянки автомобилей с обустройством для отдыха участников движения, смотровыми ямами или эстакадами, с оборудованием знаками и ограждениями;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г) устройство (монтаж) недостающих средств организации и регулирования дорожного движения, в том числе светофорных объектов, на пересечениях автомобильных дорог с автомобильными и железными дорогами, а также в местах пешеходных переходов в одном уровне;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д) устройство недостающих виражей на опасных для дорожного движения кривых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914855" w:rsidRDefault="00914855">
      <w:pPr>
        <w:pStyle w:val="ConsPlusNormal"/>
        <w:jc w:val="both"/>
      </w:pPr>
      <w:r>
        <w:t xml:space="preserve">(пп. "д"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е) архитектурно-художественное оформление элементов обустройства и благоустройства участков автомобильных дорог, развязок, площадок отдыха, автобусных остановок, смотровых площадок и других объектов;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ж) устройство пунктов весового и габаритного контроля транспортных средств;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з) устройство недостающего электроосвещения;</w:t>
      </w:r>
    </w:p>
    <w:p w:rsidR="00914855" w:rsidRDefault="00914855">
      <w:pPr>
        <w:pStyle w:val="ConsPlusNormal"/>
        <w:jc w:val="both"/>
      </w:pPr>
      <w:r>
        <w:t xml:space="preserve">(пп. "з"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5) прочие работы: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а) восстановление баз противогололедных материалов и подъездов к ним, бурение, оборудование и обустройство недостающих скважин для добычи природных рассолов;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б) перенос и переустройство инженерных коммуникаций (линий электропередачи, связи, трубопроводов и др.);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в) устройство временных площадок для складирования материалов и рекультивация земель, нарушенных при проведении ремонтных работ;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г) устройство и ликвидация временных объездов и искусственных сооружений ремонтируемых участков автомобильной дороги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914855" w:rsidRDefault="00914855">
      <w:pPr>
        <w:pStyle w:val="ConsPlusNormal"/>
        <w:jc w:val="both"/>
      </w:pPr>
      <w:r>
        <w:t xml:space="preserve">(пп. "г"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д) устройство постоянных снегозащитных сооружений;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е) устройство недостающих пешеходных и велосипедных дорожек без дополнительного землеотвода.</w:t>
      </w:r>
    </w:p>
    <w:p w:rsidR="00914855" w:rsidRDefault="00914855">
      <w:pPr>
        <w:pStyle w:val="ConsPlusNormal"/>
        <w:ind w:firstLine="540"/>
        <w:jc w:val="both"/>
      </w:pPr>
    </w:p>
    <w:p w:rsidR="00914855" w:rsidRDefault="00914855">
      <w:pPr>
        <w:pStyle w:val="ConsPlusNormal"/>
        <w:jc w:val="center"/>
        <w:outlineLvl w:val="1"/>
      </w:pPr>
      <w:r>
        <w:t>III. Классификация работ по ремонту автомобильных дорог</w:t>
      </w:r>
    </w:p>
    <w:p w:rsidR="00914855" w:rsidRDefault="00914855">
      <w:pPr>
        <w:pStyle w:val="ConsPlusNormal"/>
        <w:ind w:firstLine="540"/>
        <w:jc w:val="both"/>
      </w:pPr>
    </w:p>
    <w:p w:rsidR="00914855" w:rsidRDefault="00914855">
      <w:pPr>
        <w:pStyle w:val="ConsPlusNormal"/>
        <w:ind w:firstLine="540"/>
        <w:jc w:val="both"/>
      </w:pPr>
      <w:r>
        <w:t>5. При ремонте проводятся следующие работы: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1) по земляному полотну и системе водоотвода: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 xml:space="preserve">а) ремонт размытых и разрушенных участков автомобильных дорог, в том числе вследствие </w:t>
      </w:r>
      <w:r>
        <w:lastRenderedPageBreak/>
        <w:t>пучинообразования и оползневых явлений;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б) восстановление дренажных, защитных и укрепительных устройств, отдельных звеньев прикромочных и телескопических лотков, быстротоков и водобойных колодцев, перепадов, подводящих и отводящих русел у мостов и труб, ливневой канализации;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в) укрепление обочин;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а) восстановление дорожных одежд в местах ремонта земляного полотна;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Минтранса России от 09.08.2013 N 267;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б) укладка выравнивающего (в том числе с использованием фрезерования) и одного дополнительного слоя с обеспечением ровности и сцепных свойств покрытия;</w:t>
      </w:r>
    </w:p>
    <w:p w:rsidR="00914855" w:rsidRDefault="00914855">
      <w:pPr>
        <w:pStyle w:val="ConsPlusNormal"/>
        <w:jc w:val="both"/>
      </w:pPr>
      <w:r>
        <w:t xml:space="preserve">(пп. "б"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в) восстановление изношенных покрытий, в том числе методами термопрофилирования или холодной регенерации с добавлением органических и неорганических материалов, обеспечивающими повторное использование материала старого покрытия; использование армирующих и трещинопрерывающих материалов при восстановлении изношенных покрытий;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г) ликвидация колей глубиной до 50 мм и других неровностей методами фрезерования,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обработки, защитного слоя;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д) ремонт бордюров по краям усовершенствованных покрытий, восстановление покрытий на укрепительных полосах и обочинах;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е) замена, подъемка и выравнивание плит цементобетонных покрытий, нарезка продольных или поперечных бороздок на цементобетонных покрытиях;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ж) перемощение отдельных участков мостовых с частичной заменой песчаного основания;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з) восстановление профиля щебеночных, гравийных и грунтовых улучшенных дорог с добавлением щебеночных или гравийных материалов в количестве до 900 м3 на один километр дороги;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и) нанесение временной разметки на период ремонта, удаление временной разметки и нанесение постоянной разметки после завершения ремонта;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а) замена на новые отдельных балок пролетных строений (до 25%), ремонт оставшихся балок, ремонт или замена плит и других элементов пролетных строений;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б) замена отдельных элементов опор;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в) замена отдельных звеньев и оголовков водопропускных труб, исправление изоляции и стыков водопропускных труб с удалением и восстановлением земляного полотна и дорожной одежды над трубами, расчистка подводящих и отводящих русел до проектных параметров;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г) устройство козырьков вдоль пролетов и сливов с горизонтальных поверхностей опор и пролетных строений;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lastRenderedPageBreak/>
        <w:t>д) устройство карнизов с фасадов пролетных строений;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е) замена, установка недостающих переходных плит, открылков и шкафных стенок устоев;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ж) устройство и ликвидация временных объездов и искусственных сооружений при ликвидации аварийных и чрезвычайных ситуаций;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з) замена швов омоноличивания балок пролетных строений; восстановление защитного слоя железобетонных конструкций, заделка трещин и другие работы по устранению повреждений;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и) установка лестничных сходов и устройство смотровых ходов;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к) замена деформационных швов;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л) частичная замена (до 25%) обделки тоннеля, восстановление гидроизоляции; восстановление системы вентиляции, освещения, штолен и скважин для освещения тоннелей и защиты от грунтовых вод; ремонт порталов, восстановление дорожной одежды с восстановлением (заменой) водоотводных лотков и др.;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м) восстановление конусов насыпей регуляционных сооружений, замена укрепления откосов, устройство, замена и восстановление лестничных сходов;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н) восстановление берегозащитных и противоэрозионных сооружений;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о) замена системы водоотвода на мостовом сооружении и в узлах сопряжения с насыпью; восстановление сооружений химической и других видов очистки сточных вод;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п) замена ограждений, перил и тротуаров;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р) восстановление несущей способности тротуаров, перил и ограждений с восстановлением гидроизоляции и системы водоотвода;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с) восстановление пешеходных переходов в разных уровнях;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т) замена или ремонт смотровых приспособлений;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у) полная замена окраски с удалением продуктов коррозии, зачисткой металла пролетных строений и нанесением грунтовки;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ф) замена одежды мостового полотна одновременно с заменой деформационных швов, замена покрытия ездового полотна, замена покрытия тротуаров;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х) восстановление подпорных стен, противолавинных галерей, навесов, берегозащитных и противоэрозионных сооружений, восстановление укрепительных и регуляционных сооружений, сооружений для защиты от наледей, оползней и др.;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ц) восстановление постоянных снегозащитных и шумозащитных сооружений;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ч) восстановление лесных насаждений, живых изгородей;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ш) восстановление связей пролетных строений;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а) 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lastRenderedPageBreak/>
        <w:t>б) восстановление существующих переходно-скоростных полос, остановочных, посадочных площадок и автопавильонов на автобусных остановках, туалетов, площадок для остановки и стоянки автомобилей;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в) восстановление пешеходных переходов и ремонт тротуаров, пешеходных и велосипедных дорожек;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г) восстановление электроосвещения;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д) восстановление дорожной линейной телеграфной или радиосвязи и других средств технологической и сигнально-вызывной связи; восстановление кабельной сети, технических комплексов управления;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е) восстановление элементов пунктов весового и габаритного контроля транспортных средств;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5) прочие работы по ремонту: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а) рекультивация земельных участков, временно занимаемых на период производства работ, а также нарушенных при проведении ремонтных работ, разборка, снос, демонтаж дорожных конструкций и искусственных сооружений и подходов к ним, непригодных для дальнейшего использования по целевому назначению вследствие полной или частичной утраты потребительских свойств;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б) устройство и ликвидация временных объездов и искусственных сооружений ремонтируемых участков автомобильной дороги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914855" w:rsidRDefault="00914855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в) предпроектное обследование и испытание мостовых сооружений, обследование и испытание мостовых сооружений после их ремонта с составлением технического паспорта; проведение диагностики после ремонта автомобильных дорог;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г) проведение инженерных изысканий, специальных обследований, разработка проектов или сметных расчетов стоимости работ, экспертиза проектов;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д) строительный контроль, авторский надзор;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е) устройство инженерно-технических систем обеспечения безопасности дорожного движения и дорожных сооружений;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ж) обустройство недостающими пропускными пунктами существующих пунктов взимания платы, а также обустройство этих пунктов необходимым оборудованием для их функционирования;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з) аварийно-восстановительные работы в местах ликвидации последствий чрезвычайных ситуаций.</w:t>
      </w:r>
    </w:p>
    <w:p w:rsidR="00914855" w:rsidRDefault="00914855">
      <w:pPr>
        <w:pStyle w:val="ConsPlusNormal"/>
        <w:jc w:val="both"/>
      </w:pPr>
      <w:r>
        <w:t xml:space="preserve">(пп. "з"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914855" w:rsidRDefault="00914855">
      <w:pPr>
        <w:pStyle w:val="ConsPlusNormal"/>
        <w:ind w:firstLine="540"/>
        <w:jc w:val="both"/>
      </w:pPr>
    </w:p>
    <w:p w:rsidR="00914855" w:rsidRDefault="00914855">
      <w:pPr>
        <w:pStyle w:val="ConsPlusNormal"/>
        <w:jc w:val="center"/>
        <w:outlineLvl w:val="1"/>
      </w:pPr>
      <w:r>
        <w:t>IV. Классификация работ по содержанию автомобильных дорог</w:t>
      </w:r>
    </w:p>
    <w:p w:rsidR="00914855" w:rsidRDefault="00914855">
      <w:pPr>
        <w:pStyle w:val="ConsPlusNormal"/>
        <w:ind w:firstLine="540"/>
        <w:jc w:val="both"/>
      </w:pPr>
    </w:p>
    <w:p w:rsidR="00914855" w:rsidRDefault="00914855">
      <w:pPr>
        <w:pStyle w:val="ConsPlusNormal"/>
        <w:ind w:firstLine="540"/>
        <w:jc w:val="both"/>
      </w:pPr>
      <w:r>
        <w:t>6. В состав работ по содержанию автомобильных дорог входят: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1) по полосе отвода, земляному полотну и системе водоотвода: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lastRenderedPageBreak/>
        <w:t>а) поддержание полосы отвода, обочин, откосов и разделительных полос в чистоте и порядке; очистка их от мусора и посторонних предметов с вывозом и утилизацией на полигонах;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б) планировка откосов насыпей и выемок, исправление повреждений с добавлением грунта и укрепление засевом трав;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г) устройство дренажных прорезей;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д) противопаводковые мероприятия;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ж) восстановление земляного полотна на участках с пучинистыми и слабыми грунтами на площади до 100 м2;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з) ликвидация съездов с автомобильных дорог (въездов на автомобильные дороги) в неустановленных местах;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и) поддержание в чистоте и порядке элементов обозначения границ полосы отвода;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к) ликвидация последствий обвалов, осыпей, оползней и селевых потоков, другие противооползневые мероприятия;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а) очистка проезжей части от мусора, грязи и посторонних предметов, мойка покрытий;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б) восстановление сцепных свойств покрытия в местах выпотевания битума;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в) устранение деформаций и повреждений (заделка выбоин, просадок, шелушения, выкрашивания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г) устранение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д) ликвидация колей глубиной до 50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е) защита асфальтобетонных покрытий от поверхностных разрушений герметизирующими пропиточными материалами, устройство изолирующего слоя из эмульсионно-минеральной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ж) восстановление изношенных верхних слоев асфальтобетонных покрытий на отдельных участках длиной до 100 м;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lastRenderedPageBreak/>
        <w:t>з) 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 м3 на 1 километр;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и) обеспыливание проезжей части автомобильных дорог;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к) восстановление дорожной одежды на участках с пучинистыми и слабыми грунтами на площади до 100 м2;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л) устройство защитных слоев, слоев износа и поверхностной обработки дорожного покрытия;</w:t>
      </w:r>
    </w:p>
    <w:p w:rsidR="00914855" w:rsidRDefault="00914855">
      <w:pPr>
        <w:pStyle w:val="ConsPlusNormal"/>
        <w:jc w:val="both"/>
      </w:pPr>
      <w:r>
        <w:t xml:space="preserve">(пп. "л"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Минтранса России от 09.08.2013 N 267)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м) восстановление сцепных свойств покрытия путем устройства защитных слоев, слоев износа или поверхностной обработки;</w:t>
      </w:r>
    </w:p>
    <w:p w:rsidR="00914855" w:rsidRDefault="00914855">
      <w:pPr>
        <w:pStyle w:val="ConsPlusNormal"/>
        <w:jc w:val="both"/>
      </w:pPr>
      <w:r>
        <w:t xml:space="preserve">(пп. "м"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а) очистка от пыли и грязи элементов мостового полотна и тротуаров, подферменных площадок, опорных частей, элементов пролетных строений, лестничных сходов, опор, тоннелей и других искусственных сооружений;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б) очистка (в том числе и от растительности) конусов, откосов, подмостовых русел;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в) заделка трещин и мелких выбоин в покрытии в зоне деформационных швов, у тротуаров и на тротуарах, подкраска металлических элементов перил, ограждений, мачт освещения и других объектов, нанесение разметки на элементы мостовых сооружений, смазка опорных частей, очистка элементов от гнили и местное антисептирование на деревянных мостах;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г) предупредительные работы по пропуску ледохода и паводковых вод, уборка снега и льда у отверстий малых мостов, открытие и закрытие отверстий малых мостов, техническое обслуживание очистных сооружений, предупредительные работы по защите автомобильных дорог и дорожных сооружений от наводнений, заторов, пожаров, противопаводковые мероприятия;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д) техническое обслуживание паромных переправ; регулирование высоты причалов;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е) обслуживание судовой сигнализации и аэросигнализации на мостах;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ж) обслуживание наплавных и разводных мостов, сборка и разборка сезонных (временных) сооружений, разводка и наводка мостов, уход за подъемными и разводными механизмами мостов, наплавными средствами и надстройками;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з) исправление водоотводных трубок, лотков и изоляции в зоне примыкания к ним, исправление повреждений деформационных швов, тротуаров, перил и ограждений, устранение просадок до 10 см в зоне сопряжения моста с насыпью, окраска перил, ограждений и столбов освещения, нанесение на конструкции мостового сооружения соответствующей разметки;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и) устранение повреждений деталей опорных частей и связей пролетных строений, а также смотровых приспособлений, устранение повреждений козырьков вдоль пролетов и сливов с горизонтальных поверхностей опор и пролетных строений;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 xml:space="preserve">к) локальная окраска (в том числе с удалением продуктов коррозии, зачисткой металла и нанесением грунтовки) элементов металлических конструкций пролетных строений и опор, окраска </w:t>
      </w:r>
      <w:r>
        <w:lastRenderedPageBreak/>
        <w:t>ограждений, замена дефектных заклепок, подтяжка болтов, нейтрализация трещин в металле, восстановление узлов и стыков объединения стальных балок с железобетонными плитами и узлов ферм;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л) устранение локальных промоин в откосах насыпи конусов, регуляционных сооружениях и подходов, устранение размывов у опор;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м) устранение повреждений обделки тоннелей на локальных участках и повреждений водоотводных лотков, гидроизоляции, систем вентиляции, освещения, пожаротушения, противоаварийных и других технических устройств, используемых для безопасной эксплуатации тоннелей; устранение сползания грунта над порталами и низин на местности над тоннелями в местах, где не обеспечен водоотвод;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н) исправление сопряжения мостового сооружения с насыпью, исправление положения переходных плит;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о) устранение мелких дефектов железобетонных конструкций, включая гидрофобизацию поверхности, заделку раковин, сколов и трещин, устранение проломов плит, разрушений диафрагм, продольных швов омоноличивания балок (арок), восстановление части элементов с добавлением арматуры и последующим бетонированием этого участка (консолей плит, торцов балок и т.д.);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п) замена части покрытия, замена водоотводных трубок и лотков, восстановление изоляции на части мостового полотна, устранение дефектов системы водоотвода на искусственных сооружениях и подходах к ним, исправление или замена деформационных швов, устранение дефектов или замена отдельных секций тротуаров, перил, ограждений, восстановление элементов лестничных сходов;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р) замена досок настила и тротуаров деревянных мостов, устранение дефектов или частичная замена прогонов, подтяжка тяжей узлов ферм, антисептирование деревянных конструкций пролетных строений и опор;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с) устранение дефектов оголовков труб и открылков устоев мостов; устранение локальных повреждений изоляции и стыков колец труб изнутри;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т) замена подферменников; торкретирование поверхности опор; восстановление части ригелей и стоек; восстановление защитного слоя бетона отдельных элементов пролетных строений и опор;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у) замена или выправка опорных частей с подъемом пролетного строения;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ф) на регуляционных сооружениях восстановление разрушенных участков насыпи и укрепления откосов, восстановление упора для укрепления конуса и берегоукрепительные работы;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х) замена настила на паромных переправах и наплавных мостах, а также перил, ограждений и колесоотбойных брусьев; восстановление тротуаров, сопряжений пролетных строений между собой; восстановление балочной клетки причалов, устранение дефектов или замена обшивки и отдельных элементов плавсредств; антисептирование деревянных конструкций, окраска поверхности других элементов;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а)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 xml:space="preserve">б) уход за разметкой, нанесение вновь и восстановление изношенной вертикальной и </w:t>
      </w:r>
      <w:r>
        <w:lastRenderedPageBreak/>
        <w:t>горизонтальной разметки, в том числе на элементах дорожных сооружений, с удалением остатков старой разметки;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в) очистка и мойка ограждений, катафотов, сигнальных столбиков, светоотражающих щитков на дорожном ограждении и буферов перед дорожным ограждением; наклеивание светоотражающей пленки на световозвращающие элементы ограждений, сигнальные столбики и удерживающие буфера; 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г) уборка и мойка остановок общественного транспорта, автопавильонов, подземных и наземных пешеходных переходов, туалетов, площадок отдыха и элементов их обустройства, шумозащитных и противодеформационных сооружений, а также устранение их мелких повреждений, окраска, замена поврежденных и установка недостающих контейнеров для сбора мусора, урн, скамеек на автобусных остановках и площадках отдыха; очистка туалетов и уборка мусора из контейнеров и урн, в том числе с использованием специальных машин; вывозка мусора для утилизации на полигоны;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д)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е) содержание в чистоте и порядке, а также устранение отдельных повреждений памятников, панно, беседок, скамеек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ж) содержание в чистоте и порядке тротуаров, устранение повреждений покрытия тротуаров;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з) окраска элементов обстановки и обустройства автомобильных дорог, содержание их в чистоте и порядке;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и) оборудование и поддержание в чистоте и порядке объездов разрушенных, подтопляемых, наледных и заносимых участков автомобильных дорог, закрываемых для движения мостов;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к) поддержание в чистоте и порядке линий электроосвещения (включая автономные системы освещения) дорог, мостов, путепроводов, тоннелей, транспортных развязок, паромных переправ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системы вентиляции, светофорные объекты, информационные щиты и указатели, метеостанции, видеосистемы, счетчики учета интенсивности движения и иные подобные объекты; проведение испытаний линий электроосвещения;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л) поддержание в чистоте и порядке радиосвязи и других средств технологической и сигнально-вызывной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и плату за услуги связи для их функционирования;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м) поддержание в чистоте и порядке, замена и устранение повреждений элементов весового и габаритного контроля транспортных средств, включая помещение и систему жизнеобеспечения, в том числе оплату коммунальных услуг и услуг связи, проведение метрологической проверки, техническое обслуживание весоизмерительного оборудования и оргтехники;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lastRenderedPageBreak/>
        <w:t>н) 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электроосвещения, метеорологических систем мониторинга погодных условий и условий движения, видеосистем, пунктов учета интенсивности дорожного движения, информационных щитов и указателей, знаков переменной информации.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7. В состав работ по зимнему содержанию входят: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1) уход за постоянными снегозащитными сооружениями;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2) устройство снегомерных постов, необходимых для изучения работы автомобильных дорог и дорожных сооружений в зимних условиях;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3)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6) погрузка и вывоз снега, в том числе его утилизация;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7) распределение противогололедных материалов;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9) очистка от снега и льда элементов мостового полотна, а также зоны сопряжения с насыпью, подферменных площадок, опорных частей, пролетных строений, опор, конусов и регуляционных сооружений, подходов и лестничных сходов;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10) круглосуточное дежурство механизированных бригад для уборки снега и борьбы с зимней скользкостью, патрульная снегоочистка;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11) устройство, поддержание в чистоте и порядке зимних автомобильных дорог (автозимников);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12) обслуживание и восстановление баз хранения противогололедных материалов и скважин для добычи природных рассолов, приготовление противогололедных материалов, поддержание в чистоте и порядке подъездов к базам хранения противогололедных материалов и скважинам для добычи природных рассолов;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13) поддержание в чистоте и порядке, обслуживание и восстановление автоматических систем раннего обнаружения и прогнозирования зимней скользкости, а также автоматических систем распределения противогололедных материалов, в том числе содержание и (или) аренда каналов связи и оплата услуг связи для их функционирования, на развязках в разных уровнях и искусственных сооружениях;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14)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15) борьба с наледями на автомобильных дорогах, в том числе у искусственных сооружений;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lastRenderedPageBreak/>
        <w:t>16) проведение противолавинных мероприятий, уборка лавинных отложений;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17) устройство, поддержание в чистоте и порядке ледовых переправ.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8. В состав работ по озеленению входят: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2) 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4) художественно-ландшафтное оформление дорог (разбивка цветочных клумб, посадка живых изгородей и другие работы).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9. В прочие работы по содержанию входят: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 сметных расчетов стоимости работ по содержанию;</w:t>
      </w:r>
    </w:p>
    <w:p w:rsidR="00914855" w:rsidRDefault="0091485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2) охрана дорожных сооружений, обслуживание противопожарных систем в тоннелях, обслуживание систем сигнализации, видеонаблюдения; обслуживание на искусственных сооружениях систем вентиляции, принудительного водоотвода, освещения, подъемки и разводки пролетных строений, систем видеонаблюдения, инженерно-технических средств обеспечения транспортной безопасности; обслуживание и содержание оборудования для маломобильных групп населения с ограниченными возможностями в подземных и надземных пешеходных переходах;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3)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порядке, установка и уход за временными дорожными знаками;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4) паспортизация автомобильных дорог и искусственных сооружений;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5) диагностика, обследование и оценка технического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 аудит безопасности дорожного движения; оценка освещенности автомобильных дорог;</w:t>
      </w:r>
    </w:p>
    <w:p w:rsidR="00914855" w:rsidRDefault="00914855">
      <w:pPr>
        <w:pStyle w:val="ConsPlusNormal"/>
        <w:jc w:val="both"/>
      </w:pPr>
      <w:r>
        <w:t xml:space="preserve">(пп. 5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6) учет интенсивности дорожного движения; поддержание в чистоте и порядке пунктов автоматизированного учета интенсивности дорожного движения, а также других пунктов контроля за дорожным движением, обслуживание и восстановление, в том числе содержание и (или) аренда каналов связи и оплата услуг связи для их функционирования;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7)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lastRenderedPageBreak/>
        <w:t>8) обеспечение работы и содержание ситуационных центров, дежурно-диспетчерской служб, центров управления производством, пунктов взимания платы (в том числе входящих в их состав отдельно стоящих элементов), информационно-расчетных центров и центров продаж электронных средств оплаты и обслуживания пользователей платными автомобильными дорогами, метеорологических систем мониторинга погодных условий и условий движения, видеосистем, включая их оснащение, обслуживание и модернизацию, а также содержание и (или) аренду, необходимых для их функционирования, каналов связи и оплату услуг связи для их функционирования, в том числе аренду элементов метеорологических систем, приобретение метеорологических данных; информирование через информационные щиты и указатели, а также средства массовой информации пользователей автомобильных дорог о состоянии проезда; обслуживание и восстановление информационных щитов и указателей, знаков переменной информации; разработка, обслуживание и обновление аппаратно-программных комплексов для обеспечения работы ситуационных центров, дежурно-диспетчерских служб, центров управления производством, пунктов взимания платы (в том числе входящих в их состав отдельно стоящих элементов), информационно-расчетных центров и центров продаж электронных средств оплаты и обслуживания пользователей платными автомобильными дорогами; регистрация фактов пользования платной автомобильной дорогой, включающая сбор, хранение и использование данных (государственный регистрационный номер транспортного средства, фотография (видеоизображение) транспортного средства, фотография водителя за рулем транспортного средства, время и место пользования платной автомобильной дорогой);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9) метрологическое и техническое обслуживание лабораторного оборудования и приборов, поддержание в чистоте и порядке снего- и водомерных постов, постов и специальных устройств для оценки состояния отдельных элементов автомобильной дороги и дорожных сооружений, необходимых для изучения ее технического состояния, включая аренду каналов связи и оплату услуг связи для их функционирования;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10) поддержание в чистоте и порядке очистных сооружений, снегоплавильных площадок и минерализированных полос;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11) противокамнепадные мероприятия, включая оборку склонов, противоселевые мероприятия;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12) установка, замена и окраска элементов обозначения полосы отвода;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13) проведение оценки уровня содержания и оценки технического состояния автомобильных дорог и дорожных сооружений, а также их элементов;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14) разработка мобилизационных планов, планов и схем технического прикрытия, инженерных проектов сокращенного состава для технического прикрытия и восстановления автомобильных дорог и искусственных сооружений; формирование и ведение баз данных о техническом прикрытии автомобильных дорог и искусственных сооружений; поддержание в работоспособном состоянии основных фондов имущества мобилизационного назначения; проведение мероприятий по подготовке организаций и производства в целях выполнения мобилизационных заданий (заказов) в период мобилизации и военное время, выполнение мобилизационных заданий в целях обеспечения мобилизационной подготовки и мобилизации;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15) содержание стационарных очистных сооружений;</w:t>
      </w:r>
    </w:p>
    <w:p w:rsidR="00914855" w:rsidRDefault="00914855">
      <w:pPr>
        <w:pStyle w:val="ConsPlusNormal"/>
        <w:jc w:val="both"/>
      </w:pPr>
      <w:r>
        <w:t xml:space="preserve">(пп. 15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16) аварийно-восстановительные работы в местах ликвидации последствий дорожно-транспортных происшествий (ДТП).</w:t>
      </w:r>
    </w:p>
    <w:p w:rsidR="00914855" w:rsidRDefault="00914855">
      <w:pPr>
        <w:pStyle w:val="ConsPlusNormal"/>
        <w:jc w:val="both"/>
      </w:pPr>
      <w:r>
        <w:t xml:space="preserve">(пп. 16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 xml:space="preserve">10. В состав мероприятий по содержанию входят работы по установке следующих элементов </w:t>
      </w:r>
      <w:r>
        <w:lastRenderedPageBreak/>
        <w:t>обустройства: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объектов, метеорологических систем мониторинга погодных условий и прогнозирования условий движения, видеосистем, систем контроля линий электроосвещения, пунктов автоматизированного учета интенсивности дорожного движения и других пунктов контроля за дорожным движением, элементов весового и габаритного контроля транспортных средств, элементов интеллектуальных транспортных систем и элементов автоматизированных систем управления дорожным движением, в том числе элементов систем передачи данных;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2) установка недостающих светоотражающих щитков на осевом дорожном ограждении, буферов перед осевым дорожным ограждением;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3) установка недостающих барьерных ограждений, сигнальных столбиков и световозвращающих устройств;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4) установка недостающих или замена существующих автопавильонов,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5) изготовление, установка (перестановка) и разборка временных снегозадерживающих устройств (щитов, изгородей, сеток и др.);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6) устройство снегозащитных лесных насаждений и живых изгородей, противоэрозионные и декоративные посадки;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7) обозначение границ полос отвода и придорожных полос;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8) установка недостающего и восстановление существующего оборудования на искусственных сооружениях для функционирования систем вентиляции, принудительного водоотвода, освещения, установка недостающих и восстановление существующих систем видеонаблюдения, инженерно-технических средств обеспечения транспортной безопасности; восстановление существующего оборудования на искусственных сооружениях для функционирования систем подъемки и разводки пролетных строений;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9) установка недостающих контейнеров для сбора мусора;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10) замена оборудования для функционирования метеорологических систем мониторинга и прогнозирования условий движения, систем контроля линий электроосвещения, весового и габаритного контроля транспортных средств, автоматизированных систем управления дорожным движением, интеллектуальных транспортных систем, систем передачи данных пунктов взимания платы (в том числе входящих в их состав отдельно стоящих элементов), информационно-расчетных центров и центров продаж электронных средств оплаты и обслуживания пользователей платных автомобильных дорог; замена вышедших из строя счетчиков интенсивности движения, обновление программного обеспечения;</w:t>
      </w:r>
    </w:p>
    <w:p w:rsidR="00914855" w:rsidRDefault="00914855">
      <w:pPr>
        <w:pStyle w:val="ConsPlusNormal"/>
        <w:spacing w:before="220"/>
        <w:ind w:firstLine="540"/>
        <w:jc w:val="both"/>
      </w:pPr>
      <w:r>
        <w:t>11) устройство недостающих искусственных дорожных неровностей.</w:t>
      </w:r>
    </w:p>
    <w:p w:rsidR="00914855" w:rsidRDefault="00914855">
      <w:pPr>
        <w:pStyle w:val="ConsPlusNormal"/>
        <w:jc w:val="both"/>
      </w:pPr>
      <w:r>
        <w:t xml:space="preserve">(пп. 11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914855" w:rsidRDefault="00914855">
      <w:pPr>
        <w:pStyle w:val="ConsPlusNormal"/>
        <w:ind w:firstLine="540"/>
        <w:jc w:val="both"/>
      </w:pPr>
    </w:p>
    <w:p w:rsidR="00914855" w:rsidRDefault="00914855">
      <w:pPr>
        <w:pStyle w:val="ConsPlusNormal"/>
        <w:ind w:firstLine="540"/>
        <w:jc w:val="both"/>
      </w:pPr>
    </w:p>
    <w:p w:rsidR="00914855" w:rsidRDefault="009148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EC8" w:rsidRDefault="006C0EC8">
      <w:bookmarkStart w:id="1" w:name="_GoBack"/>
      <w:bookmarkEnd w:id="1"/>
    </w:p>
    <w:sectPr w:rsidR="006C0EC8" w:rsidSect="00E5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55"/>
    <w:rsid w:val="006C0EC8"/>
    <w:rsid w:val="0091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8F343-A7A9-4E9F-8C30-41021326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49A88AA1645F534520724C20FB6B8D179DD70CC6FECFCFFDD22EE20B0D4D73A6DE66723F9DC94gB1FG" TargetMode="External"/><Relationship Id="rId13" Type="http://schemas.openxmlformats.org/officeDocument/2006/relationships/hyperlink" Target="consultantplus://offline/ref=5C149A88AA1645F534520724C20FB6B8D276D573CB68ECFCFFDD22EE20B0D4D73A6DE66723F9DD96gB19G" TargetMode="External"/><Relationship Id="rId18" Type="http://schemas.openxmlformats.org/officeDocument/2006/relationships/hyperlink" Target="consultantplus://offline/ref=5C149A88AA1645F534520724C20FB6B8D276D573CB68ECFCFFDD22EE20B0D4D73A6DE66723F9DD96gB1CG" TargetMode="External"/><Relationship Id="rId26" Type="http://schemas.openxmlformats.org/officeDocument/2006/relationships/hyperlink" Target="consultantplus://offline/ref=5C149A88AA1645F534520724C20FB6B8D276D573CB68ECFCFFDD22EE20B0D4D73A6DE66723F9DD95gB1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149A88AA1645F534520724C20FB6B8D274DF70CC6EECFCFFDD22EE20B0D4D73A6DE66723F9DD97gB1EG" TargetMode="External"/><Relationship Id="rId7" Type="http://schemas.openxmlformats.org/officeDocument/2006/relationships/hyperlink" Target="consultantplus://offline/ref=5C149A88AA1645F534520724C20FB6B8D170DF72C96DECFCFFDD22EE20B0D4D73A6DE66723F9DC91gB1BG" TargetMode="External"/><Relationship Id="rId12" Type="http://schemas.openxmlformats.org/officeDocument/2006/relationships/hyperlink" Target="consultantplus://offline/ref=5C149A88AA1645F534520724C20FB6B8D276D573CB68ECFCFFDD22EE20B0D4D73A6DE66723F9DD97gB10G" TargetMode="External"/><Relationship Id="rId17" Type="http://schemas.openxmlformats.org/officeDocument/2006/relationships/hyperlink" Target="consultantplus://offline/ref=5C149A88AA1645F534520724C20FB6B8D276D573CB68ECFCFFDD22EE20B0D4D73A6DE66723F9DD96gB1AG" TargetMode="External"/><Relationship Id="rId25" Type="http://schemas.openxmlformats.org/officeDocument/2006/relationships/hyperlink" Target="consultantplus://offline/ref=5C149A88AA1645F534520724C20FB6B8D274DF70CC6EECFCFFDD22EE20B0D4D73A6DE66723F9DD97gB11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149A88AA1645F534520724C20FB6B8D276D573CB68ECFCFFDD22EE20B0D4D73A6DE66723F9DD96gB1BG" TargetMode="External"/><Relationship Id="rId20" Type="http://schemas.openxmlformats.org/officeDocument/2006/relationships/hyperlink" Target="consultantplus://offline/ref=5C149A88AA1645F534520724C20FB6B8D276D573CB68ECFCFFDD22EE20B0D4D73A6DE66723F9DD96gB10G" TargetMode="External"/><Relationship Id="rId29" Type="http://schemas.openxmlformats.org/officeDocument/2006/relationships/hyperlink" Target="consultantplus://offline/ref=5C149A88AA1645F534520724C20FB6B8D276D573CB68ECFCFFDD22EE20B0D4D73A6DE66723F9DD94gB1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149A88AA1645F534520724C20FB6B8D276D573CB68ECFCFFDD22EE20B0D4D73A6DE66723F9DD97gB1FG" TargetMode="External"/><Relationship Id="rId11" Type="http://schemas.openxmlformats.org/officeDocument/2006/relationships/hyperlink" Target="consultantplus://offline/ref=5C149A88AA1645F534520724C20FB6B8D274DF70CC6EECFCFFDD22EE20B0D4D73A6DE66723F9DD97gB1FG" TargetMode="External"/><Relationship Id="rId24" Type="http://schemas.openxmlformats.org/officeDocument/2006/relationships/hyperlink" Target="consultantplus://offline/ref=5C149A88AA1645F534520724C20FB6B8D276D573CB68ECFCFFDD22EE20B0D4D73A6DE66723F9DD95gB1C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C149A88AA1645F534520724C20FB6B8D274DF70CC6EECFCFFDD22EE20B0D4D73A6DE66723F9DD97gB1FG" TargetMode="External"/><Relationship Id="rId15" Type="http://schemas.openxmlformats.org/officeDocument/2006/relationships/hyperlink" Target="consultantplus://offline/ref=5C149A88AA1645F534520724C20FB6B8D276D573CB68ECFCFFDD22EE20B0D4D73A6DE66723F9DD96gB1BG" TargetMode="External"/><Relationship Id="rId23" Type="http://schemas.openxmlformats.org/officeDocument/2006/relationships/hyperlink" Target="consultantplus://offline/ref=5C149A88AA1645F534520724C20FB6B8D276D573CB68ECFCFFDD22EE20B0D4D73A6DE66723F9DD95gB1AG" TargetMode="External"/><Relationship Id="rId28" Type="http://schemas.openxmlformats.org/officeDocument/2006/relationships/hyperlink" Target="consultantplus://offline/ref=5C149A88AA1645F534520724C20FB6B8D276D573CB68ECFCFFDD22EE20B0D4D73A6DE66723F9DD94gB19G" TargetMode="External"/><Relationship Id="rId10" Type="http://schemas.openxmlformats.org/officeDocument/2006/relationships/hyperlink" Target="consultantplus://offline/ref=5C149A88AA1645F534520724C20FB6B8DB71DC72CA60B1F6F7842EECg217G" TargetMode="External"/><Relationship Id="rId19" Type="http://schemas.openxmlformats.org/officeDocument/2006/relationships/hyperlink" Target="consultantplus://offline/ref=5C149A88AA1645F534520724C20FB6B8D276D573CB68ECFCFFDD22EE20B0D4D73A6DE66723F9DD96gB1EG" TargetMode="External"/><Relationship Id="rId31" Type="http://schemas.openxmlformats.org/officeDocument/2006/relationships/hyperlink" Target="consultantplus://offline/ref=5C149A88AA1645F534520724C20FB6B8D276D573CB68ECFCFFDD22EE20B0D4D73A6DE66723F9DD94gB1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149A88AA1645F534520724C20FB6B8DB71DC7ECE60B1F6F7842EECg217G" TargetMode="External"/><Relationship Id="rId14" Type="http://schemas.openxmlformats.org/officeDocument/2006/relationships/hyperlink" Target="consultantplus://offline/ref=5C149A88AA1645F534520724C20FB6B8D276D573CB68ECFCFFDD22EE20B0D4D73A6DE66723F9DD96gB1BG" TargetMode="External"/><Relationship Id="rId22" Type="http://schemas.openxmlformats.org/officeDocument/2006/relationships/hyperlink" Target="consultantplus://offline/ref=5C149A88AA1645F534520724C20FB6B8D276D573CB68ECFCFFDD22EE20B0D4D73A6DE66723F9DD95gB18G" TargetMode="External"/><Relationship Id="rId27" Type="http://schemas.openxmlformats.org/officeDocument/2006/relationships/hyperlink" Target="consultantplus://offline/ref=5C149A88AA1645F534520724C20FB6B8D276D573CB68ECFCFFDD22EE20B0D4D73A6DE66723F9DD95gB10G" TargetMode="External"/><Relationship Id="rId30" Type="http://schemas.openxmlformats.org/officeDocument/2006/relationships/hyperlink" Target="consultantplus://offline/ref=5C149A88AA1645F534520724C20FB6B8D276D573CB68ECFCFFDD22EE20B0D4D73A6DE66723F9DD94gB1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7557</Words>
  <Characters>43080</Characters>
  <Application>Microsoft Office Word</Application>
  <DocSecurity>0</DocSecurity>
  <Lines>359</Lines>
  <Paragraphs>101</Paragraphs>
  <ScaleCrop>false</ScaleCrop>
  <Company/>
  <LinksUpToDate>false</LinksUpToDate>
  <CharactersWithSpaces>50536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Евгений Тимофеевич</dc:creator>
  <cp:keywords/>
  <dc:description/>
  <cp:lastModifiedBy>Тимофеев Евгений Тимофеевич</cp:lastModifiedBy>
  <cp:revision>1</cp:revision>
  <dcterms:created xsi:type="dcterms:W3CDTF">2017-11-09T06:53:00Z</dcterms:created>
  <dcterms:modified xsi:type="dcterms:W3CDTF">2017-11-09T06:54:00Z</dcterms:modified>
</cp:coreProperties>
</file>